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BİNALARIN GÜRÜLTÜYE KARŞI KORUNMASI HAKKINDA YÖNETMELİK</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 </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BİRİNCİ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Amaç, Kapsam, Dayanak ve Tanımlar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Amaç</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b/>
          <w:bCs/>
          <w:color w:val="1C283D"/>
          <w:lang w:eastAsia="tr-TR"/>
        </w:rPr>
        <w:t>MADDE 1 –</w:t>
      </w:r>
      <w:r w:rsidRPr="00031030">
        <w:rPr>
          <w:rFonts w:ascii="Calibri" w:eastAsia="Times New Roman" w:hAnsi="Calibri" w:cs="Times New Roman"/>
          <w:color w:val="1C283D"/>
          <w:lang w:eastAsia="tr-TR"/>
        </w:rPr>
        <w:t> (1) Bu Yönetmeliğin amacı; her türlü yapı, bina, tesis ve işletmenin işletimi ve kullanımı safhalarında insanların maruz kalacağı, binaların dışından veya içinden kaynaklanan gürültülerin, kişilerin huzur ve sükûnuna, beden ve ruh sağlığına olumsuz etkilerini en aza indirecek iyi işitme ve algılama koşullarının sağlanması için, tasarım, yapım, kullanım, bakım ve işletim bakımından uyulacak kuralların belirlenmesidir.</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Kapsam</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2 –</w:t>
      </w:r>
      <w:r w:rsidRPr="00031030">
        <w:rPr>
          <w:rFonts w:ascii="Calibri" w:eastAsia="Times New Roman" w:hAnsi="Calibri" w:cs="Times New Roman"/>
          <w:color w:val="1C283D"/>
          <w:lang w:eastAsia="tr-TR"/>
        </w:rPr>
        <w:t xml:space="preserve"> (1) Bu Yönetmelik; belediye ve mücavir alan sınırları içinde ve dışında kalan yerlerde inşa edilecek resmi ve özel her türlü yapı, bina, tesis ile işletmelerde iç </w:t>
      </w:r>
      <w:proofErr w:type="gramStart"/>
      <w:r w:rsidRPr="00031030">
        <w:rPr>
          <w:rFonts w:ascii="Calibri" w:eastAsia="Times New Roman" w:hAnsi="Calibri" w:cs="Times New Roman"/>
          <w:color w:val="1C283D"/>
          <w:lang w:eastAsia="tr-TR"/>
        </w:rPr>
        <w:t>mekanlarda</w:t>
      </w:r>
      <w:proofErr w:type="gramEnd"/>
      <w:r w:rsidRPr="00031030">
        <w:rPr>
          <w:rFonts w:ascii="Calibri" w:eastAsia="Times New Roman" w:hAnsi="Calibri" w:cs="Times New Roman"/>
          <w:color w:val="1C283D"/>
          <w:lang w:eastAsia="tr-TR"/>
        </w:rPr>
        <w:t xml:space="preserve"> insanların maruz kaldığı ulaşım, sanayi, yapım ve insan kaynaklı gürültüler gibi dış çevre gürültülerinin ve yapı içinde oluşan komşuluk gürültüleri, darbe sesleri, mekanik sistem ve servis ekipmanlarının gürültüleri ile cihazlardan yayılan mekanik titreşimlerin kontrol altına alınmasına yönelik önlemlere ilişkin temel kuralları kapsar.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(2) Bu Yönetmelik;</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a) </w:t>
      </w:r>
      <w:proofErr w:type="gramStart"/>
      <w:r w:rsidRPr="00031030">
        <w:rPr>
          <w:rFonts w:ascii="Calibri" w:eastAsia="Times New Roman" w:hAnsi="Calibri" w:cs="Times New Roman"/>
          <w:color w:val="1C283D"/>
          <w:lang w:eastAsia="tr-TR"/>
        </w:rPr>
        <w:t>10/9/2014</w:t>
      </w:r>
      <w:proofErr w:type="gramEnd"/>
      <w:r w:rsidRPr="00031030">
        <w:rPr>
          <w:rFonts w:ascii="Calibri" w:eastAsia="Times New Roman" w:hAnsi="Calibri" w:cs="Times New Roman"/>
          <w:color w:val="1C283D"/>
          <w:lang w:eastAsia="tr-TR"/>
        </w:rPr>
        <w:t xml:space="preserve"> tarihli ve 29115 sayılı Resmî </w:t>
      </w:r>
      <w:proofErr w:type="spellStart"/>
      <w:r w:rsidRPr="00031030">
        <w:rPr>
          <w:rFonts w:ascii="Calibri" w:eastAsia="Times New Roman" w:hAnsi="Calibri" w:cs="Times New Roman"/>
          <w:color w:val="1C283D"/>
          <w:lang w:eastAsia="tr-TR"/>
        </w:rPr>
        <w:t>Gazete’de</w:t>
      </w:r>
      <w:proofErr w:type="spellEnd"/>
      <w:r w:rsidRPr="00031030">
        <w:rPr>
          <w:rFonts w:ascii="Calibri" w:eastAsia="Times New Roman" w:hAnsi="Calibri" w:cs="Times New Roman"/>
          <w:color w:val="1C283D"/>
          <w:lang w:eastAsia="tr-TR"/>
        </w:rPr>
        <w:t xml:space="preserve"> yayımlanan Çevre İzin ve Lisans Yönetmeliğine göre işletme ve tesislere verilecek çevre izin veya lisans belgesi kapsamında binaların içinde gürültü kirliliği değerlendirmesi yapılması, işletmelerin denetlenmesi ve her türlü idari yaptırım uygulamalarını,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b) </w:t>
      </w:r>
      <w:proofErr w:type="gramStart"/>
      <w:r w:rsidRPr="00031030">
        <w:rPr>
          <w:rFonts w:ascii="Calibri" w:eastAsia="Times New Roman" w:hAnsi="Calibri" w:cs="Times New Roman"/>
          <w:color w:val="1C283D"/>
          <w:lang w:eastAsia="tr-TR"/>
        </w:rPr>
        <w:t>28/7/2013</w:t>
      </w:r>
      <w:proofErr w:type="gramEnd"/>
      <w:r w:rsidRPr="00031030">
        <w:rPr>
          <w:rFonts w:ascii="Calibri" w:eastAsia="Times New Roman" w:hAnsi="Calibri" w:cs="Times New Roman"/>
          <w:color w:val="1C283D"/>
          <w:lang w:eastAsia="tr-TR"/>
        </w:rPr>
        <w:t xml:space="preserve"> tarihli ve 28721 sayılı Resmî </w:t>
      </w:r>
      <w:proofErr w:type="spellStart"/>
      <w:r w:rsidRPr="00031030">
        <w:rPr>
          <w:rFonts w:ascii="Calibri" w:eastAsia="Times New Roman" w:hAnsi="Calibri" w:cs="Times New Roman"/>
          <w:color w:val="1C283D"/>
          <w:lang w:eastAsia="tr-TR"/>
        </w:rPr>
        <w:t>Gazete’de</w:t>
      </w:r>
      <w:proofErr w:type="spellEnd"/>
      <w:r w:rsidRPr="00031030">
        <w:rPr>
          <w:rFonts w:ascii="Calibri" w:eastAsia="Times New Roman" w:hAnsi="Calibri" w:cs="Times New Roman"/>
          <w:color w:val="1C283D"/>
          <w:lang w:eastAsia="tr-TR"/>
        </w:rPr>
        <w:t xml:space="preserve"> yayımlanan Çalışanların Gürültü ile İlgili Risklerden Korunmalarına Dair Yönetmelik ile 22/8/2013 tarihli ve 28743 sayılı Resmî </w:t>
      </w:r>
      <w:proofErr w:type="spellStart"/>
      <w:r w:rsidRPr="00031030">
        <w:rPr>
          <w:rFonts w:ascii="Calibri" w:eastAsia="Times New Roman" w:hAnsi="Calibri" w:cs="Times New Roman"/>
          <w:color w:val="1C283D"/>
          <w:lang w:eastAsia="tr-TR"/>
        </w:rPr>
        <w:t>Gazete’de</w:t>
      </w:r>
      <w:proofErr w:type="spellEnd"/>
      <w:r w:rsidRPr="00031030">
        <w:rPr>
          <w:rFonts w:ascii="Calibri" w:eastAsia="Times New Roman" w:hAnsi="Calibri" w:cs="Times New Roman"/>
          <w:color w:val="1C283D"/>
          <w:lang w:eastAsia="tr-TR"/>
        </w:rPr>
        <w:t xml:space="preserve"> yayımlanan Çalışanların Titreşimle İlgili Risklerden Korunmalarına Dair Yönetmelik hükümlerine göre yapılan uygulamaları,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c) </w:t>
      </w:r>
      <w:proofErr w:type="gramStart"/>
      <w:r w:rsidRPr="00031030">
        <w:rPr>
          <w:rFonts w:ascii="Calibri" w:eastAsia="Times New Roman" w:hAnsi="Calibri" w:cs="Times New Roman"/>
          <w:color w:val="1C283D"/>
          <w:lang w:eastAsia="tr-TR"/>
        </w:rPr>
        <w:t>22/5/2003</w:t>
      </w:r>
      <w:proofErr w:type="gramEnd"/>
      <w:r w:rsidRPr="00031030">
        <w:rPr>
          <w:rFonts w:ascii="Calibri" w:eastAsia="Times New Roman" w:hAnsi="Calibri" w:cs="Times New Roman"/>
          <w:color w:val="1C283D"/>
          <w:lang w:eastAsia="tr-TR"/>
        </w:rPr>
        <w:t xml:space="preserve"> tarihli ve 4857 sayılı İş Kanunu kapsamındaki işyerlerinde çalışan işçilerin maruz kaldığı gürültüyle ilgili uygulamaları,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ç) Konferans, konser, sinema ve tiyatro salonu gibi özel kullanımların salon akustiği tasarımı konularını ve hesaplarını,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color w:val="1C283D"/>
          <w:lang w:eastAsia="tr-TR"/>
        </w:rPr>
        <w:t>kapsamaz</w:t>
      </w:r>
      <w:proofErr w:type="gramEnd"/>
      <w:r w:rsidRPr="00031030">
        <w:rPr>
          <w:rFonts w:ascii="Calibri" w:eastAsia="Times New Roman" w:hAnsi="Calibri" w:cs="Times New Roman"/>
          <w:color w:val="1C283D"/>
          <w:lang w:eastAsia="tr-TR"/>
        </w:rPr>
        <w:t>.</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(3) Bu Yönetmelik hükümleri; iyileştirme ve yenileme nedeniyle mevcut yapılardan, Yönetmeliğin yürürlüğe girmesinden sonra, kullanım amacı kısmen veya tamamen değiştirilmek istenen bina ve tesislerin değerlendirilmesinde ve esaslı onarım ve tadilat projelerinde de uygulanır.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(4) Korunması gerekli kültür varlığı olarak tescil edilen binalarda gerekli yapısal önlemler, Kültür Varlıklarını Koruma Bölge Kurulunun görüşü alınarak binanın özelliğini etkilemeyecek biçimde uygulanır.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(5) Türk Silahlı Kuvvetlerince kullanılan ve yeni yapılacak veya yaptırılacak yapı, bina ve tesislerin gürültüden korunmasına ilişkin usul ve esaslar Milli Savunma Bakanlığınca; ceza infaz kurumu olarak kullanılan yapı, bina ve tesislerin gürültüden korunmasına ilişkin usul ve esaslar Adalet Bakanlığınca bu Yönetmelik hükümleri dikkate alınarak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(6) Mevcut kamu binalarında, gürültünün önlenmesi bakımından gerekli ölçüm ve testlerin yapılmasından ve akustik koşulların iyileştirilmesinden, sağlanacak ses yalıtım düzeyinin belirlenmesinden, bu Yönetmelik hükümleri ve asgari yalıtım düzeyleri esas alınarak yetkili idaresi sorumludur.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Dayanak</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3 –</w:t>
      </w:r>
      <w:r w:rsidRPr="00031030">
        <w:rPr>
          <w:rFonts w:ascii="Calibri" w:eastAsia="Times New Roman" w:hAnsi="Calibri" w:cs="Times New Roman"/>
          <w:color w:val="1C283D"/>
          <w:lang w:eastAsia="tr-TR"/>
        </w:rPr>
        <w:t xml:space="preserve"> (1) Bu Yönetmelik; </w:t>
      </w:r>
      <w:proofErr w:type="gramStart"/>
      <w:r w:rsidRPr="00031030">
        <w:rPr>
          <w:rFonts w:ascii="Calibri" w:eastAsia="Times New Roman" w:hAnsi="Calibri" w:cs="Times New Roman"/>
          <w:color w:val="1C283D"/>
          <w:lang w:eastAsia="tr-TR"/>
        </w:rPr>
        <w:t>9/8/1983</w:t>
      </w:r>
      <w:proofErr w:type="gramEnd"/>
      <w:r w:rsidRPr="00031030">
        <w:rPr>
          <w:rFonts w:ascii="Calibri" w:eastAsia="Times New Roman" w:hAnsi="Calibri" w:cs="Times New Roman"/>
          <w:color w:val="1C283D"/>
          <w:lang w:eastAsia="tr-TR"/>
        </w:rPr>
        <w:t xml:space="preserve"> tarihli ve 2872 sayılı Çevre Kanununun 14 üncü maddesi, 29/6/2011 tarihli ve 644 sayılı Çevre ve Şehircilik Bakanlığının Teşkilat ve Görevleri Hakkında Kanun Hükmünde Kararnamenin 2 </w:t>
      </w:r>
      <w:proofErr w:type="spellStart"/>
      <w:r w:rsidRPr="00031030">
        <w:rPr>
          <w:rFonts w:ascii="Calibri" w:eastAsia="Times New Roman" w:hAnsi="Calibri" w:cs="Times New Roman"/>
          <w:color w:val="1C283D"/>
          <w:lang w:eastAsia="tr-TR"/>
        </w:rPr>
        <w:t>nci</w:t>
      </w:r>
      <w:proofErr w:type="spellEnd"/>
      <w:r w:rsidRPr="00031030">
        <w:rPr>
          <w:rFonts w:ascii="Calibri" w:eastAsia="Times New Roman" w:hAnsi="Calibri" w:cs="Times New Roman"/>
          <w:color w:val="1C283D"/>
          <w:lang w:eastAsia="tr-TR"/>
        </w:rPr>
        <w:t xml:space="preserve"> ve 8 inci maddeleri ile 3/5/1985 tarihli ve 3194 sayılı İmar Kanununun 38 inci ve 40 </w:t>
      </w:r>
      <w:proofErr w:type="spellStart"/>
      <w:r w:rsidRPr="00031030">
        <w:rPr>
          <w:rFonts w:ascii="Calibri" w:eastAsia="Times New Roman" w:hAnsi="Calibri" w:cs="Times New Roman"/>
          <w:color w:val="1C283D"/>
          <w:lang w:eastAsia="tr-TR"/>
        </w:rPr>
        <w:t>ıncı</w:t>
      </w:r>
      <w:proofErr w:type="spellEnd"/>
      <w:r w:rsidRPr="00031030">
        <w:rPr>
          <w:rFonts w:ascii="Calibri" w:eastAsia="Times New Roman" w:hAnsi="Calibri" w:cs="Times New Roman"/>
          <w:color w:val="1C283D"/>
          <w:lang w:eastAsia="tr-TR"/>
        </w:rPr>
        <w:t xml:space="preserve"> maddelerine dayanılarak hazırlanmıştır.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Tanımlar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4 – </w:t>
      </w:r>
      <w:r w:rsidRPr="00031030">
        <w:rPr>
          <w:rFonts w:ascii="Calibri" w:eastAsia="Times New Roman" w:hAnsi="Calibri" w:cs="Times New Roman"/>
          <w:color w:val="1C283D"/>
          <w:lang w:eastAsia="tr-TR"/>
        </w:rPr>
        <w:t>(1) Bu Yönetmelikte geçen;</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lastRenderedPageBreak/>
        <w:t>a) A - ağırlıklı ses basınç düzeyi (</w:t>
      </w:r>
      <w:proofErr w:type="spellStart"/>
      <w:r w:rsidRPr="00031030">
        <w:rPr>
          <w:rFonts w:ascii="Calibri" w:eastAsia="Times New Roman" w:hAnsi="Calibri" w:cs="Times New Roman"/>
          <w:color w:val="1C283D"/>
          <w:lang w:eastAsia="tr-TR"/>
        </w:rPr>
        <w:t>dBA</w:t>
      </w:r>
      <w:proofErr w:type="spellEnd"/>
      <w:r w:rsidRPr="00031030">
        <w:rPr>
          <w:rFonts w:ascii="Calibri" w:eastAsia="Times New Roman" w:hAnsi="Calibri" w:cs="Times New Roman"/>
          <w:color w:val="1C283D"/>
          <w:lang w:eastAsia="tr-TR"/>
        </w:rPr>
        <w:t>): İnsan işitme sisteminin düşük basınçlı seslere karşı en çok hassas olduğu orta ve yüksek frekanslara daha fazla ağırlık veren ve gürültüden olan etkilenmeyi belirleyen ve gürültü kontrolünde yaygın olarak kullanılan A-ağırlık şebekesi yardımıyla elde edilen tek sayılı bir ses düzeyi birimini,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b) Ağırlıklı darbe sesi yalıtımı iyileştirme indeksi (</w:t>
      </w:r>
      <w:proofErr w:type="spellStart"/>
      <w:r w:rsidRPr="00031030">
        <w:rPr>
          <w:rFonts w:ascii="Calibri" w:eastAsia="Times New Roman" w:hAnsi="Calibri" w:cs="Times New Roman"/>
          <w:color w:val="1C283D"/>
          <w:lang w:eastAsia="tr-TR"/>
        </w:rPr>
        <w:t>ΔL</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xml:space="preserve">): 1/3 oktav bantlarda belirlenen darbe sesi yalıtımı iyileştirme indeksi </w:t>
      </w:r>
      <w:proofErr w:type="spellStart"/>
      <w:r w:rsidRPr="00031030">
        <w:rPr>
          <w:rFonts w:ascii="Calibri" w:eastAsia="Times New Roman" w:hAnsi="Calibri" w:cs="Times New Roman"/>
          <w:color w:val="1C283D"/>
          <w:lang w:eastAsia="tr-TR"/>
        </w:rPr>
        <w:t>ΔL’nin</w:t>
      </w:r>
      <w:proofErr w:type="spellEnd"/>
      <w:r w:rsidRPr="00031030">
        <w:rPr>
          <w:rFonts w:ascii="Calibri" w:eastAsia="Times New Roman" w:hAnsi="Calibri" w:cs="Times New Roman"/>
          <w:color w:val="1C283D"/>
          <w:lang w:eastAsia="tr-TR"/>
        </w:rPr>
        <w:t xml:space="preserve"> bir referans eğri kullanılarak elde edilen tek sayılı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c) Ağırlıklı ses azaltma indeksleri (</w:t>
      </w:r>
      <w:proofErr w:type="spellStart"/>
      <w:r w:rsidRPr="00031030">
        <w:rPr>
          <w:rFonts w:ascii="Calibri" w:eastAsia="Times New Roman" w:hAnsi="Calibri" w:cs="Times New Roman"/>
          <w:color w:val="1C283D"/>
          <w:lang w:eastAsia="tr-TR"/>
        </w:rPr>
        <w:t>R</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R'</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xml:space="preserve">): Yapı elemanlarının yalıtım performanslarını belirtmek üzere elemanın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indeks veya görünür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indeksi değerlerinden, bir referans eğri kullanılarak elde edilen tek sayılı yalıtım göstergelerini,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ç) Ağırlıklı ses azaltma iyileştirme indeksi (</w:t>
      </w:r>
      <w:proofErr w:type="spellStart"/>
      <w:r w:rsidRPr="00031030">
        <w:rPr>
          <w:rFonts w:ascii="Calibri" w:eastAsia="Times New Roman" w:hAnsi="Calibri" w:cs="Times New Roman"/>
          <w:color w:val="1C283D"/>
          <w:lang w:eastAsia="tr-TR"/>
        </w:rPr>
        <w:t>ΔR</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xml:space="preserve">):1/3 oktav bantlarda belirlenen ses azaltma iyileştirme indeksi </w:t>
      </w:r>
      <w:proofErr w:type="spellStart"/>
      <w:r w:rsidRPr="00031030">
        <w:rPr>
          <w:rFonts w:ascii="Calibri" w:eastAsia="Times New Roman" w:hAnsi="Calibri" w:cs="Times New Roman"/>
          <w:color w:val="1C283D"/>
          <w:lang w:eastAsia="tr-TR"/>
        </w:rPr>
        <w:t>ΔR’nin</w:t>
      </w:r>
      <w:proofErr w:type="spellEnd"/>
      <w:r w:rsidRPr="00031030">
        <w:rPr>
          <w:rFonts w:ascii="Calibri" w:eastAsia="Times New Roman" w:hAnsi="Calibri" w:cs="Times New Roman"/>
          <w:color w:val="1C283D"/>
          <w:lang w:eastAsia="tr-TR"/>
        </w:rPr>
        <w:t>, bir referans eğri kullanılarak elde edilen tek sayılı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d) </w:t>
      </w:r>
      <w:proofErr w:type="spellStart"/>
      <w:r w:rsidRPr="00031030">
        <w:rPr>
          <w:rFonts w:ascii="Calibri" w:eastAsia="Times New Roman" w:hAnsi="Calibri" w:cs="Times New Roman"/>
          <w:color w:val="1C283D"/>
          <w:lang w:eastAsia="tr-TR"/>
        </w:rPr>
        <w:t>Ağırlıklı</w:t>
      </w:r>
      <w:proofErr w:type="spellEnd"/>
      <w:r w:rsidRPr="00031030">
        <w:rPr>
          <w:rFonts w:ascii="Calibri" w:eastAsia="Times New Roman" w:hAnsi="Calibri" w:cs="Times New Roman"/>
          <w:color w:val="1C283D"/>
          <w:lang w:eastAsia="tr-TR"/>
        </w:rPr>
        <w:t xml:space="preserve"> ses yutuculuk kat sayısı (α</w:t>
      </w:r>
      <w:r w:rsidRPr="00031030">
        <w:rPr>
          <w:rFonts w:ascii="Calibri" w:eastAsia="Times New Roman" w:hAnsi="Calibri" w:cs="Times New Roman"/>
          <w:color w:val="1C283D"/>
          <w:vertAlign w:val="subscript"/>
          <w:lang w:eastAsia="tr-TR"/>
        </w:rPr>
        <w:t>w</w:t>
      </w:r>
      <w:r w:rsidRPr="00031030">
        <w:rPr>
          <w:rFonts w:ascii="Calibri" w:eastAsia="Times New Roman" w:hAnsi="Calibri" w:cs="Times New Roman"/>
          <w:color w:val="1C283D"/>
          <w:lang w:eastAsia="tr-TR"/>
        </w:rPr>
        <w:t>): Ses yutuculuğunun frekansa bağlı değerlerinin, bir referans eğri kullanılarak elde edilen tek sayılı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e) Ağırlıklı standardize edilmiş cephe düzeyi farkı (D</w:t>
      </w:r>
      <w:r w:rsidRPr="00031030">
        <w:rPr>
          <w:rFonts w:ascii="Calibri" w:eastAsia="Times New Roman" w:hAnsi="Calibri" w:cs="Times New Roman"/>
          <w:color w:val="1C283D"/>
          <w:vertAlign w:val="subscript"/>
          <w:lang w:eastAsia="tr-TR"/>
        </w:rPr>
        <w:t>2m,</w:t>
      </w:r>
      <w:proofErr w:type="gramStart"/>
      <w:r w:rsidRPr="00031030">
        <w:rPr>
          <w:rFonts w:ascii="Calibri" w:eastAsia="Times New Roman" w:hAnsi="Calibri" w:cs="Times New Roman"/>
          <w:color w:val="1C283D"/>
          <w:vertAlign w:val="subscript"/>
          <w:lang w:eastAsia="tr-TR"/>
        </w:rPr>
        <w:t>nT,w</w:t>
      </w:r>
      <w:proofErr w:type="gramEnd"/>
      <w:r w:rsidRPr="00031030">
        <w:rPr>
          <w:rFonts w:ascii="Calibri" w:eastAsia="Times New Roman" w:hAnsi="Calibri" w:cs="Times New Roman"/>
          <w:color w:val="1C283D"/>
          <w:lang w:eastAsia="tr-TR"/>
        </w:rPr>
        <w:t xml:space="preserve">): Cephenin 2 metre önünde mevcut trafik gürültüsü veya özel bir ses verici kaynak yardımıyla ölçülen ses basınç düzeyi ile alıcı odadaki ses basınç düzeyi arasındaki farkın, alıcı odasındaki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göre düzeltilmiş değerinden bir referans eğri kullanılarak elde edilen tek sayılı yalıtım göstergesini,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f) Ağırlıklı standardize edilmiş darbe sesi basınç düzeyi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nT,w</w:t>
      </w:r>
      <w:proofErr w:type="spellEnd"/>
      <w:proofErr w:type="gramEnd"/>
      <w:r w:rsidRPr="00031030">
        <w:rPr>
          <w:rFonts w:ascii="Calibri" w:eastAsia="Times New Roman" w:hAnsi="Calibri" w:cs="Times New Roman"/>
          <w:color w:val="1C283D"/>
          <w:lang w:eastAsia="tr-TR"/>
        </w:rPr>
        <w:t xml:space="preserve">): Alan ölçümlerinde alıcı odasında ölçülmüş ve hesaplanmış darbe sesi basınç düzeyinin, alıcı odasının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bağlı bir düzeltme terimi kullanılarak azaltılmış spektral değerinden bir referans eğri kullanılarak elde edilen tek sayılı yalıtım göstergesini,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g) Ağırlıklı standardize edilmiş düzey farkı (</w:t>
      </w:r>
      <w:proofErr w:type="spellStart"/>
      <w:proofErr w:type="gram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nT,w</w:t>
      </w:r>
      <w:proofErr w:type="spellEnd"/>
      <w:proofErr w:type="gramEnd"/>
      <w:r w:rsidRPr="00031030">
        <w:rPr>
          <w:rFonts w:ascii="Calibri" w:eastAsia="Times New Roman" w:hAnsi="Calibri" w:cs="Times New Roman"/>
          <w:color w:val="1C283D"/>
          <w:lang w:eastAsia="tr-TR"/>
        </w:rPr>
        <w:t xml:space="preserve">):Bitişik iki odadan birisinde bir veya daha fazla ses kaynağı tarafından üretilen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sesin her iki odada oluşturduğu ses basınç düzeylerinin yer ve zaman ortalamaları arasındaki farkın, alıcı odanın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göre düzeltilerek elde edilen spektral değerinden bir referans eğri kullanılarak elde edilen tek sayılı yalıtım göstergesini,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ğ) Akustik: Ses dalgalarının oluşumu, yayılması, ses kaynakları, işitme-algılama-etkilenme, ölçüm, kontrol teknolojileri gibi konuları inceleyen ve uygulama olanaklarını araştıran bilim dalını,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h) Akustik performans belgesi: Bu Yönetmeliğe göre tüm gürültüye karşı hassas binalar veya içindeki bağımsız birimler için yapılacak akustik testler sonucunda akustik performans sınıfını gösteren belgeyi,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ı) Akustik performans sınıfı: Binalarda ve içindeki bağımsız birimlerde iç gürültü düzeylerine, yapı elemanlarının yalıtım değerlerine, tesisat ve servis </w:t>
      </w:r>
      <w:proofErr w:type="gramStart"/>
      <w:r w:rsidRPr="00031030">
        <w:rPr>
          <w:rFonts w:ascii="Calibri" w:eastAsia="Times New Roman" w:hAnsi="Calibri" w:cs="Times New Roman"/>
          <w:color w:val="1C283D"/>
          <w:lang w:eastAsia="tr-TR"/>
        </w:rPr>
        <w:t>ekipmanlarından</w:t>
      </w:r>
      <w:proofErr w:type="gramEnd"/>
      <w:r w:rsidRPr="00031030">
        <w:rPr>
          <w:rFonts w:ascii="Calibri" w:eastAsia="Times New Roman" w:hAnsi="Calibri" w:cs="Times New Roman"/>
          <w:color w:val="1C283D"/>
          <w:lang w:eastAsia="tr-TR"/>
        </w:rPr>
        <w:t xml:space="preserve"> kaynaklanan iç gürültü düzeylerine ve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zamanlarına bağlı olarak bir bağımsız birim veya binanın tümü için yapılan değerlendirme ile ortaya konulan; A, B, C, D, E veya F şeklinde ifade edilebilen derecelendirme sistemini (A, en yüksek performansı; F, en düşük performansı gösterir),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i) Akustik proje: Bu Yönetmelik hükümleri kullanılarak hazırlanan akustik proje ve detay çizimlerini, anahtar paftaları, hesap ve/veya ölçüm sonuçlarını, değerlendirme raporlarını içeren proje </w:t>
      </w:r>
      <w:proofErr w:type="spellStart"/>
      <w:r w:rsidRPr="00031030">
        <w:rPr>
          <w:rFonts w:ascii="Calibri" w:eastAsia="Times New Roman" w:hAnsi="Calibri" w:cs="Times New Roman"/>
          <w:color w:val="1C283D"/>
          <w:lang w:eastAsia="tr-TR"/>
        </w:rPr>
        <w:t>dökümanlarını</w:t>
      </w:r>
      <w:proofErr w:type="spellEnd"/>
      <w:r w:rsidRPr="00031030">
        <w:rPr>
          <w:rFonts w:ascii="Calibri" w:eastAsia="Times New Roman" w:hAnsi="Calibri" w:cs="Times New Roman"/>
          <w:color w:val="1C283D"/>
          <w:lang w:eastAsia="tr-TR"/>
        </w:rPr>
        <w:t>,</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j) Alıcı odası: Bir ses yalıtımı ölçümünde sesin iletildiği ve alıcı mikrofonların konumlandığı odayı,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k) Arka plan gürültüsü (binalar için): Bir çevrede veya kapalı </w:t>
      </w:r>
      <w:proofErr w:type="gramStart"/>
      <w:r w:rsidRPr="00031030">
        <w:rPr>
          <w:rFonts w:ascii="Calibri" w:eastAsia="Times New Roman" w:hAnsi="Calibri" w:cs="Times New Roman"/>
          <w:color w:val="1C283D"/>
          <w:lang w:eastAsia="tr-TR"/>
        </w:rPr>
        <w:t>mekanda</w:t>
      </w:r>
      <w:proofErr w:type="gramEnd"/>
      <w:r w:rsidRPr="00031030">
        <w:rPr>
          <w:rFonts w:ascii="Calibri" w:eastAsia="Times New Roman" w:hAnsi="Calibri" w:cs="Times New Roman"/>
          <w:color w:val="1C283D"/>
          <w:lang w:eastAsia="tr-TR"/>
        </w:rPr>
        <w:t xml:space="preserve"> incelenen gürültü kaynağı faaliyette değil iken aynı konum ve koşulda ölçülen geriye kalan toplam sesi,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l) Arka plan gürültüsüne göre düzeltme: Bir çevrede veya kapalı </w:t>
      </w:r>
      <w:proofErr w:type="gramStart"/>
      <w:r w:rsidRPr="00031030">
        <w:rPr>
          <w:rFonts w:ascii="Calibri" w:eastAsia="Times New Roman" w:hAnsi="Calibri" w:cs="Times New Roman"/>
          <w:color w:val="1C283D"/>
          <w:lang w:eastAsia="tr-TR"/>
        </w:rPr>
        <w:t>mekanda</w:t>
      </w:r>
      <w:proofErr w:type="gramEnd"/>
      <w:r w:rsidRPr="00031030">
        <w:rPr>
          <w:rFonts w:ascii="Calibri" w:eastAsia="Times New Roman" w:hAnsi="Calibri" w:cs="Times New Roman"/>
          <w:color w:val="1C283D"/>
          <w:lang w:eastAsia="tr-TR"/>
        </w:rPr>
        <w:t xml:space="preserve"> gerçek kaynak değerinin; ölçülmüş toplam değerden arka plan gürültüsünün logaritmik çıkarma işlemiyle bulunması işlemini,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m) Bağımsız birim: </w:t>
      </w:r>
      <w:proofErr w:type="gramStart"/>
      <w:r w:rsidRPr="00031030">
        <w:rPr>
          <w:rFonts w:ascii="Calibri" w:eastAsia="Times New Roman" w:hAnsi="Calibri" w:cs="Times New Roman"/>
          <w:color w:val="1C283D"/>
          <w:lang w:eastAsia="tr-TR"/>
        </w:rPr>
        <w:t>23/6/1965</w:t>
      </w:r>
      <w:proofErr w:type="gramEnd"/>
      <w:r w:rsidRPr="00031030">
        <w:rPr>
          <w:rFonts w:ascii="Calibri" w:eastAsia="Times New Roman" w:hAnsi="Calibri" w:cs="Times New Roman"/>
          <w:color w:val="1C283D"/>
          <w:lang w:eastAsia="tr-TR"/>
        </w:rPr>
        <w:t xml:space="preserve"> tarihli ve 634 sayılı Kat Mülkiyeti Kanununa göre, bir binanın ayrı ayrı ve başlı başına kullanılmaya elverişli ve bağımsız mülkiyete konu olan bölümünü,</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n) Bakanlık: Çevre ve Şehircilik Bakanlığını,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o) Belirsizlik değeri: Ölçülen büyüklüğün gerçek değer etrafında bulunabileceği aralığı tanımlayan tahmini değeri (ölçüm kalitesinin ve ölçüm sonuçlarının güvenilirliğinin göstergesi),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lastRenderedPageBreak/>
        <w:t xml:space="preserve">ö) Bina akustiği: Binaların yakın çevresi, binalar içindeki </w:t>
      </w:r>
      <w:proofErr w:type="gramStart"/>
      <w:r w:rsidRPr="00031030">
        <w:rPr>
          <w:rFonts w:ascii="Calibri" w:eastAsia="Times New Roman" w:hAnsi="Calibri" w:cs="Times New Roman"/>
          <w:color w:val="1C283D"/>
          <w:lang w:eastAsia="tr-TR"/>
        </w:rPr>
        <w:t>mekanların</w:t>
      </w:r>
      <w:proofErr w:type="gramEnd"/>
      <w:r w:rsidRPr="00031030">
        <w:rPr>
          <w:rFonts w:ascii="Calibri" w:eastAsia="Times New Roman" w:hAnsi="Calibri" w:cs="Times New Roman"/>
          <w:color w:val="1C283D"/>
          <w:lang w:eastAsia="tr-TR"/>
        </w:rPr>
        <w:t xml:space="preserve"> iç akustiği ve yapı elemanları ile her türlü mekanik ve elektriksel sistemlerin meydana getirdiği gürültü sorunlarını inceleyen; zararlı seslerin engellenmesini amaçlayan ve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süresini de içine alan akustik biliminin alt bilim dalını,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p) Bina akustiği uzmanı: Bu Yönetmelikte öngörülen bina akustiği konusunda rapor ve akustik proje hazırlama, yapım sırasında değerlendirme, uygulama sonrasında ölçümlerle sonuçların ortaya konulması gibi hizmetleri gerçekleştirenleri,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r) Bölme elemanı: Kaynak ve alıcı odasını ayıran, kapı ve pencere gibi bileşenleri de içerebilen duvar gibi düşey yapı elemanları ile döşeme, çatı gibi yapı elemanlarını,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s) C - Ağırlıklı ses basınç düzeyi (</w:t>
      </w:r>
      <w:proofErr w:type="spellStart"/>
      <w:r w:rsidRPr="00031030">
        <w:rPr>
          <w:rFonts w:ascii="Calibri" w:eastAsia="Times New Roman" w:hAnsi="Calibri" w:cs="Times New Roman"/>
          <w:color w:val="1C283D"/>
          <w:lang w:eastAsia="tr-TR"/>
        </w:rPr>
        <w:t>dBC</w:t>
      </w:r>
      <w:proofErr w:type="spellEnd"/>
      <w:r w:rsidRPr="00031030">
        <w:rPr>
          <w:rFonts w:ascii="Calibri" w:eastAsia="Times New Roman" w:hAnsi="Calibri" w:cs="Times New Roman"/>
          <w:color w:val="1C283D"/>
          <w:lang w:eastAsia="tr-TR"/>
        </w:rPr>
        <w:t>): 35 Hz'e kadar alçak frekans seslerine sahip gürültülerin değerlendirilmesinde kullanılan ve C ağırlık şebekesi yardımıyla elde edilen tek sayılı ses düzeyi birimini,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ş) Çevresel gürültü veya dış gürültü: Ulaşım araçları, kara yolu trafiği, demir yolu trafiği, hava yolu trafiği, deniz yolu trafiği, rüzgar türbinleri, açık alanda kullanılan makina ve donatım, şantiye alanları, sanayi tesisleri, atölye, imalathane, işyerleri ve benzeri işletmeler ile </w:t>
      </w:r>
      <w:proofErr w:type="gramStart"/>
      <w:r w:rsidRPr="00031030">
        <w:rPr>
          <w:rFonts w:ascii="Calibri" w:eastAsia="Times New Roman" w:hAnsi="Calibri" w:cs="Times New Roman"/>
          <w:color w:val="1C283D"/>
          <w:lang w:eastAsia="tr-TR"/>
        </w:rPr>
        <w:t>rekreasyon</w:t>
      </w:r>
      <w:proofErr w:type="gramEnd"/>
      <w:r w:rsidRPr="00031030">
        <w:rPr>
          <w:rFonts w:ascii="Calibri" w:eastAsia="Times New Roman" w:hAnsi="Calibri" w:cs="Times New Roman"/>
          <w:color w:val="1C283D"/>
          <w:lang w:eastAsia="tr-TR"/>
        </w:rPr>
        <w:t xml:space="preserve"> alanları ve eğlence yerleri, lunapark, çocuk oyun alanları, spor alanları ve insan etkinlikleri sırasında oluşan zararlı veya istenmeyen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t) Darbe sesi: İki kütlenin birbirine çarpması veya kapı çarpması, ayak sesi, eşya çekilmesi, sürtünmesi gibi doğrudan katı ortamda, örneğin döşemede ortaya çıkan, bina taşıyıcı sistemine ve yapı elemanlarına iletilen, dolayısıyla katı ortam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seslerin üretilmesine neden olan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u) Darbe sesi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i</w:t>
      </w:r>
      <w:proofErr w:type="spellEnd"/>
      <w:r w:rsidRPr="00031030">
        <w:rPr>
          <w:rFonts w:ascii="Calibri" w:eastAsia="Times New Roman" w:hAnsi="Calibri" w:cs="Times New Roman"/>
          <w:color w:val="1C283D"/>
          <w:lang w:eastAsia="tr-TR"/>
        </w:rPr>
        <w:t>): Darbe sesi yalıtımı ölçülecek döşemenin standart darbe sesi kaynağı tarafından uyarılması sırasında, alıcı odasında 1/3 oktav bantlarından birinde çeşitli mikrofon konumlarına göre enerji ortalaması alınmış ses basınç düzeyini,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ü) Darbe sesi yalıtımı: Üst kat döşemesine konumlandırılmış adım sesini modelleyen standart darbe sesi kaynağının çalışması durumunda, alt odada ölçülen ses basınç düzeyinden elde edilmiş, alıcı odasının akustik koşullarını da hesaba katan spektral veya tek sayılı yalıtım göstergesi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v) Darbe sesi yalıtımı iyileştirme indeksi (ΔL): Laboratuvarda yapılan ölçümlerde bir yapı elemanının darbe seslerine karşı yalıtım değerini arttırmakta kullanılan bir ek katmanın performansını belirtmekte kullanılan ve bir referans döşemenin katmanlı ve katmansız durumlarında 1/3 oktav bantlarda ölçülen </w:t>
      </w:r>
      <w:proofErr w:type="spellStart"/>
      <w:r w:rsidRPr="00031030">
        <w:rPr>
          <w:rFonts w:ascii="Calibri" w:eastAsia="Times New Roman" w:hAnsi="Calibri" w:cs="Times New Roman"/>
          <w:color w:val="1C283D"/>
          <w:lang w:eastAsia="tr-TR"/>
        </w:rPr>
        <w:t>normalize</w:t>
      </w:r>
      <w:proofErr w:type="spellEnd"/>
      <w:r w:rsidRPr="00031030">
        <w:rPr>
          <w:rFonts w:ascii="Calibri" w:eastAsia="Times New Roman" w:hAnsi="Calibri" w:cs="Times New Roman"/>
          <w:color w:val="1C283D"/>
          <w:lang w:eastAsia="tr-TR"/>
        </w:rPr>
        <w:t xml:space="preserve"> edilmiş darbe sesi basınç düzeyleri arasındaki farkı gösteren birimini,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y) Desibel (</w:t>
      </w:r>
      <w:proofErr w:type="spellStart"/>
      <w:r w:rsidRPr="00031030">
        <w:rPr>
          <w:rFonts w:ascii="Calibri" w:eastAsia="Times New Roman" w:hAnsi="Calibri" w:cs="Times New Roman"/>
          <w:color w:val="1C283D"/>
          <w:lang w:eastAsia="tr-TR"/>
        </w:rPr>
        <w:t>dB</w:t>
      </w:r>
      <w:proofErr w:type="spellEnd"/>
      <w:r w:rsidRPr="00031030">
        <w:rPr>
          <w:rFonts w:ascii="Calibri" w:eastAsia="Times New Roman" w:hAnsi="Calibri" w:cs="Times New Roman"/>
          <w:color w:val="1C283D"/>
          <w:lang w:eastAsia="tr-TR"/>
        </w:rPr>
        <w:t>): Ölçülen seslerin güç, şiddet ve basınçlarının, işitilebilen en hafif ses referans alınarak, bu referans değere göre karşılaştırılması ile elde edilen sonucun logaritmik olarak verildiği “</w:t>
      </w:r>
      <w:proofErr w:type="spellStart"/>
      <w:r w:rsidRPr="00031030">
        <w:rPr>
          <w:rFonts w:ascii="Calibri" w:eastAsia="Times New Roman" w:hAnsi="Calibri" w:cs="Times New Roman"/>
          <w:color w:val="1C283D"/>
          <w:lang w:eastAsia="tr-TR"/>
        </w:rPr>
        <w:t>düzey”in</w:t>
      </w:r>
      <w:proofErr w:type="spellEnd"/>
      <w:r w:rsidRPr="00031030">
        <w:rPr>
          <w:rFonts w:ascii="Calibri" w:eastAsia="Times New Roman" w:hAnsi="Calibri" w:cs="Times New Roman"/>
          <w:color w:val="1C283D"/>
          <w:lang w:eastAsia="tr-TR"/>
        </w:rPr>
        <w:t xml:space="preserve"> birimini,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z) Dış yapı elemanları: Bina dışı gürültü kaynaklarına ve diğer çevresel etkenlere maruz kalan, bir dış ortamla iç ortamı ayıran; kapı, pencere gibi bileşenleri de içerebilen dış duvar, giydirme cephe, çatı, teras ve altı açık döşemeleri belirten bina kabuğu elemanlarını,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aa</w:t>
      </w:r>
      <w:proofErr w:type="spellEnd"/>
      <w:r w:rsidRPr="00031030">
        <w:rPr>
          <w:rFonts w:ascii="Calibri" w:eastAsia="Times New Roman" w:hAnsi="Calibri" w:cs="Times New Roman"/>
          <w:color w:val="1C283D"/>
          <w:lang w:eastAsia="tr-TR"/>
        </w:rPr>
        <w:t xml:space="preserve">) Doğrudan iletim: Bir yapı elemanına gelen seslerin elemanın titreşimi ile katı ortam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olarak veya eleman üzerindeki yarıklar, panjurlar ve havalandırma üniteleri gibi boşluklar ile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olarak elemanın arkasına iletilmesini,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bb</w:t>
      </w:r>
      <w:proofErr w:type="spellEnd"/>
      <w:r w:rsidRPr="00031030">
        <w:rPr>
          <w:rFonts w:ascii="Calibri" w:eastAsia="Times New Roman" w:hAnsi="Calibri" w:cs="Times New Roman"/>
          <w:color w:val="1C283D"/>
          <w:lang w:eastAsia="tr-TR"/>
        </w:rPr>
        <w:t>) Dolaylı veya yanal iletim: Bir alıcı odasına bitişik odadan bölme elemanı aracılığı ile dış yapı elemanından doğrudan iletilen seslerin dışında, bu elemanlara bitişik olan yan duvarlar, tavan, döşeme gibi diğer elemanlar ile sesin iletilmesini,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cc) Döşeme: Bina iç bölümlerini yatay veya eğimli olarak ayıran yapı elemanlarını,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çç</w:t>
      </w:r>
      <w:proofErr w:type="spellEnd"/>
      <w:r w:rsidRPr="00031030">
        <w:rPr>
          <w:rFonts w:ascii="Calibri" w:eastAsia="Times New Roman" w:hAnsi="Calibri" w:cs="Times New Roman"/>
          <w:color w:val="1C283D"/>
          <w:lang w:eastAsia="tr-TR"/>
        </w:rPr>
        <w:t xml:space="preserve">) Düzey farkı (D): Bitişik iki odadan birisinde bir veya daha fazla ses kaynağı tarafından üretilen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sesin her iki odada oluşturduğu ses basınç düzeylerinin yer ve zaman ortalamaları arasındaki ses basınç düzeyi farkını,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dd</w:t>
      </w:r>
      <w:proofErr w:type="spellEnd"/>
      <w:r w:rsidRPr="00031030">
        <w:rPr>
          <w:rFonts w:ascii="Calibri" w:eastAsia="Times New Roman" w:hAnsi="Calibri" w:cs="Times New Roman"/>
          <w:color w:val="1C283D"/>
          <w:lang w:eastAsia="tr-TR"/>
        </w:rPr>
        <w:t>) Eğlence yeri: Bir konaklama tesisi bünyesinde veya müstakil olarak faaliyet gösteren, müşterinin eğlence ihtiyacını karşılamaya yönelik, ortamında elektronik olarak yükseltilmiş sesler ve canlı müzik bulunan işyerini,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ee</w:t>
      </w:r>
      <w:proofErr w:type="spellEnd"/>
      <w:r w:rsidRPr="00031030">
        <w:rPr>
          <w:rFonts w:ascii="Calibri" w:eastAsia="Times New Roman" w:hAnsi="Calibri" w:cs="Times New Roman"/>
          <w:color w:val="1C283D"/>
          <w:lang w:eastAsia="tr-TR"/>
        </w:rPr>
        <w:t>) Eşdeğer ses yutuculuk alanı (A): Bir yüzeyin alanı ile yutuculuk katsayısının çarpımını,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lastRenderedPageBreak/>
        <w:t>ff</w:t>
      </w:r>
      <w:proofErr w:type="spellEnd"/>
      <w:r w:rsidRPr="00031030">
        <w:rPr>
          <w:rFonts w:ascii="Calibri" w:eastAsia="Times New Roman" w:hAnsi="Calibri" w:cs="Times New Roman"/>
          <w:color w:val="1C283D"/>
          <w:lang w:eastAsia="tr-TR"/>
        </w:rPr>
        <w:t>) Eşdeğer sürekli ses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eq</w:t>
      </w:r>
      <w:proofErr w:type="spellEnd"/>
      <w:r w:rsidRPr="00031030">
        <w:rPr>
          <w:rFonts w:ascii="Calibri" w:eastAsia="Times New Roman" w:hAnsi="Calibri" w:cs="Times New Roman"/>
          <w:color w:val="1C283D"/>
          <w:lang w:eastAsia="tr-TR"/>
        </w:rPr>
        <w:t xml:space="preserve">): Belli bir süre içinde ses basınç düzeyleri değişim gösteren, dalgalı bir gürültünün eşit enerjiye sahip olan sürekli bir sese eşdeğer düzeyini (A Ağırlıklı ses düzeyi olarak ölçüldüğü zaman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w:t>
      </w:r>
      <w:proofErr w:type="spellEnd"/>
      <w:r w:rsidRPr="00031030">
        <w:rPr>
          <w:rFonts w:ascii="Calibri" w:eastAsia="Times New Roman" w:hAnsi="Calibri" w:cs="Times New Roman"/>
          <w:color w:val="1C283D"/>
          <w:lang w:eastAsia="tr-TR"/>
        </w:rPr>
        <w:t> olarak adlandırılır),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gg</w:t>
      </w:r>
      <w:proofErr w:type="spellEnd"/>
      <w:r w:rsidRPr="00031030">
        <w:rPr>
          <w:rFonts w:ascii="Calibri" w:eastAsia="Times New Roman" w:hAnsi="Calibri" w:cs="Times New Roman"/>
          <w:color w:val="1C283D"/>
          <w:lang w:eastAsia="tr-TR"/>
        </w:rPr>
        <w:t>) En yüksek ses basınç düzeyi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F,max</w:t>
      </w:r>
      <w:proofErr w:type="spellEnd"/>
      <w:proofErr w:type="gramEnd"/>
      <w:r w:rsidRPr="00031030">
        <w:rPr>
          <w:rFonts w:ascii="Calibri" w:eastAsia="Times New Roman" w:hAnsi="Calibri" w:cs="Times New Roman"/>
          <w:color w:val="1C283D"/>
          <w:lang w:eastAsia="tr-TR"/>
        </w:rPr>
        <w:t xml:space="preserve">): Belirli bir ölçüm süresi içinde hızlı tepki zaman ağırlığı kullanılarak ölçülen ses basınç düzeylerinin her oktav bantta en büyük değerini (A Ağırlıklı ses düzeyi olarak ölçüldüğü zaman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AF,max</w:t>
      </w:r>
      <w:proofErr w:type="spellEnd"/>
      <w:r w:rsidRPr="00031030">
        <w:rPr>
          <w:rFonts w:ascii="Calibri" w:eastAsia="Times New Roman" w:hAnsi="Calibri" w:cs="Times New Roman"/>
          <w:color w:val="1C283D"/>
          <w:lang w:eastAsia="tr-TR"/>
        </w:rPr>
        <w:t> olarak adlandırılır),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ğğ</w:t>
      </w:r>
      <w:proofErr w:type="spellEnd"/>
      <w:r w:rsidRPr="00031030">
        <w:rPr>
          <w:rFonts w:ascii="Calibri" w:eastAsia="Times New Roman" w:hAnsi="Calibri" w:cs="Times New Roman"/>
          <w:color w:val="1C283D"/>
          <w:lang w:eastAsia="tr-TR"/>
        </w:rPr>
        <w:t>) Frekans: Saf ton ses dalgasının saniyedeki titreşim sayısını,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hh</w:t>
      </w:r>
      <w:proofErr w:type="spellEnd"/>
      <w:r w:rsidRPr="00031030">
        <w:rPr>
          <w:rFonts w:ascii="Calibri" w:eastAsia="Times New Roman" w:hAnsi="Calibri" w:cs="Times New Roman"/>
          <w:color w:val="1C283D"/>
          <w:lang w:eastAsia="tr-TR"/>
        </w:rPr>
        <w:t>) Frekans spektrumu: Bir gürültünün oktav ve 1/3 oktav bantların her birinde sahip olduğu ses basınç düzeylerinin frekanslara göre değişiminin grafik üzerinde gösterilmesini,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ıı</w:t>
      </w:r>
      <w:proofErr w:type="spellEnd"/>
      <w:r w:rsidRPr="00031030">
        <w:rPr>
          <w:rFonts w:ascii="Calibri" w:eastAsia="Times New Roman" w:hAnsi="Calibri" w:cs="Times New Roman"/>
          <w:color w:val="1C283D"/>
          <w:lang w:eastAsia="tr-TR"/>
        </w:rPr>
        <w:t>) Gece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gece</w:t>
      </w:r>
      <w:proofErr w:type="spellEnd"/>
      <w:r w:rsidRPr="00031030">
        <w:rPr>
          <w:rFonts w:ascii="Calibri" w:eastAsia="Times New Roman" w:hAnsi="Calibri" w:cs="Times New Roman"/>
          <w:color w:val="1C283D"/>
          <w:lang w:eastAsia="tr-TR"/>
        </w:rPr>
        <w:t xml:space="preserve"> veya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night</w:t>
      </w:r>
      <w:proofErr w:type="spellEnd"/>
      <w:r w:rsidRPr="00031030">
        <w:rPr>
          <w:rFonts w:ascii="Calibri" w:eastAsia="Times New Roman" w:hAnsi="Calibri" w:cs="Times New Roman"/>
          <w:color w:val="1C283D"/>
          <w:lang w:eastAsia="tr-TR"/>
        </w:rPr>
        <w:t>): A ağırlıklı uzun süreli ortalama ses düzeylerinden elde edilen ve gece saatlerinde tanımlanan, dış çevre gürültülerinin düzeyini belirten göstergeyi,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ii) Gündüz-akşam-gece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gag</w:t>
      </w:r>
      <w:proofErr w:type="spellEnd"/>
      <w:r w:rsidRPr="00031030">
        <w:rPr>
          <w:rFonts w:ascii="Calibri" w:eastAsia="Times New Roman" w:hAnsi="Calibri" w:cs="Times New Roman"/>
          <w:color w:val="1C283D"/>
          <w:lang w:eastAsia="tr-TR"/>
        </w:rPr>
        <w:t xml:space="preserve"> veya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den</w:t>
      </w:r>
      <w:proofErr w:type="spellEnd"/>
      <w:r w:rsidRPr="00031030">
        <w:rPr>
          <w:rFonts w:ascii="Calibri" w:eastAsia="Times New Roman" w:hAnsi="Calibri" w:cs="Times New Roman"/>
          <w:color w:val="1C283D"/>
          <w:lang w:eastAsia="tr-TR"/>
        </w:rPr>
        <w:t>): A ağırlıklı uzun süreli ortalama ses düzeylerinden elde edilen ve dış çevre gürültülerinin düzeyini belirten göstergeyi,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jj</w:t>
      </w:r>
      <w:proofErr w:type="spellEnd"/>
      <w:r w:rsidRPr="00031030">
        <w:rPr>
          <w:rFonts w:ascii="Calibri" w:eastAsia="Times New Roman" w:hAnsi="Calibri" w:cs="Times New Roman"/>
          <w:color w:val="1C283D"/>
          <w:lang w:eastAsia="tr-TR"/>
        </w:rPr>
        <w:t>) Gürültü değerlendirmesi: Bir gürültü göstergesi kullanılarak gürültünün olumsuz etkilerini belirlemek, tahmin etmek veya ölçmek için kullanılan her türlü yöntemi,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kk</w:t>
      </w:r>
      <w:proofErr w:type="spellEnd"/>
      <w:r w:rsidRPr="00031030">
        <w:rPr>
          <w:rFonts w:ascii="Calibri" w:eastAsia="Times New Roman" w:hAnsi="Calibri" w:cs="Times New Roman"/>
          <w:color w:val="1C283D"/>
          <w:lang w:eastAsia="tr-TR"/>
        </w:rPr>
        <w:t>) Gürültü göstergesi: Gürültünün olumsuz etkisinin tanımlanmasında kullanılan fiziksel bir ölçek olup, ölçüm sonuçlarını belirli ağırlıklar uygulanarak tek bir sayı ile ifade etmeye yarayan değerlendirme birimlerini,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ll</w:t>
      </w:r>
      <w:proofErr w:type="spellEnd"/>
      <w:r w:rsidRPr="00031030">
        <w:rPr>
          <w:rFonts w:ascii="Calibri" w:eastAsia="Times New Roman" w:hAnsi="Calibri" w:cs="Times New Roman"/>
          <w:color w:val="1C283D"/>
          <w:lang w:eastAsia="tr-TR"/>
        </w:rPr>
        <w:t>) Gürültü kontrolü: Herhangi bir ses kaynağından yayılan gürültü niteliğine sahip sesleri, bu Yönetmelikte öngörülen düzeye indirmek, akustik özelliğini değiştirmek, etki süresini azaltmak, daha az rahatsız eden bir başka ses ile maskelemek gibi yöntemlerle zararlı etkilerini tamamen veya kısmen yok etmek için yapılan işlemleri,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mm) Gürültü kontrolü ölçütü veya kriteri (NR): Bir kapalı </w:t>
      </w:r>
      <w:proofErr w:type="gramStart"/>
      <w:r w:rsidRPr="00031030">
        <w:rPr>
          <w:rFonts w:ascii="Calibri" w:eastAsia="Times New Roman" w:hAnsi="Calibri" w:cs="Times New Roman"/>
          <w:color w:val="1C283D"/>
          <w:lang w:eastAsia="tr-TR"/>
        </w:rPr>
        <w:t>mekanda</w:t>
      </w:r>
      <w:proofErr w:type="gramEnd"/>
      <w:r w:rsidRPr="00031030">
        <w:rPr>
          <w:rFonts w:ascii="Calibri" w:eastAsia="Times New Roman" w:hAnsi="Calibri" w:cs="Times New Roman"/>
          <w:color w:val="1C283D"/>
          <w:lang w:eastAsia="tr-TR"/>
        </w:rPr>
        <w:t xml:space="preserve"> mevcut gürültünün spektral niteliklerini işitme-algılama özelliklerine göre değerlendirmeye yarayan tek sayılı bir değerlendirme yöntemini,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nn</w:t>
      </w:r>
      <w:proofErr w:type="spellEnd"/>
      <w:r w:rsidRPr="00031030">
        <w:rPr>
          <w:rFonts w:ascii="Calibri" w:eastAsia="Times New Roman" w:hAnsi="Calibri" w:cs="Times New Roman"/>
          <w:color w:val="1C283D"/>
          <w:lang w:eastAsia="tr-TR"/>
        </w:rPr>
        <w:t xml:space="preserve">) Gürültü ölçümü: </w:t>
      </w:r>
      <w:proofErr w:type="spellStart"/>
      <w:r w:rsidRPr="00031030">
        <w:rPr>
          <w:rFonts w:ascii="Calibri" w:eastAsia="Times New Roman" w:hAnsi="Calibri" w:cs="Times New Roman"/>
          <w:color w:val="1C283D"/>
          <w:lang w:eastAsia="tr-TR"/>
        </w:rPr>
        <w:t>Elektroakustik</w:t>
      </w:r>
      <w:proofErr w:type="spellEnd"/>
      <w:r w:rsidRPr="00031030">
        <w:rPr>
          <w:rFonts w:ascii="Calibri" w:eastAsia="Times New Roman" w:hAnsi="Calibri" w:cs="Times New Roman"/>
          <w:color w:val="1C283D"/>
          <w:lang w:eastAsia="tr-TR"/>
        </w:rPr>
        <w:t xml:space="preserve"> ölçüm sistemleri yardımıyla dış ve iç çevrelerde mevcut bir kaynak nedeniyle ortaya çıkan gürültünün veya arka plan gürültüsünün ses basınç düzeylerini, EK-9’da listelenen ilgili standardında belirtilen yöntem ve cihazlar kullanılarak ölçülmesi, spektral, zamansal ve istatistiksel olarak analiz edilmesi ve sonuçların raporlanması işlemini,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oo</w:t>
      </w:r>
      <w:proofErr w:type="spellEnd"/>
      <w:r w:rsidRPr="00031030">
        <w:rPr>
          <w:rFonts w:ascii="Calibri" w:eastAsia="Times New Roman" w:hAnsi="Calibri" w:cs="Times New Roman"/>
          <w:color w:val="1C283D"/>
          <w:lang w:eastAsia="tr-TR"/>
        </w:rPr>
        <w:t>) Gürültü ölçütü: Bir gürültü göstergesi kullanılarak insan sağlığı, konforu, performansı ve iş veriminin olumsuz etkilenmemesi için kabul edilebilecek gürültü düzeylerini çeşitli kullanımlar için ayrıntılı olarak belirleyen sınır değerleri,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öö</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Gürültülülük</w:t>
      </w:r>
      <w:proofErr w:type="spellEnd"/>
      <w:r w:rsidRPr="00031030">
        <w:rPr>
          <w:rFonts w:ascii="Calibri" w:eastAsia="Times New Roman" w:hAnsi="Calibri" w:cs="Times New Roman"/>
          <w:color w:val="1C283D"/>
          <w:lang w:eastAsia="tr-TR"/>
        </w:rPr>
        <w:t xml:space="preserve"> derecesi: </w:t>
      </w:r>
      <w:proofErr w:type="gramStart"/>
      <w:r w:rsidRPr="00031030">
        <w:rPr>
          <w:rFonts w:ascii="Calibri" w:eastAsia="Times New Roman" w:hAnsi="Calibri" w:cs="Times New Roman"/>
          <w:color w:val="1C283D"/>
          <w:lang w:eastAsia="tr-TR"/>
        </w:rPr>
        <w:t>Mekanları</w:t>
      </w:r>
      <w:proofErr w:type="gramEnd"/>
      <w:r w:rsidRPr="00031030">
        <w:rPr>
          <w:rFonts w:ascii="Calibri" w:eastAsia="Times New Roman" w:hAnsi="Calibri" w:cs="Times New Roman"/>
          <w:color w:val="1C283D"/>
          <w:lang w:eastAsia="tr-TR"/>
        </w:rPr>
        <w:t xml:space="preserve"> gürültü düzeylerine göre sınıflandırmak için kullanılan ve yüksek, orta ve düşük olarak sınıflanan gürültü üretim özelliğini,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pp</w:t>
      </w:r>
      <w:proofErr w:type="spellEnd"/>
      <w:r w:rsidRPr="00031030">
        <w:rPr>
          <w:rFonts w:ascii="Calibri" w:eastAsia="Times New Roman" w:hAnsi="Calibri" w:cs="Times New Roman"/>
          <w:color w:val="1C283D"/>
          <w:lang w:eastAsia="tr-TR"/>
        </w:rPr>
        <w:t>) Gürültüye az hassas binalar: İdari ve ticaret binaları, spor tesisleri, terminaller gibi kullanımları,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rr</w:t>
      </w:r>
      <w:proofErr w:type="spellEnd"/>
      <w:r w:rsidRPr="00031030">
        <w:rPr>
          <w:rFonts w:ascii="Calibri" w:eastAsia="Times New Roman" w:hAnsi="Calibri" w:cs="Times New Roman"/>
          <w:color w:val="1C283D"/>
          <w:lang w:eastAsia="tr-TR"/>
        </w:rPr>
        <w:t>) Gürültüye çok hassas binalar: Konut, yataklı hizmet veren sağlık kurumları, çocuk ve yaşlı bakım evleri, yatılı eğitim kurumları, öğrenci yurtları gibi kullanımları, kültürel tesisler gibi kullanımları,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ss</w:t>
      </w:r>
      <w:proofErr w:type="spellEnd"/>
      <w:r w:rsidRPr="00031030">
        <w:rPr>
          <w:rFonts w:ascii="Calibri" w:eastAsia="Times New Roman" w:hAnsi="Calibri" w:cs="Times New Roman"/>
          <w:color w:val="1C283D"/>
          <w:lang w:eastAsia="tr-TR"/>
        </w:rPr>
        <w:t>) Gürültüye hassas binalar: Yataklı hizmet veren konaklama tesisleri, eğitim kurumları, dini tesisler gibi kullanımları,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şş</w:t>
      </w:r>
      <w:proofErr w:type="spellEnd"/>
      <w:r w:rsidRPr="00031030">
        <w:rPr>
          <w:rFonts w:ascii="Calibri" w:eastAsia="Times New Roman" w:hAnsi="Calibri" w:cs="Times New Roman"/>
          <w:color w:val="1C283D"/>
          <w:lang w:eastAsia="tr-TR"/>
        </w:rPr>
        <w:t>) Gürültüye hassas olmayan binalar: Otoparklar, garajlar, eğlence yerleri, sanayi tesisleri gibi kendisi gürültü kaynağı olabilen ve gürültüye karşı hassas olmayan alan ve kullanımları,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tt</w:t>
      </w:r>
      <w:proofErr w:type="spellEnd"/>
      <w:r w:rsidRPr="00031030">
        <w:rPr>
          <w:rFonts w:ascii="Calibri" w:eastAsia="Times New Roman" w:hAnsi="Calibri" w:cs="Times New Roman"/>
          <w:color w:val="1C283D"/>
          <w:lang w:eastAsia="tr-TR"/>
        </w:rPr>
        <w:t xml:space="preserve">)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Havada bulunan ses kaynağının titreşimi ile hava içinde yayılan ve uzak mesafelere iletilen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uu</w:t>
      </w:r>
      <w:proofErr w:type="spellEnd"/>
      <w:r w:rsidRPr="00031030">
        <w:rPr>
          <w:rFonts w:ascii="Calibri" w:eastAsia="Times New Roman" w:hAnsi="Calibri" w:cs="Times New Roman"/>
          <w:color w:val="1C283D"/>
          <w:lang w:eastAsia="tr-TR"/>
        </w:rPr>
        <w:t xml:space="preserve">)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yalıtımı: Bir yapı elemanına çarpan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sesin elemanın arkasına iletildiğinde ortaya çıkan ses </w:t>
      </w:r>
      <w:proofErr w:type="spellStart"/>
      <w:r w:rsidRPr="00031030">
        <w:rPr>
          <w:rFonts w:ascii="Calibri" w:eastAsia="Times New Roman" w:hAnsi="Calibri" w:cs="Times New Roman"/>
          <w:color w:val="1C283D"/>
          <w:lang w:eastAsia="tr-TR"/>
        </w:rPr>
        <w:t>azalımından</w:t>
      </w:r>
      <w:proofErr w:type="spellEnd"/>
      <w:r w:rsidRPr="00031030">
        <w:rPr>
          <w:rFonts w:ascii="Calibri" w:eastAsia="Times New Roman" w:hAnsi="Calibri" w:cs="Times New Roman"/>
          <w:color w:val="1C283D"/>
          <w:lang w:eastAsia="tr-TR"/>
        </w:rPr>
        <w:t xml:space="preserve"> elde edilmiş, alıcı odasının akustik koşullarını da hesaba katan spektral veya tek sayılı yalıtım göstergesi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üü</w:t>
      </w:r>
      <w:proofErr w:type="spellEnd"/>
      <w:r w:rsidRPr="00031030">
        <w:rPr>
          <w:rFonts w:ascii="Calibri" w:eastAsia="Times New Roman" w:hAnsi="Calibri" w:cs="Times New Roman"/>
          <w:color w:val="1C283D"/>
          <w:lang w:eastAsia="tr-TR"/>
        </w:rPr>
        <w:t>) Hertz (Hz): Saf ton ses dalgasının saniyedeki titreşim sayısını gösteren birimi,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vv</w:t>
      </w:r>
      <w:proofErr w:type="spellEnd"/>
      <w:r w:rsidRPr="00031030">
        <w:rPr>
          <w:rFonts w:ascii="Calibri" w:eastAsia="Times New Roman" w:hAnsi="Calibri" w:cs="Times New Roman"/>
          <w:color w:val="1C283D"/>
          <w:lang w:eastAsia="tr-TR"/>
        </w:rPr>
        <w:t xml:space="preserve">) İç ortam gürültüsü veya iç gürültü: Bina içindeki mekanik ve elektrik tesisat gürültüsü ve her türlü komşuluk gürültüsü kaynaklarından doğan ve </w:t>
      </w:r>
      <w:proofErr w:type="gramStart"/>
      <w:r w:rsidRPr="00031030">
        <w:rPr>
          <w:rFonts w:ascii="Calibri" w:eastAsia="Times New Roman" w:hAnsi="Calibri" w:cs="Times New Roman"/>
          <w:color w:val="1C283D"/>
          <w:lang w:eastAsia="tr-TR"/>
        </w:rPr>
        <w:t>mekan</w:t>
      </w:r>
      <w:proofErr w:type="gramEnd"/>
      <w:r w:rsidRPr="00031030">
        <w:rPr>
          <w:rFonts w:ascii="Calibri" w:eastAsia="Times New Roman" w:hAnsi="Calibri" w:cs="Times New Roman"/>
          <w:color w:val="1C283D"/>
          <w:lang w:eastAsia="tr-TR"/>
        </w:rPr>
        <w:t xml:space="preserve"> içinde bulunan insanları olumsuz etkileyen, istenmeyen ve zararlı seslerin bütününü,</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lastRenderedPageBreak/>
        <w:t xml:space="preserve">yy) Katı ortam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Bir darbe kaynağının temas ettiği katı ortamı, örneğin yapı elemanını titreştirmesi sonucu oluşan ve eleman içinde her doğrultuda iletilen, sürekli veya kesikli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zz</w:t>
      </w:r>
      <w:proofErr w:type="spellEnd"/>
      <w:r w:rsidRPr="00031030">
        <w:rPr>
          <w:rFonts w:ascii="Calibri" w:eastAsia="Times New Roman" w:hAnsi="Calibri" w:cs="Times New Roman"/>
          <w:color w:val="1C283D"/>
          <w:lang w:eastAsia="tr-TR"/>
        </w:rPr>
        <w:t>) Kaynak odası: Bir ses yalıtımı ölçümünde gürültü kaynağının konumlandığı odayı,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proofErr w:type="gramStart"/>
      <w:r w:rsidRPr="00031030">
        <w:rPr>
          <w:rFonts w:ascii="Calibri" w:eastAsia="Times New Roman" w:hAnsi="Calibri" w:cs="Times New Roman"/>
          <w:color w:val="1C283D"/>
          <w:lang w:eastAsia="tr-TR"/>
        </w:rPr>
        <w:t>aaa</w:t>
      </w:r>
      <w:proofErr w:type="spellEnd"/>
      <w:r w:rsidRPr="00031030">
        <w:rPr>
          <w:rFonts w:ascii="Calibri" w:eastAsia="Times New Roman" w:hAnsi="Calibri" w:cs="Times New Roman"/>
          <w:color w:val="1C283D"/>
          <w:lang w:eastAsia="tr-TR"/>
        </w:rPr>
        <w:t>) Komşuluk gürültüsü: Ev faaliyetleri ve komşuların oluşturduğu gürültüler olup, konut içerisinde kişilerin kendi davranış ve alışkanlıklarından ve çeşitli ev araçlarından kaynaklanan; kapı, pencere kapatma, yürüme, yüksek sesle konuşma, bağırma, çocukların koşma ve zıplamaları, temizlik yapma, mobilya çekme, televizyon seyretme, radyo ve elektronik ses vericilerle yükseltilmiş müzik dinleme, müzik aleti kullanımı, çamaşır, bulaşık, kurutma, dikiş makinaları, buzdolabı, çöp öğütücü, elektrik süpürgesi gibi ev aletlerini kullanma, evcil hayvan besleme gibi faaliyetler ile bina içinde yapılacak tadilat gibi işlerden doğan ve ortak alanlarda merdivenler, koridorlar ve diğerlerinden gelen gürültüleri,</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bbb</w:t>
      </w:r>
      <w:proofErr w:type="spellEnd"/>
      <w:r w:rsidRPr="00031030">
        <w:rPr>
          <w:rFonts w:ascii="Calibri" w:eastAsia="Times New Roman" w:hAnsi="Calibri" w:cs="Times New Roman"/>
          <w:color w:val="1C283D"/>
          <w:lang w:eastAsia="tr-TR"/>
        </w:rPr>
        <w:t xml:space="preserve">) Kesikli ses: Düzenli veya düzensiz aralıklarla tekrarlanan ve en az 5 </w:t>
      </w:r>
      <w:proofErr w:type="spellStart"/>
      <w:r w:rsidRPr="00031030">
        <w:rPr>
          <w:rFonts w:ascii="Calibri" w:eastAsia="Times New Roman" w:hAnsi="Calibri" w:cs="Times New Roman"/>
          <w:color w:val="1C283D"/>
          <w:lang w:eastAsia="tr-TR"/>
        </w:rPr>
        <w:t>sn</w:t>
      </w:r>
      <w:proofErr w:type="spellEnd"/>
      <w:r w:rsidRPr="00031030">
        <w:rPr>
          <w:rFonts w:ascii="Calibri" w:eastAsia="Times New Roman" w:hAnsi="Calibri" w:cs="Times New Roman"/>
          <w:color w:val="1C283D"/>
          <w:lang w:eastAsia="tr-TR"/>
        </w:rPr>
        <w:t xml:space="preserve"> süren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ccc) Mekanik titreşim: Bir katı cisme uygulanan bir uyarıcı kuvvetin etkisi altında ortaya çıkan ve işitme sınırları altında kalan frekanslarda olup, dokunma duyusu olarak algılanan periyodik titreşimleri,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ççç</w:t>
      </w:r>
      <w:proofErr w:type="spellEnd"/>
      <w:r w:rsidRPr="00031030">
        <w:rPr>
          <w:rFonts w:ascii="Calibri" w:eastAsia="Times New Roman" w:hAnsi="Calibri" w:cs="Times New Roman"/>
          <w:color w:val="1C283D"/>
          <w:lang w:eastAsia="tr-TR"/>
        </w:rPr>
        <w:t xml:space="preserve">) Mekanik ve elektrik sistem gürültüsü: Binalarda yapı içinde veya dışında yer alan her türlü konut klima dış üniteleri, merkezi klima sistemleri ve ekipmanları, sıhhi tesisat </w:t>
      </w:r>
      <w:proofErr w:type="gramStart"/>
      <w:r w:rsidRPr="00031030">
        <w:rPr>
          <w:rFonts w:ascii="Calibri" w:eastAsia="Times New Roman" w:hAnsi="Calibri" w:cs="Times New Roman"/>
          <w:color w:val="1C283D"/>
          <w:lang w:eastAsia="tr-TR"/>
        </w:rPr>
        <w:t>ekipman</w:t>
      </w:r>
      <w:proofErr w:type="gramEnd"/>
      <w:r w:rsidRPr="00031030">
        <w:rPr>
          <w:rFonts w:ascii="Calibri" w:eastAsia="Times New Roman" w:hAnsi="Calibri" w:cs="Times New Roman"/>
          <w:color w:val="1C283D"/>
          <w:lang w:eastAsia="tr-TR"/>
        </w:rPr>
        <w:t xml:space="preserve"> ve boruları, asansörler, jeneratörler ve benzeri sistemlerin ürettiği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ve darbe seslerini,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ddd</w:t>
      </w:r>
      <w:proofErr w:type="spellEnd"/>
      <w:r w:rsidRPr="00031030">
        <w:rPr>
          <w:rFonts w:ascii="Calibri" w:eastAsia="Times New Roman" w:hAnsi="Calibri" w:cs="Times New Roman"/>
          <w:color w:val="1C283D"/>
          <w:lang w:eastAsia="tr-TR"/>
        </w:rPr>
        <w:t>) Mimari akustik raporu: Yapı elemanlarının ses yalıtım özellikleri, detayları, ilgili hesap ve uygulama ilkelerini içeren raporu,</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eee</w:t>
      </w:r>
      <w:proofErr w:type="spellEnd"/>
      <w:r w:rsidRPr="00031030">
        <w:rPr>
          <w:rFonts w:ascii="Calibri" w:eastAsia="Times New Roman" w:hAnsi="Calibri" w:cs="Times New Roman"/>
          <w:color w:val="1C283D"/>
          <w:lang w:eastAsia="tr-TR"/>
        </w:rPr>
        <w:t>) Oktav bant: Ses basınç düzeyinin frekansa göre değişimini ortaya çıkarmakta yararlanılan, alt ve üst frekans sınırları birbirinin iki katı olan ve bant genişliği merkez frekansın % 70’ine eşit olan frekans bandını,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fff</w:t>
      </w:r>
      <w:proofErr w:type="spellEnd"/>
      <w:r w:rsidRPr="00031030">
        <w:rPr>
          <w:rFonts w:ascii="Calibri" w:eastAsia="Times New Roman" w:hAnsi="Calibri" w:cs="Times New Roman"/>
          <w:color w:val="1C283D"/>
          <w:lang w:eastAsia="tr-TR"/>
        </w:rPr>
        <w:t>) 1/3 Oktav bant: Her oktav bandın 3’e bölünmesi ile daha detaylı analizlere olanak veren ve bant genişliği merkez frekansın % 23’üne eşit olan frekans bandını,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ggg</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veya çınlama süresi (T): Hacim içinde faaliyette olan bir ses kaynağının susmasından itibaren ses basınç seviyesinin 60 </w:t>
      </w:r>
      <w:proofErr w:type="spellStart"/>
      <w:r w:rsidRPr="00031030">
        <w:rPr>
          <w:rFonts w:ascii="Calibri" w:eastAsia="Times New Roman" w:hAnsi="Calibri" w:cs="Times New Roman"/>
          <w:color w:val="1C283D"/>
          <w:lang w:eastAsia="tr-TR"/>
        </w:rPr>
        <w:t>dB</w:t>
      </w:r>
      <w:proofErr w:type="spellEnd"/>
      <w:r w:rsidRPr="00031030">
        <w:rPr>
          <w:rFonts w:ascii="Calibri" w:eastAsia="Times New Roman" w:hAnsi="Calibri" w:cs="Times New Roman"/>
          <w:color w:val="1C283D"/>
          <w:lang w:eastAsia="tr-TR"/>
        </w:rPr>
        <w:t xml:space="preserve"> azalması için geçen süre olup, bir hacmin akustik özelliğini frekansa bağlı olarak belirleyen ve ses yalıtımının değerlendirilmesinde de kullanılan parametreyi,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ğğğ</w:t>
      </w:r>
      <w:proofErr w:type="spellEnd"/>
      <w:r w:rsidRPr="00031030">
        <w:rPr>
          <w:rFonts w:ascii="Calibri" w:eastAsia="Times New Roman" w:hAnsi="Calibri" w:cs="Times New Roman"/>
          <w:color w:val="1C283D"/>
          <w:lang w:eastAsia="tr-TR"/>
        </w:rPr>
        <w:t xml:space="preserve">) Servis </w:t>
      </w:r>
      <w:proofErr w:type="gramStart"/>
      <w:r w:rsidRPr="00031030">
        <w:rPr>
          <w:rFonts w:ascii="Calibri" w:eastAsia="Times New Roman" w:hAnsi="Calibri" w:cs="Times New Roman"/>
          <w:color w:val="1C283D"/>
          <w:lang w:eastAsia="tr-TR"/>
        </w:rPr>
        <w:t>ekipmanı</w:t>
      </w:r>
      <w:proofErr w:type="gramEnd"/>
      <w:r w:rsidRPr="00031030">
        <w:rPr>
          <w:rFonts w:ascii="Calibri" w:eastAsia="Times New Roman" w:hAnsi="Calibri" w:cs="Times New Roman"/>
          <w:color w:val="1C283D"/>
          <w:lang w:eastAsia="tr-TR"/>
        </w:rPr>
        <w:t>: Binanın işletimi için gerek duyulan, ısıtma, iklimlendirme, sıhhi tesisat sistemleri, pompalar, jeneratörler, asansörler, garaj kapıları gibi iç ve dış teknik donatıları,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proofErr w:type="gramStart"/>
      <w:r w:rsidRPr="00031030">
        <w:rPr>
          <w:rFonts w:ascii="Calibri" w:eastAsia="Times New Roman" w:hAnsi="Calibri" w:cs="Times New Roman"/>
          <w:color w:val="1C283D"/>
          <w:lang w:eastAsia="tr-TR"/>
        </w:rPr>
        <w:t>hhh</w:t>
      </w:r>
      <w:proofErr w:type="spellEnd"/>
      <w:r w:rsidRPr="00031030">
        <w:rPr>
          <w:rFonts w:ascii="Calibri" w:eastAsia="Times New Roman" w:hAnsi="Calibri" w:cs="Times New Roman"/>
          <w:color w:val="1C283D"/>
          <w:lang w:eastAsia="tr-TR"/>
        </w:rPr>
        <w:t xml:space="preserve">)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iyileştirme indeksi veya yalıtım iyileştirme indeksi (ΔR): Laboratuvarda yapılan ölçümlerde bir yapı elemanının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seslere karşı yalıtım değerini arttırmakta kullanılan bir ek katmanın performansını belirtmekte kullanılan ve bir altlık temel elemana uygulandıktan sonra 1/3 oktav bantlarda ölçülen katmanlı ve katmansız durumlardaki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indeksleri arasındaki farkı gösteren birimi,</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ııı</w:t>
      </w:r>
      <w:proofErr w:type="spellEnd"/>
      <w:r w:rsidRPr="00031030">
        <w:rPr>
          <w:rFonts w:ascii="Calibri" w:eastAsia="Times New Roman" w:hAnsi="Calibri" w:cs="Times New Roman"/>
          <w:color w:val="1C283D"/>
          <w:lang w:eastAsia="tr-TR"/>
        </w:rPr>
        <w:t>) Sınır değer: Bu Yönetmelikte, bir yalıtım veya gürültü göstergesi cinsinden izin verilen en yüksek ya da en düşük düzeyi,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iii) Ses azaltma indeksi (R): Bir yapı elemanının üzerine gelen ses gücü W</w:t>
      </w:r>
      <w:r w:rsidRPr="00031030">
        <w:rPr>
          <w:rFonts w:ascii="Calibri" w:eastAsia="Times New Roman" w:hAnsi="Calibri" w:cs="Times New Roman"/>
          <w:color w:val="1C283D"/>
          <w:vertAlign w:val="subscript"/>
          <w:lang w:eastAsia="tr-TR"/>
        </w:rPr>
        <w:t>1</w:t>
      </w:r>
      <w:r w:rsidRPr="00031030">
        <w:rPr>
          <w:rFonts w:ascii="Calibri" w:eastAsia="Times New Roman" w:hAnsi="Calibri" w:cs="Times New Roman"/>
          <w:color w:val="1C283D"/>
          <w:lang w:eastAsia="tr-TR"/>
        </w:rPr>
        <w:t>’in, elemandan iletilen ses gücü W</w:t>
      </w:r>
      <w:r w:rsidRPr="00031030">
        <w:rPr>
          <w:rFonts w:ascii="Calibri" w:eastAsia="Times New Roman" w:hAnsi="Calibri" w:cs="Times New Roman"/>
          <w:color w:val="1C283D"/>
          <w:vertAlign w:val="subscript"/>
          <w:lang w:eastAsia="tr-TR"/>
        </w:rPr>
        <w:t>2</w:t>
      </w:r>
      <w:r w:rsidRPr="00031030">
        <w:rPr>
          <w:rFonts w:ascii="Calibri" w:eastAsia="Times New Roman" w:hAnsi="Calibri" w:cs="Times New Roman"/>
          <w:color w:val="1C283D"/>
          <w:lang w:eastAsia="tr-TR"/>
        </w:rPr>
        <w:t>’ye oranının on tabanına göre logaritmasının on katı büyüklüğü olup, elemanının ses azaltma performansını belirtmekte kullanılan birimi,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jjj</w:t>
      </w:r>
      <w:proofErr w:type="spellEnd"/>
      <w:r w:rsidRPr="00031030">
        <w:rPr>
          <w:rFonts w:ascii="Calibri" w:eastAsia="Times New Roman" w:hAnsi="Calibri" w:cs="Times New Roman"/>
          <w:color w:val="1C283D"/>
          <w:lang w:eastAsia="tr-TR"/>
        </w:rPr>
        <w:t>) Ses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p</w:t>
      </w:r>
      <w:proofErr w:type="spellEnd"/>
      <w:r w:rsidRPr="00031030">
        <w:rPr>
          <w:rFonts w:ascii="Calibri" w:eastAsia="Times New Roman" w:hAnsi="Calibri" w:cs="Times New Roman"/>
          <w:color w:val="1C283D"/>
          <w:lang w:eastAsia="tr-TR"/>
        </w:rPr>
        <w:t xml:space="preserve">): Ortamda belli bir noktada ölçülen ses basıncının, 20x10-6 </w:t>
      </w:r>
      <w:proofErr w:type="spellStart"/>
      <w:r w:rsidRPr="00031030">
        <w:rPr>
          <w:rFonts w:ascii="Calibri" w:eastAsia="Times New Roman" w:hAnsi="Calibri" w:cs="Times New Roman"/>
          <w:color w:val="1C283D"/>
          <w:lang w:eastAsia="tr-TR"/>
        </w:rPr>
        <w:t>Pa</w:t>
      </w:r>
      <w:proofErr w:type="spellEnd"/>
      <w:r w:rsidRPr="00031030">
        <w:rPr>
          <w:rFonts w:ascii="Calibri" w:eastAsia="Times New Roman" w:hAnsi="Calibri" w:cs="Times New Roman"/>
          <w:color w:val="1C283D"/>
          <w:lang w:eastAsia="tr-TR"/>
        </w:rPr>
        <w:t xml:space="preserve"> veya 20 µ</w:t>
      </w:r>
      <w:proofErr w:type="spellStart"/>
      <w:r w:rsidRPr="00031030">
        <w:rPr>
          <w:rFonts w:ascii="Calibri" w:eastAsia="Times New Roman" w:hAnsi="Calibri" w:cs="Times New Roman"/>
          <w:color w:val="1C283D"/>
          <w:lang w:eastAsia="tr-TR"/>
        </w:rPr>
        <w:t>Pa</w:t>
      </w:r>
      <w:proofErr w:type="spellEnd"/>
      <w:r w:rsidRPr="00031030">
        <w:rPr>
          <w:rFonts w:ascii="Calibri" w:eastAsia="Times New Roman" w:hAnsi="Calibri" w:cs="Times New Roman"/>
          <w:color w:val="1C283D"/>
          <w:lang w:eastAsia="tr-TR"/>
        </w:rPr>
        <w:t xml:space="preserve"> referans ses basıncına oranının 10 tabanına göre logaritmasının 20 ile çarpılmasıyla bulunan ve </w:t>
      </w:r>
      <w:proofErr w:type="spellStart"/>
      <w:r w:rsidRPr="00031030">
        <w:rPr>
          <w:rFonts w:ascii="Calibri" w:eastAsia="Times New Roman" w:hAnsi="Calibri" w:cs="Times New Roman"/>
          <w:color w:val="1C283D"/>
          <w:lang w:eastAsia="tr-TR"/>
        </w:rPr>
        <w:t>dB</w:t>
      </w:r>
      <w:proofErr w:type="spellEnd"/>
      <w:r w:rsidRPr="00031030">
        <w:rPr>
          <w:rFonts w:ascii="Calibri" w:eastAsia="Times New Roman" w:hAnsi="Calibri" w:cs="Times New Roman"/>
          <w:color w:val="1C283D"/>
          <w:lang w:eastAsia="tr-TR"/>
        </w:rPr>
        <w:t xml:space="preserve"> cinsinden belirtilen değeri,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kkk</w:t>
      </w:r>
      <w:proofErr w:type="spellEnd"/>
      <w:r w:rsidRPr="00031030">
        <w:rPr>
          <w:rFonts w:ascii="Calibri" w:eastAsia="Times New Roman" w:hAnsi="Calibri" w:cs="Times New Roman"/>
          <w:color w:val="1C283D"/>
          <w:lang w:eastAsia="tr-TR"/>
        </w:rPr>
        <w:t>) Ses gücü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xml:space="preserve">): Ses kaynağının yaydığı ses gücünün işitilebilir en hafif ses gücü olan 10-12 </w:t>
      </w:r>
      <w:proofErr w:type="spellStart"/>
      <w:r w:rsidRPr="00031030">
        <w:rPr>
          <w:rFonts w:ascii="Calibri" w:eastAsia="Times New Roman" w:hAnsi="Calibri" w:cs="Times New Roman"/>
          <w:color w:val="1C283D"/>
          <w:lang w:eastAsia="tr-TR"/>
        </w:rPr>
        <w:t>Watt</w:t>
      </w:r>
      <w:proofErr w:type="spellEnd"/>
      <w:r w:rsidRPr="00031030">
        <w:rPr>
          <w:rFonts w:ascii="Calibri" w:eastAsia="Times New Roman" w:hAnsi="Calibri" w:cs="Times New Roman"/>
          <w:color w:val="1C283D"/>
          <w:lang w:eastAsia="tr-TR"/>
        </w:rPr>
        <w:t xml:space="preserve"> referans ses gücüne oranının 10 tabanına göre logaritmasının 10 ile çarpılmasıyla bulunan ve </w:t>
      </w:r>
      <w:proofErr w:type="spellStart"/>
      <w:r w:rsidRPr="00031030">
        <w:rPr>
          <w:rFonts w:ascii="Calibri" w:eastAsia="Times New Roman" w:hAnsi="Calibri" w:cs="Times New Roman"/>
          <w:color w:val="1C283D"/>
          <w:lang w:eastAsia="tr-TR"/>
        </w:rPr>
        <w:t>dB</w:t>
      </w:r>
      <w:proofErr w:type="spellEnd"/>
      <w:r w:rsidRPr="00031030">
        <w:rPr>
          <w:rFonts w:ascii="Calibri" w:eastAsia="Times New Roman" w:hAnsi="Calibri" w:cs="Times New Roman"/>
          <w:color w:val="1C283D"/>
          <w:lang w:eastAsia="tr-TR"/>
        </w:rPr>
        <w:t xml:space="preserve"> cinsinden belirtilen değeri,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lll</w:t>
      </w:r>
      <w:proofErr w:type="spellEnd"/>
      <w:r w:rsidRPr="00031030">
        <w:rPr>
          <w:rFonts w:ascii="Calibri" w:eastAsia="Times New Roman" w:hAnsi="Calibri" w:cs="Times New Roman"/>
          <w:color w:val="1C283D"/>
          <w:lang w:eastAsia="tr-TR"/>
        </w:rPr>
        <w:t xml:space="preserve">) Ses </w:t>
      </w:r>
      <w:proofErr w:type="gramStart"/>
      <w:r w:rsidRPr="00031030">
        <w:rPr>
          <w:rFonts w:ascii="Calibri" w:eastAsia="Times New Roman" w:hAnsi="Calibri" w:cs="Times New Roman"/>
          <w:color w:val="1C283D"/>
          <w:lang w:eastAsia="tr-TR"/>
        </w:rPr>
        <w:t>emisyon</w:t>
      </w:r>
      <w:proofErr w:type="gramEnd"/>
      <w:r w:rsidRPr="00031030">
        <w:rPr>
          <w:rFonts w:ascii="Calibri" w:eastAsia="Times New Roman" w:hAnsi="Calibri" w:cs="Times New Roman"/>
          <w:color w:val="1C283D"/>
          <w:lang w:eastAsia="tr-TR"/>
        </w:rPr>
        <w:t xml:space="preserve"> değeri: Laboratuvarda veya alanda ilgili standartlara göre ölçülen ses gücü düzeylerini,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mmm) Spektral düzey: Bir sesin oktav veya 1/3 oktav bantlarının her birinde diğer bir deyişle, bir gürültünün farklı frekans bileşenlerine ait ağırlıksız ses basınç düzeylerini,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proofErr w:type="gramStart"/>
      <w:r w:rsidRPr="00031030">
        <w:rPr>
          <w:rFonts w:ascii="Calibri" w:eastAsia="Times New Roman" w:hAnsi="Calibri" w:cs="Times New Roman"/>
          <w:color w:val="1C283D"/>
          <w:lang w:eastAsia="tr-TR"/>
        </w:rPr>
        <w:lastRenderedPageBreak/>
        <w:t>nnn</w:t>
      </w:r>
      <w:proofErr w:type="spellEnd"/>
      <w:r w:rsidRPr="00031030">
        <w:rPr>
          <w:rFonts w:ascii="Calibri" w:eastAsia="Times New Roman" w:hAnsi="Calibri" w:cs="Times New Roman"/>
          <w:color w:val="1C283D"/>
          <w:lang w:eastAsia="tr-TR"/>
        </w:rPr>
        <w:t>) Spektrum uyarlama terimleri (</w:t>
      </w:r>
      <w:proofErr w:type="spellStart"/>
      <w:r w:rsidRPr="00031030">
        <w:rPr>
          <w:rFonts w:ascii="Calibri" w:eastAsia="Times New Roman" w:hAnsi="Calibri" w:cs="Times New Roman"/>
          <w:color w:val="1C283D"/>
          <w:lang w:eastAsia="tr-TR"/>
        </w:rPr>
        <w:t>C</w:t>
      </w:r>
      <w:r w:rsidRPr="00031030">
        <w:rPr>
          <w:rFonts w:ascii="Calibri" w:eastAsia="Times New Roman" w:hAnsi="Calibri" w:cs="Times New Roman"/>
          <w:color w:val="1C283D"/>
          <w:vertAlign w:val="subscript"/>
          <w:lang w:eastAsia="tr-TR"/>
        </w:rPr>
        <w:t>tr</w:t>
      </w:r>
      <w:proofErr w:type="spellEnd"/>
      <w:r w:rsidRPr="00031030">
        <w:rPr>
          <w:rFonts w:ascii="Calibri" w:eastAsia="Times New Roman" w:hAnsi="Calibri" w:cs="Times New Roman"/>
          <w:color w:val="1C283D"/>
          <w:lang w:eastAsia="tr-TR"/>
        </w:rPr>
        <w:t>, C, C</w:t>
      </w:r>
      <w:r w:rsidRPr="00031030">
        <w:rPr>
          <w:rFonts w:ascii="Calibri" w:eastAsia="Times New Roman" w:hAnsi="Calibri" w:cs="Times New Roman"/>
          <w:color w:val="1C283D"/>
          <w:vertAlign w:val="subscript"/>
          <w:lang w:eastAsia="tr-TR"/>
        </w:rPr>
        <w:t>I</w:t>
      </w:r>
      <w:r w:rsidRPr="00031030">
        <w:rPr>
          <w:rFonts w:ascii="Calibri" w:eastAsia="Times New Roman" w:hAnsi="Calibri" w:cs="Times New Roman"/>
          <w:color w:val="1C283D"/>
          <w:lang w:eastAsia="tr-TR"/>
        </w:rPr>
        <w:t>, C</w:t>
      </w:r>
      <w:r w:rsidRPr="00031030">
        <w:rPr>
          <w:rFonts w:ascii="Calibri" w:eastAsia="Times New Roman" w:hAnsi="Calibri" w:cs="Times New Roman"/>
          <w:color w:val="1C283D"/>
          <w:vertAlign w:val="subscript"/>
          <w:lang w:eastAsia="tr-TR"/>
        </w:rPr>
        <w:t>tr,50-3150</w:t>
      </w:r>
      <w:r w:rsidRPr="00031030">
        <w:rPr>
          <w:rFonts w:ascii="Calibri" w:eastAsia="Times New Roman" w:hAnsi="Calibri" w:cs="Times New Roman"/>
          <w:color w:val="1C283D"/>
          <w:lang w:eastAsia="tr-TR"/>
        </w:rPr>
        <w:t>, C</w:t>
      </w:r>
      <w:r w:rsidRPr="00031030">
        <w:rPr>
          <w:rFonts w:ascii="Calibri" w:eastAsia="Times New Roman" w:hAnsi="Calibri" w:cs="Times New Roman"/>
          <w:color w:val="1C283D"/>
          <w:vertAlign w:val="subscript"/>
          <w:lang w:eastAsia="tr-TR"/>
        </w:rPr>
        <w:t>50-3150</w:t>
      </w:r>
      <w:r w:rsidRPr="00031030">
        <w:rPr>
          <w:rFonts w:ascii="Calibri" w:eastAsia="Times New Roman" w:hAnsi="Calibri" w:cs="Times New Roman"/>
          <w:color w:val="1C283D"/>
          <w:lang w:eastAsia="tr-TR"/>
        </w:rPr>
        <w:t>, C</w:t>
      </w:r>
      <w:r w:rsidRPr="00031030">
        <w:rPr>
          <w:rFonts w:ascii="Calibri" w:eastAsia="Times New Roman" w:hAnsi="Calibri" w:cs="Times New Roman"/>
          <w:color w:val="1C283D"/>
          <w:vertAlign w:val="subscript"/>
          <w:lang w:eastAsia="tr-TR"/>
        </w:rPr>
        <w:t>I,50-2500</w:t>
      </w:r>
      <w:r w:rsidRPr="00031030">
        <w:rPr>
          <w:rFonts w:ascii="Calibri" w:eastAsia="Times New Roman" w:hAnsi="Calibri" w:cs="Times New Roman"/>
          <w:color w:val="1C283D"/>
          <w:lang w:eastAsia="tr-TR"/>
        </w:rPr>
        <w:t>): Tek sayılı yalıtım göstergelerinin elde edilmesi için belirli bir standart frekans spektrum eğrisi kullanılarak oktav veya 1/3 oktav bantlar için TS EN ISO 717-1 ve TS EN ISO 717-2 standartlarına göre hesaplanan terimleri,</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ooo</w:t>
      </w:r>
      <w:proofErr w:type="spellEnd"/>
      <w:r w:rsidRPr="00031030">
        <w:rPr>
          <w:rFonts w:ascii="Calibri" w:eastAsia="Times New Roman" w:hAnsi="Calibri" w:cs="Times New Roman"/>
          <w:color w:val="1C283D"/>
          <w:lang w:eastAsia="tr-TR"/>
        </w:rPr>
        <w:t>) Standardize edilmiş cephe düzeyi farkı (D</w:t>
      </w:r>
      <w:r w:rsidRPr="00031030">
        <w:rPr>
          <w:rFonts w:ascii="Calibri" w:eastAsia="Times New Roman" w:hAnsi="Calibri" w:cs="Times New Roman"/>
          <w:color w:val="1C283D"/>
          <w:vertAlign w:val="subscript"/>
          <w:lang w:eastAsia="tr-TR"/>
        </w:rPr>
        <w:t>2m,nT</w:t>
      </w:r>
      <w:r w:rsidRPr="00031030">
        <w:rPr>
          <w:rFonts w:ascii="Calibri" w:eastAsia="Times New Roman" w:hAnsi="Calibri" w:cs="Times New Roman"/>
          <w:color w:val="1C283D"/>
          <w:lang w:eastAsia="tr-TR"/>
        </w:rPr>
        <w:t xml:space="preserve">): Cephenin 2 metre önünde mevcut trafik gürültüsü veya özel bir ses verici kaynak yardımıyla ölçülen ses basınç düzeyi ile alıcı odadaki ses basınç düzeyi arasındaki farkın alıcı odasındaki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göre düzeltilmiş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ööö</w:t>
      </w:r>
      <w:proofErr w:type="spellEnd"/>
      <w:r w:rsidRPr="00031030">
        <w:rPr>
          <w:rFonts w:ascii="Calibri" w:eastAsia="Times New Roman" w:hAnsi="Calibri" w:cs="Times New Roman"/>
          <w:color w:val="1C283D"/>
          <w:lang w:eastAsia="tr-TR"/>
        </w:rPr>
        <w:t>) Standardize edilmiş darbe ses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nT</w:t>
      </w:r>
      <w:proofErr w:type="spellEnd"/>
      <w:r w:rsidRPr="00031030">
        <w:rPr>
          <w:rFonts w:ascii="Calibri" w:eastAsia="Times New Roman" w:hAnsi="Calibri" w:cs="Times New Roman"/>
          <w:color w:val="1C283D"/>
          <w:lang w:eastAsia="tr-TR"/>
        </w:rPr>
        <w:t xml:space="preserve">): Alan ölçümlerinde alıcı odasında ölçülmüş ve hesaplanmış darbe sesi basınç düzeyinin, alıcı odasının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bağlı bir düzeltme terimi kullanılarak azaltılmış spektral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ppp</w:t>
      </w:r>
      <w:proofErr w:type="spellEnd"/>
      <w:r w:rsidRPr="00031030">
        <w:rPr>
          <w:rFonts w:ascii="Calibri" w:eastAsia="Times New Roman" w:hAnsi="Calibri" w:cs="Times New Roman"/>
          <w:color w:val="1C283D"/>
          <w:lang w:eastAsia="tr-TR"/>
        </w:rPr>
        <w:t>) Standardize edilmiş düzey farkı (</w:t>
      </w:r>
      <w:proofErr w:type="spell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w:t>
      </w:r>
      <w:proofErr w:type="spellEnd"/>
      <w:r w:rsidRPr="00031030">
        <w:rPr>
          <w:rFonts w:ascii="Calibri" w:eastAsia="Times New Roman" w:hAnsi="Calibri" w:cs="Times New Roman"/>
          <w:color w:val="1C283D"/>
          <w:lang w:eastAsia="tr-TR"/>
        </w:rPr>
        <w:t xml:space="preserve">): Bitişik iki odadan birisinde bir veya daha fazla ses kaynağı tarafından üretilen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sesin her iki odada oluşturduğu ses basınç düzeylerinin yer ve zaman ortalamaları arasındaki farkın, alıcı odanın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göre düzeltilerek elde edilen spektral değerini,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rrr</w:t>
      </w:r>
      <w:proofErr w:type="spellEnd"/>
      <w:r w:rsidRPr="00031030">
        <w:rPr>
          <w:rFonts w:ascii="Calibri" w:eastAsia="Times New Roman" w:hAnsi="Calibri" w:cs="Times New Roman"/>
          <w:color w:val="1C283D"/>
          <w:lang w:eastAsia="tr-TR"/>
        </w:rPr>
        <w:t>) Standardize edilmiş eşdeğer sürekli ses basınç düzeyi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eq,nT</w:t>
      </w:r>
      <w:proofErr w:type="spellEnd"/>
      <w:proofErr w:type="gramEnd"/>
      <w:r w:rsidRPr="00031030">
        <w:rPr>
          <w:rFonts w:ascii="Calibri" w:eastAsia="Times New Roman" w:hAnsi="Calibri" w:cs="Times New Roman"/>
          <w:color w:val="1C283D"/>
          <w:lang w:eastAsia="tr-TR"/>
        </w:rPr>
        <w:t xml:space="preserve">): Oktav veya 1/3 oktav bantlarda referans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 0.5 s alınarak standardize edilmiş eşdeğer sürekli ses basınç düzeyini (A Ağırlıklı ses düzeyi olarak ölçüldüğü zaman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A,eq,nT</w:t>
      </w:r>
      <w:proofErr w:type="spellEnd"/>
      <w:r w:rsidRPr="00031030">
        <w:rPr>
          <w:rFonts w:ascii="Calibri" w:eastAsia="Times New Roman" w:hAnsi="Calibri" w:cs="Times New Roman"/>
          <w:color w:val="1C283D"/>
          <w:lang w:eastAsia="tr-TR"/>
        </w:rPr>
        <w:t> olarak adlandırılır),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sss</w:t>
      </w:r>
      <w:proofErr w:type="spellEnd"/>
      <w:r w:rsidRPr="00031030">
        <w:rPr>
          <w:rFonts w:ascii="Calibri" w:eastAsia="Times New Roman" w:hAnsi="Calibri" w:cs="Times New Roman"/>
          <w:color w:val="1C283D"/>
          <w:lang w:eastAsia="tr-TR"/>
        </w:rPr>
        <w:t>) Standardize edilmiş en yüksek ses basınç düzeyi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F,max</w:t>
      </w:r>
      <w:proofErr w:type="gramEnd"/>
      <w:r w:rsidRPr="00031030">
        <w:rPr>
          <w:rFonts w:ascii="Calibri" w:eastAsia="Times New Roman" w:hAnsi="Calibri" w:cs="Times New Roman"/>
          <w:color w:val="1C283D"/>
          <w:vertAlign w:val="subscript"/>
          <w:lang w:eastAsia="tr-TR"/>
        </w:rPr>
        <w:t>,nT</w:t>
      </w:r>
      <w:proofErr w:type="spellEnd"/>
      <w:r w:rsidRPr="00031030">
        <w:rPr>
          <w:rFonts w:ascii="Calibri" w:eastAsia="Times New Roman" w:hAnsi="Calibri" w:cs="Times New Roman"/>
          <w:color w:val="1C283D"/>
          <w:lang w:eastAsia="tr-TR"/>
        </w:rPr>
        <w:t xml:space="preserve">): Hızlı tepki zaman ağırlığı kullanılarak oktav bantlarda ölçülen en yüksek ses basınç düzeyinin ölçüm yapılan odanın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süresine göre ve referans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 0.5 s alınarak standardize edilmiş değeri (A Ağırlıklı ses düzeyi olarak ölçüldüğü zaman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AF,max,nT</w:t>
      </w:r>
      <w:proofErr w:type="spellEnd"/>
      <w:r w:rsidRPr="00031030">
        <w:rPr>
          <w:rFonts w:ascii="Calibri" w:eastAsia="Times New Roman" w:hAnsi="Calibri" w:cs="Times New Roman"/>
          <w:color w:val="1C283D"/>
          <w:lang w:eastAsia="tr-TR"/>
        </w:rPr>
        <w:t> olarak adlandırılır),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şşş</w:t>
      </w:r>
      <w:proofErr w:type="spellEnd"/>
      <w:r w:rsidRPr="00031030">
        <w:rPr>
          <w:rFonts w:ascii="Calibri" w:eastAsia="Times New Roman" w:hAnsi="Calibri" w:cs="Times New Roman"/>
          <w:color w:val="1C283D"/>
          <w:lang w:eastAsia="tr-TR"/>
        </w:rPr>
        <w:t>) Sürekli ses: Belirli bir zaman süresi içinde ses basınç düzeyi sabit, dalgalı veya az değişken olan sesleri,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ttt</w:t>
      </w:r>
      <w:proofErr w:type="spellEnd"/>
      <w:r w:rsidRPr="00031030">
        <w:rPr>
          <w:rFonts w:ascii="Calibri" w:eastAsia="Times New Roman" w:hAnsi="Calibri" w:cs="Times New Roman"/>
          <w:color w:val="1C283D"/>
          <w:lang w:eastAsia="tr-TR"/>
        </w:rPr>
        <w:t>) Taşıyıcı Sistem: Binanın taşıyıcı sistemi ve taşıyıcı sisteme ilişkin her türlü eleman ve bileşeni,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uuu</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Tekrarlanabilirlik</w:t>
      </w:r>
      <w:proofErr w:type="spellEnd"/>
      <w:r w:rsidRPr="00031030">
        <w:rPr>
          <w:rFonts w:ascii="Calibri" w:eastAsia="Times New Roman" w:hAnsi="Calibri" w:cs="Times New Roman"/>
          <w:color w:val="1C283D"/>
          <w:lang w:eastAsia="tr-TR"/>
        </w:rPr>
        <w:t>: Aynı ölçüm yöntemi, aynı gözlemci, aynı ölçme cihazı, aynı konum, aynı kullanım koşulları, aynı ölçülen büyüklüğe ait kısa zaman aralığında tekrarlanan ölçüm sonuçları arasındaki uyuşma yakınlığını,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üüü</w:t>
      </w:r>
      <w:proofErr w:type="spellEnd"/>
      <w:r w:rsidRPr="00031030">
        <w:rPr>
          <w:rFonts w:ascii="Calibri" w:eastAsia="Times New Roman" w:hAnsi="Calibri" w:cs="Times New Roman"/>
          <w:color w:val="1C283D"/>
          <w:lang w:eastAsia="tr-TR"/>
        </w:rPr>
        <w:t>) Yalıtım göstergesi: Yapı elemanlarının frekanslara göre değişen ses yalıtım performanslarını tek bir sayı ile ifade etmeye yarayan değerlendirme birimlerini,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vvv</w:t>
      </w:r>
      <w:proofErr w:type="spellEnd"/>
      <w:r w:rsidRPr="00031030">
        <w:rPr>
          <w:rFonts w:ascii="Calibri" w:eastAsia="Times New Roman" w:hAnsi="Calibri" w:cs="Times New Roman"/>
          <w:color w:val="1C283D"/>
          <w:lang w:eastAsia="tr-TR"/>
        </w:rPr>
        <w:t>) Yapı bileşeni: Yapı elemanları üzerinde yer alan, farklı malzeme ve yapıya sahip kapı, pencere, cam havalandırma ünitesi, kanal açılışları, panjurlar gibi tamamlayıcı elemanları,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yyy</w:t>
      </w:r>
      <w:proofErr w:type="spellEnd"/>
      <w:r w:rsidRPr="00031030">
        <w:rPr>
          <w:rFonts w:ascii="Calibri" w:eastAsia="Times New Roman" w:hAnsi="Calibri" w:cs="Times New Roman"/>
          <w:color w:val="1C283D"/>
          <w:lang w:eastAsia="tr-TR"/>
        </w:rPr>
        <w:t>) Yapı elemanı: Bina kabuğunu oluşturan, üzerinde pencere ve kapı gibi yapı bileşenlerini de kapsayan dış duvarlar, giydirme cepheler, çatı ve bina içinde taşıyıcı olan veya olmayan yatay ve düşey bölme elemanlarının tümünü,</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color w:val="1C283D"/>
          <w:lang w:eastAsia="tr-TR"/>
        </w:rPr>
        <w:t>zzz</w:t>
      </w:r>
      <w:proofErr w:type="spellEnd"/>
      <w:r w:rsidRPr="00031030">
        <w:rPr>
          <w:rFonts w:ascii="Calibri" w:eastAsia="Times New Roman" w:hAnsi="Calibri" w:cs="Times New Roman"/>
          <w:color w:val="1C283D"/>
          <w:lang w:eastAsia="tr-TR"/>
        </w:rPr>
        <w:t>) Yüzer döşeme: Döşeme kaplaması veya döşeme kaplaması altındaki şap katmanı gibi tamamlayıcı bileşenler ile döşeme gövdesi ve duvar gövdesi gibi binanın taşıyıcı veya bölücü bileşenleri arasındaki bağlantının yatayda ve düşeyde esnek, basınç dayanımı olan, darbe sesi yalıtımı katmanı ile kesilmesi yoluyla ses yalıtımı sağlanmış döşeme tipini,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color w:val="1C283D"/>
          <w:lang w:eastAsia="tr-TR"/>
        </w:rPr>
        <w:t>ifade</w:t>
      </w:r>
      <w:proofErr w:type="gramEnd"/>
      <w:r w:rsidRPr="00031030">
        <w:rPr>
          <w:rFonts w:ascii="Calibri" w:eastAsia="Times New Roman" w:hAnsi="Calibri" w:cs="Times New Roman"/>
          <w:color w:val="1C283D"/>
          <w:lang w:eastAsia="tr-TR"/>
        </w:rPr>
        <w:t xml:space="preserve"> eder.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İKİNCİ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Genel Esaslar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Proje ve ruhsat işleri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5 –</w:t>
      </w:r>
      <w:r w:rsidRPr="00031030">
        <w:rPr>
          <w:rFonts w:ascii="Calibri" w:eastAsia="Times New Roman" w:hAnsi="Calibri" w:cs="Times New Roman"/>
          <w:color w:val="1C283D"/>
          <w:lang w:eastAsia="tr-TR"/>
        </w:rPr>
        <w:t xml:space="preserve"> (1) Yeni binaların inşasında, bu Yönetmeliğin yürürlüğe girmesinden sonra kullanım amacı kısmen veya tamamen değiştirilmek istenen mevcut bina ve tesislerde, esaslı tadilat projelerinde, kullanım amacına ve </w:t>
      </w:r>
      <w:proofErr w:type="gramStart"/>
      <w:r w:rsidRPr="00031030">
        <w:rPr>
          <w:rFonts w:ascii="Calibri" w:eastAsia="Times New Roman" w:hAnsi="Calibri" w:cs="Times New Roman"/>
          <w:color w:val="1C283D"/>
          <w:lang w:eastAsia="tr-TR"/>
        </w:rPr>
        <w:t>mekan</w:t>
      </w:r>
      <w:proofErr w:type="gramEnd"/>
      <w:r w:rsidRPr="00031030">
        <w:rPr>
          <w:rFonts w:ascii="Calibri" w:eastAsia="Times New Roman" w:hAnsi="Calibri" w:cs="Times New Roman"/>
          <w:color w:val="1C283D"/>
          <w:lang w:eastAsia="tr-TR"/>
        </w:rPr>
        <w:t xml:space="preserve"> özelliklerine göre bu Yönetmelikte öngörülen esaslar göz önüne alınır.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(2) Projeler, diğer kanuni düzenlemeler yanında, gürültüye karşı önlem bakımından bu Yönetmelikte öngörülen şartlara uygun değil ise, yapı ruhsatı verilmez. Yeni yapılan veya proje tadilatı ile kullanım amacı değiştirilen bina veya binadaki bağımsız birimlerde bu Yönetmelikte öngörülen esaslara göre imalat yapılmadığının tespiti hâlinde, bu eksiklikler giderilinceye kadar binaya yapı kullanma izin belgesi verilmez.</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lastRenderedPageBreak/>
        <w:t>(3) Bu Yönetmelikte tanımlanmamış olan ve açıklık gereken hususlar hakkında, Türk Standartları, bu standartların olmaması hâlinde ise, Avrupa Standardizasyon Komitesi (CEN) Standartları esas alınır. Türk veya Avrupa Standartlarında düzenlenmeyen hususlarda, uluslararası geçerliliği kabul edilen dokümanlar da kullanılabilir.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(4) Bu Yönetmelik hükümlerinin uygulanmasından ilgisine göre yapı ruhsatı vermeye yetkili idareler, yatırımcı kuruluşlar, yapı sahipleri, tasarım ve uygulamada görevli mimar ve mühendisler ile uygulayıcı yükleniciler ve imalatçılar, yapı yapılmasında ve kullanımında görev alan bina akustiği uzmanları, yapı değerlendirme ve işletme yetkilileri görevli, yetkili ve sorumludur.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(5) </w:t>
      </w:r>
      <w:r w:rsidRPr="00031030">
        <w:rPr>
          <w:rFonts w:ascii="Calibri" w:eastAsia="Times New Roman" w:hAnsi="Calibri" w:cs="Times New Roman"/>
          <w:b/>
          <w:bCs/>
          <w:color w:val="1C283D"/>
          <w:lang w:eastAsia="tr-TR"/>
        </w:rPr>
        <w:t>(</w:t>
      </w:r>
      <w:proofErr w:type="gramStart"/>
      <w:r w:rsidRPr="00031030">
        <w:rPr>
          <w:rFonts w:ascii="Calibri" w:eastAsia="Times New Roman" w:hAnsi="Calibri" w:cs="Times New Roman"/>
          <w:b/>
          <w:bCs/>
          <w:color w:val="1C283D"/>
          <w:lang w:eastAsia="tr-TR"/>
        </w:rPr>
        <w:t>Değişik:RG</w:t>
      </w:r>
      <w:proofErr w:type="gramEnd"/>
      <w:r w:rsidRPr="00031030">
        <w:rPr>
          <w:rFonts w:ascii="Calibri" w:eastAsia="Times New Roman" w:hAnsi="Calibri" w:cs="Times New Roman"/>
          <w:b/>
          <w:bCs/>
          <w:color w:val="1C283D"/>
          <w:lang w:eastAsia="tr-TR"/>
        </w:rPr>
        <w:t>-31/5/2018-30437) </w:t>
      </w:r>
      <w:r w:rsidRPr="00031030">
        <w:rPr>
          <w:rFonts w:ascii="Calibri" w:eastAsia="Times New Roman" w:hAnsi="Calibri" w:cs="Times New Roman"/>
          <w:color w:val="1C283D"/>
          <w:lang w:eastAsia="tr-TR"/>
        </w:rPr>
        <w:t xml:space="preserve">Ruhsata tabi yapılardan altıncı fıkra haricindekiler için proje müellifi veya akustik uzman tarafından mimari akustik raporu düzenlenir. </w:t>
      </w:r>
      <w:proofErr w:type="gramStart"/>
      <w:r w:rsidRPr="00031030">
        <w:rPr>
          <w:rFonts w:ascii="Calibri" w:eastAsia="Times New Roman" w:hAnsi="Calibri" w:cs="Times New Roman"/>
          <w:color w:val="1C283D"/>
          <w:lang w:eastAsia="tr-TR"/>
        </w:rPr>
        <w:t xml:space="preserve">Akustik rapor, bu Yönetmelikte öngörüldüğü şekilde;  mekânların, gürültüye hassasiyet ve </w:t>
      </w:r>
      <w:proofErr w:type="spellStart"/>
      <w:r w:rsidRPr="00031030">
        <w:rPr>
          <w:rFonts w:ascii="Calibri" w:eastAsia="Times New Roman" w:hAnsi="Calibri" w:cs="Times New Roman"/>
          <w:color w:val="1C283D"/>
          <w:lang w:eastAsia="tr-TR"/>
        </w:rPr>
        <w:t>gürültülülük</w:t>
      </w:r>
      <w:proofErr w:type="spellEnd"/>
      <w:r w:rsidRPr="00031030">
        <w:rPr>
          <w:rFonts w:ascii="Calibri" w:eastAsia="Times New Roman" w:hAnsi="Calibri" w:cs="Times New Roman"/>
          <w:color w:val="1C283D"/>
          <w:lang w:eastAsia="tr-TR"/>
        </w:rPr>
        <w:t xml:space="preserve"> yönünden birbirleri ile olan ilişkilerine ve ses iletim yollarına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ve darbe sesi)  ait analizleri; hedeflenen akustik kalite ve yalıtım sınıfına göre uygulanacak sınır değerleri; bu değerlere ve analizlere göre mimari ve/veya tesisat projelerinde gösterilecek yapı elemanları ve bileşenleri ile noktasal birleşim detaylarını içerir.</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(6) </w:t>
      </w:r>
      <w:r w:rsidRPr="00031030">
        <w:rPr>
          <w:rFonts w:ascii="Calibri" w:eastAsia="Times New Roman" w:hAnsi="Calibri" w:cs="Times New Roman"/>
          <w:b/>
          <w:bCs/>
          <w:color w:val="1C283D"/>
          <w:lang w:eastAsia="tr-TR"/>
        </w:rPr>
        <w:t>(</w:t>
      </w:r>
      <w:proofErr w:type="gramStart"/>
      <w:r w:rsidRPr="00031030">
        <w:rPr>
          <w:rFonts w:ascii="Calibri" w:eastAsia="Times New Roman" w:hAnsi="Calibri" w:cs="Times New Roman"/>
          <w:b/>
          <w:bCs/>
          <w:color w:val="1C283D"/>
          <w:lang w:eastAsia="tr-TR"/>
        </w:rPr>
        <w:t>Değişik:RG</w:t>
      </w:r>
      <w:proofErr w:type="gramEnd"/>
      <w:r w:rsidRPr="00031030">
        <w:rPr>
          <w:rFonts w:ascii="Calibri" w:eastAsia="Times New Roman" w:hAnsi="Calibri" w:cs="Times New Roman"/>
          <w:b/>
          <w:bCs/>
          <w:color w:val="1C283D"/>
          <w:lang w:eastAsia="tr-TR"/>
        </w:rPr>
        <w:t>-31/5/2018-30437) </w:t>
      </w:r>
      <w:r w:rsidRPr="00031030">
        <w:rPr>
          <w:rFonts w:ascii="Calibri" w:eastAsia="Times New Roman" w:hAnsi="Calibri" w:cs="Times New Roman"/>
          <w:color w:val="1C283D"/>
          <w:lang w:eastAsia="tr-TR"/>
        </w:rPr>
        <w:t>Aşağıda sayılan binalar için mimari ve tesisat projelerinden ayrı olarak, akustik uzman tarafından akustik proje hazırlanır ve (b) bendindeki yapılar için akustik performans belgesi düzenlenir.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a) Bir bodrum katı ve çatı arası hariç yediden fazla katlı konutlar, toplam inşaat alanı 2.000 metrekareyi geçen ikiden fazla katlı konut dışı binalar, EK-2 Tablo </w:t>
      </w:r>
      <w:proofErr w:type="gramStart"/>
      <w:r w:rsidRPr="00031030">
        <w:rPr>
          <w:rFonts w:ascii="Calibri" w:eastAsia="Times New Roman" w:hAnsi="Calibri" w:cs="Times New Roman"/>
          <w:color w:val="1C283D"/>
          <w:lang w:eastAsia="tr-TR"/>
        </w:rPr>
        <w:t>2.1’de</w:t>
      </w:r>
      <w:proofErr w:type="gramEnd"/>
      <w:r w:rsidRPr="00031030">
        <w:rPr>
          <w:rFonts w:ascii="Calibri" w:eastAsia="Times New Roman" w:hAnsi="Calibri" w:cs="Times New Roman"/>
          <w:color w:val="1C283D"/>
          <w:lang w:eastAsia="tr-TR"/>
        </w:rPr>
        <w:t xml:space="preserve"> verilen bina işlevlerinden birden fazlasını içeren binalar, konser ve dinleme salonları gibi özel akustik tasarım gerektiren kullanımları içeren binalar,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b) A veya B akustik performans sınıfını hedefleyen binalar.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(7) Ses yalıtımına ait detay ve çizimler ile hesap ve/veya ölçüm sonuçları, bu Yönetmeliğe göre hazırlanacak akustik proje veya mimari akustik raporu </w:t>
      </w:r>
      <w:proofErr w:type="gramStart"/>
      <w:r w:rsidRPr="00031030">
        <w:rPr>
          <w:rFonts w:ascii="Calibri" w:eastAsia="Times New Roman" w:hAnsi="Calibri" w:cs="Times New Roman"/>
          <w:color w:val="1C283D"/>
          <w:lang w:eastAsia="tr-TR"/>
        </w:rPr>
        <w:t>dahilinde</w:t>
      </w:r>
      <w:proofErr w:type="gramEnd"/>
      <w:r w:rsidRPr="00031030">
        <w:rPr>
          <w:rFonts w:ascii="Calibri" w:eastAsia="Times New Roman" w:hAnsi="Calibri" w:cs="Times New Roman"/>
          <w:color w:val="1C283D"/>
          <w:lang w:eastAsia="tr-TR"/>
        </w:rPr>
        <w:t>, yapı sahibi veya kanuni vekillerince yapı ruhsatı almak için sunulan müracaat dilekçesi ekindeki ruhsat eki mimari proje ve tesisat projeleri ile birlikte ilgili idareye teslim edilir.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Yapı elemanları, malzemeleri ve bileşenleri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6 –</w:t>
      </w:r>
      <w:r w:rsidRPr="00031030">
        <w:rPr>
          <w:rFonts w:ascii="Calibri" w:eastAsia="Times New Roman" w:hAnsi="Calibri" w:cs="Times New Roman"/>
          <w:color w:val="1C283D"/>
          <w:lang w:eastAsia="tr-TR"/>
        </w:rPr>
        <w:t> (1) Akustik performansa katkısı bulunan; yapı malzemeleri, bileşenleri ve bir veya birden fazla katmandan oluşan yapı elemanlarının akustik performans özellikleri veya ilgili parametreleri, ilgili ürün standardına göre beyan edilir. Akustik performansa katkısı bulunan ve akustik performans özellikleri veya buna ilişkin parametreleri ürün standartlarında bulunmayan eleman, bileşen ve malzemelerin EK-1’de yer alan ilgili laboratuvar ölçüm standardına uygun olarak, akreditasyon belgesine sahip laboratuvarlarda akustik teste tabi tutulması gerekmektedir.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Ses yutucu malzeme, darbe sesi kesici katmanlar, titreşim yalıtıcıları, akustik panjurlar, kabinler, modüler gürültü perdeleri, akustik macun, </w:t>
      </w:r>
      <w:proofErr w:type="gramStart"/>
      <w:r w:rsidRPr="00031030">
        <w:rPr>
          <w:rFonts w:ascii="Calibri" w:eastAsia="Times New Roman" w:hAnsi="Calibri" w:cs="Times New Roman"/>
          <w:color w:val="1C283D"/>
          <w:lang w:eastAsia="tr-TR"/>
        </w:rPr>
        <w:t>profil</w:t>
      </w:r>
      <w:proofErr w:type="gramEnd"/>
      <w:r w:rsidRPr="00031030">
        <w:rPr>
          <w:rFonts w:ascii="Calibri" w:eastAsia="Times New Roman" w:hAnsi="Calibri" w:cs="Times New Roman"/>
          <w:color w:val="1C283D"/>
          <w:lang w:eastAsia="tr-TR"/>
        </w:rPr>
        <w:t>, kapı altı ses kesiciler, kanal astarlama ve kanal giydirme malzemeleri, ses susturucuları, yapı elemanlarında katmanları bağlayan, noktasal veya doğrusal ses köprüsünü engelleyen ve birleşim noktalarında kullanılan ara elemanlar ve özel olarak ses yalıtımı amacıyla kullanılan yapı malzemeleri, takım malzemeler, özel tasarlanan sistemler, pencere, kapı, doğrama ve camlar akustik performans beyanına tabidir.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(3) Binalarda kullanılacak tüm mekanik ve elektrik </w:t>
      </w:r>
      <w:proofErr w:type="gramStart"/>
      <w:r w:rsidRPr="00031030">
        <w:rPr>
          <w:rFonts w:ascii="Calibri" w:eastAsia="Times New Roman" w:hAnsi="Calibri" w:cs="Times New Roman"/>
          <w:color w:val="1C283D"/>
          <w:lang w:eastAsia="tr-TR"/>
        </w:rPr>
        <w:t>ekipman</w:t>
      </w:r>
      <w:proofErr w:type="gramEnd"/>
      <w:r w:rsidRPr="00031030">
        <w:rPr>
          <w:rFonts w:ascii="Calibri" w:eastAsia="Times New Roman" w:hAnsi="Calibri" w:cs="Times New Roman"/>
          <w:color w:val="1C283D"/>
          <w:lang w:eastAsia="tr-TR"/>
        </w:rPr>
        <w:t xml:space="preserve"> ve donatılarının ses emisyon değerleri için, üretici tarafından beyan edilen spektral düzeyler ile A ağırlıklı ses gücü düzeyi kullanılır. Emisyon ses </w:t>
      </w:r>
      <w:proofErr w:type="spellStart"/>
      <w:r w:rsidRPr="00031030">
        <w:rPr>
          <w:rFonts w:ascii="Calibri" w:eastAsia="Times New Roman" w:hAnsi="Calibri" w:cs="Times New Roman"/>
          <w:color w:val="1C283D"/>
          <w:lang w:eastAsia="tr-TR"/>
        </w:rPr>
        <w:t>gücu</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düzeyinin</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ölçüldüğu</w:t>
      </w:r>
      <w:proofErr w:type="spellEnd"/>
      <w:r w:rsidRPr="00031030">
        <w:rPr>
          <w:rFonts w:ascii="Calibri" w:eastAsia="Times New Roman" w:hAnsi="Calibri" w:cs="Times New Roman"/>
          <w:color w:val="1C283D"/>
          <w:lang w:eastAsia="tr-TR"/>
        </w:rPr>
        <w:t>̈ standart ile birlikte beyan edilmesi gereklidir.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Yükümlülükler ve sorumluluklar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7 –</w:t>
      </w:r>
      <w:r w:rsidRPr="00031030">
        <w:rPr>
          <w:rFonts w:ascii="Calibri" w:eastAsia="Times New Roman" w:hAnsi="Calibri" w:cs="Times New Roman"/>
          <w:color w:val="1C283D"/>
          <w:lang w:eastAsia="tr-TR"/>
        </w:rPr>
        <w:t> (1) Binalarda ses yalıtımına dair detay ve yapısal çözümleri içeren akustik proje ve ölçümler, Bakanlık tarafından hazırlanan uygun sertifika programlarındaki başvuru koşullarında belirtilen meslek grubundan olup, düzenlenecek eğitime katılarak bina akustiği uzmanı olarak yetkilendirilenler tarafından yapılabilir.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color w:val="1C283D"/>
          <w:lang w:eastAsia="tr-TR"/>
        </w:rPr>
        <w:t xml:space="preserve">(2) Bina akustiği uzmanlarının yetkilerini kötüye kullandıklarının veya gerçeğe aykırı belge düzenlediklerinin tespit edilmesi halinde, durum, yapı ruhsatı vermeye yetkili idare tarafından ilgili meslek odasına bildirilir ve haklarında yapılacak inceleme ve soruşturma sonucunda disiplin cezası </w:t>
      </w:r>
      <w:r w:rsidRPr="00031030">
        <w:rPr>
          <w:rFonts w:ascii="Calibri" w:eastAsia="Times New Roman" w:hAnsi="Calibri" w:cs="Times New Roman"/>
          <w:color w:val="1C283D"/>
          <w:lang w:eastAsia="tr-TR"/>
        </w:rPr>
        <w:lastRenderedPageBreak/>
        <w:t>alanların sertifikaları, bir daha verilmemek üzere Bakanlığın bildirimi üzerine, sertifikayı düzenleyen kuruluş tarafından iptal edilir.</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(3) Açık alanda kullanılan ekipmanlarda uyulması gereken şartlar, bina içinde kullanılan gürültü kaynakları için </w:t>
      </w:r>
      <w:proofErr w:type="gramStart"/>
      <w:r w:rsidRPr="00031030">
        <w:rPr>
          <w:rFonts w:ascii="Calibri" w:eastAsia="Times New Roman" w:hAnsi="Calibri" w:cs="Times New Roman"/>
          <w:color w:val="1C283D"/>
          <w:lang w:eastAsia="tr-TR"/>
        </w:rPr>
        <w:t>emisyon</w:t>
      </w:r>
      <w:proofErr w:type="gramEnd"/>
      <w:r w:rsidRPr="00031030">
        <w:rPr>
          <w:rFonts w:ascii="Calibri" w:eastAsia="Times New Roman" w:hAnsi="Calibri" w:cs="Times New Roman"/>
          <w:color w:val="1C283D"/>
          <w:lang w:eastAsia="tr-TR"/>
        </w:rPr>
        <w:t xml:space="preserve"> düzeyleri, sanayi tesislerinde kullanılan alet, ekipman ve makinelerde uyulması gereken koşullar için 4/6/2010 tarihli ve 27601 sayılı Resmî </w:t>
      </w:r>
      <w:proofErr w:type="spellStart"/>
      <w:r w:rsidRPr="00031030">
        <w:rPr>
          <w:rFonts w:ascii="Calibri" w:eastAsia="Times New Roman" w:hAnsi="Calibri" w:cs="Times New Roman"/>
          <w:color w:val="1C283D"/>
          <w:lang w:eastAsia="tr-TR"/>
        </w:rPr>
        <w:t>Gazete’de</w:t>
      </w:r>
      <w:proofErr w:type="spellEnd"/>
      <w:r w:rsidRPr="00031030">
        <w:rPr>
          <w:rFonts w:ascii="Calibri" w:eastAsia="Times New Roman" w:hAnsi="Calibri" w:cs="Times New Roman"/>
          <w:color w:val="1C283D"/>
          <w:lang w:eastAsia="tr-TR"/>
        </w:rPr>
        <w:t xml:space="preserve"> yayımlanan Çevresel Gürültünün Değerlendirilmesi ve Yönetimi Yönetmeliği esas alınır.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ÜÇÜNCÜ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Kullanılacak Gürültü ve Yalıtım Göstergeleri ve Uygulanması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Çevresel gürültü göstergeleri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8 –</w:t>
      </w:r>
      <w:r w:rsidRPr="00031030">
        <w:rPr>
          <w:rFonts w:ascii="Calibri" w:eastAsia="Times New Roman" w:hAnsi="Calibri" w:cs="Times New Roman"/>
          <w:color w:val="1C283D"/>
          <w:lang w:eastAsia="tr-TR"/>
        </w:rPr>
        <w:t xml:space="preserve"> (1) Binaların dışındaki gürültü düzeylerinin ölçülmesi, hesaplanması ve değerlendirilmesinde Çevresel Gürültünün Değerlendirilmesi ve Yönetimi Yönetmeliği esas alınır. Ölçümler, TS 9315 ISO 1996-1 ve TS ISO 1996-2 standartlarına göre yapılır. Dış yapı elemanları için yapılacak yalıtım hesaplamalarında gündüz ve gece saatleri için 10 uncu maddede belirtilen frekans aralıklarında ve 1/3 oktav bantlarında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eq</w:t>
      </w:r>
      <w:proofErr w:type="spellEnd"/>
      <w:r w:rsidRPr="00031030">
        <w:rPr>
          <w:rFonts w:ascii="Calibri" w:eastAsia="Times New Roman" w:hAnsi="Calibri" w:cs="Times New Roman"/>
          <w:color w:val="1C283D"/>
          <w:lang w:eastAsia="tr-TR"/>
        </w:rPr>
        <w:t xml:space="preserve">,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F,max</w:t>
      </w:r>
      <w:proofErr w:type="spellEnd"/>
      <w:proofErr w:type="gramEnd"/>
      <w:r w:rsidRPr="00031030">
        <w:rPr>
          <w:rFonts w:ascii="Calibri" w:eastAsia="Times New Roman" w:hAnsi="Calibri" w:cs="Times New Roman"/>
          <w:color w:val="1C283D"/>
          <w:lang w:eastAsia="tr-TR"/>
        </w:rPr>
        <w:t> </w:t>
      </w:r>
      <w:proofErr w:type="spellStart"/>
      <w:r w:rsidRPr="00031030">
        <w:rPr>
          <w:rFonts w:ascii="Calibri" w:eastAsia="Times New Roman" w:hAnsi="Calibri" w:cs="Times New Roman"/>
          <w:color w:val="1C283D"/>
          <w:lang w:eastAsia="tr-TR"/>
        </w:rPr>
        <w:t>dB</w:t>
      </w:r>
      <w:proofErr w:type="spellEnd"/>
      <w:r w:rsidRPr="00031030">
        <w:rPr>
          <w:rFonts w:ascii="Calibri" w:eastAsia="Times New Roman" w:hAnsi="Calibri" w:cs="Times New Roman"/>
          <w:color w:val="1C283D"/>
          <w:lang w:eastAsia="tr-TR"/>
        </w:rPr>
        <w:t xml:space="preserve"> ve frekans ağırlıklı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gag</w:t>
      </w:r>
      <w:proofErr w:type="spellEnd"/>
      <w:r w:rsidRPr="00031030">
        <w:rPr>
          <w:rFonts w:ascii="Calibri" w:eastAsia="Times New Roman" w:hAnsi="Calibri" w:cs="Times New Roman"/>
          <w:color w:val="1C283D"/>
          <w:lang w:eastAsia="tr-TR"/>
        </w:rPr>
        <w:t>(</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den</w:t>
      </w:r>
      <w:proofErr w:type="spellEnd"/>
      <w:r w:rsidRPr="00031030">
        <w:rPr>
          <w:rFonts w:ascii="Calibri" w:eastAsia="Times New Roman" w:hAnsi="Calibri" w:cs="Times New Roman"/>
          <w:color w:val="1C283D"/>
          <w:lang w:eastAsia="tr-TR"/>
        </w:rPr>
        <w:t xml:space="preserve">), </w:t>
      </w:r>
      <w:proofErr w:type="spellStart"/>
      <w:r w:rsidRPr="00031030">
        <w:rPr>
          <w:rFonts w:ascii="Calibri" w:eastAsia="Times New Roman" w:hAnsi="Calibri" w:cs="Times New Roman"/>
          <w:color w:val="1C283D"/>
          <w:lang w:eastAsia="tr-TR"/>
        </w:rPr>
        <w:t>dBA</w:t>
      </w:r>
      <w:proofErr w:type="spellEnd"/>
      <w:r w:rsidRPr="00031030">
        <w:rPr>
          <w:rFonts w:ascii="Calibri" w:eastAsia="Times New Roman" w:hAnsi="Calibri" w:cs="Times New Roman"/>
          <w:color w:val="1C283D"/>
          <w:lang w:eastAsia="tr-TR"/>
        </w:rPr>
        <w:t xml:space="preserve"> değerleri kullanılır.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İç gürültü göstergeleri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9 –</w:t>
      </w:r>
      <w:r w:rsidRPr="00031030">
        <w:rPr>
          <w:rFonts w:ascii="Calibri" w:eastAsia="Times New Roman" w:hAnsi="Calibri" w:cs="Times New Roman"/>
          <w:color w:val="1C283D"/>
          <w:lang w:eastAsia="tr-TR"/>
        </w:rPr>
        <w:t xml:space="preserve"> (1) Binalarda iç </w:t>
      </w:r>
      <w:proofErr w:type="gramStart"/>
      <w:r w:rsidRPr="00031030">
        <w:rPr>
          <w:rFonts w:ascii="Calibri" w:eastAsia="Times New Roman" w:hAnsi="Calibri" w:cs="Times New Roman"/>
          <w:color w:val="1C283D"/>
          <w:lang w:eastAsia="tr-TR"/>
        </w:rPr>
        <w:t>mekanlarda</w:t>
      </w:r>
      <w:proofErr w:type="gramEnd"/>
      <w:r w:rsidRPr="00031030">
        <w:rPr>
          <w:rFonts w:ascii="Calibri" w:eastAsia="Times New Roman" w:hAnsi="Calibri" w:cs="Times New Roman"/>
          <w:color w:val="1C283D"/>
          <w:lang w:eastAsia="tr-TR"/>
        </w:rPr>
        <w:t xml:space="preserve"> arka plan gürültüsü değerlendirmesinde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w:t>
      </w:r>
      <w:proofErr w:type="spellEnd"/>
      <w:r w:rsidRPr="00031030">
        <w:rPr>
          <w:rFonts w:ascii="Calibri" w:eastAsia="Times New Roman" w:hAnsi="Calibri" w:cs="Times New Roman"/>
          <w:color w:val="1C283D"/>
          <w:lang w:eastAsia="tr-TR"/>
        </w:rPr>
        <w:t xml:space="preserve"> ve NR göstergeleri kullanılır.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w:t>
      </w:r>
      <w:proofErr w:type="spellEnd"/>
      <w:r w:rsidRPr="00031030">
        <w:rPr>
          <w:rFonts w:ascii="Calibri" w:eastAsia="Times New Roman" w:hAnsi="Calibri" w:cs="Times New Roman"/>
          <w:color w:val="1C283D"/>
          <w:lang w:eastAsia="tr-TR"/>
        </w:rPr>
        <w:t xml:space="preserve"> kullanıcının </w:t>
      </w:r>
      <w:proofErr w:type="gramStart"/>
      <w:r w:rsidRPr="00031030">
        <w:rPr>
          <w:rFonts w:ascii="Calibri" w:eastAsia="Times New Roman" w:hAnsi="Calibri" w:cs="Times New Roman"/>
          <w:color w:val="1C283D"/>
          <w:lang w:eastAsia="tr-TR"/>
        </w:rPr>
        <w:t>mekanı</w:t>
      </w:r>
      <w:proofErr w:type="gramEnd"/>
      <w:r w:rsidRPr="00031030">
        <w:rPr>
          <w:rFonts w:ascii="Calibri" w:eastAsia="Times New Roman" w:hAnsi="Calibri" w:cs="Times New Roman"/>
          <w:color w:val="1C283D"/>
          <w:lang w:eastAsia="tr-TR"/>
        </w:rPr>
        <w:t xml:space="preserve"> kullanma saatlerine göre ve gündüz, akşam, gece veya 24 saat için hesaplanır. NR 63-8000 Hz arasındaki oktav bantlarda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Binalarda servis ekipmanından kaynaklanan iç gürültülerin değerlendirilmesinde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Aeq,nT</w:t>
      </w:r>
      <w:proofErr w:type="spellEnd"/>
      <w:proofErr w:type="gramEnd"/>
      <w:r w:rsidRPr="00031030">
        <w:rPr>
          <w:rFonts w:ascii="Calibri" w:eastAsia="Times New Roman" w:hAnsi="Calibri" w:cs="Times New Roman"/>
          <w:color w:val="1C283D"/>
          <w:lang w:eastAsia="tr-TR"/>
        </w:rPr>
        <w:t xml:space="preserve"> ve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AF,max,nT</w:t>
      </w:r>
      <w:proofErr w:type="spellEnd"/>
      <w:r w:rsidRPr="00031030">
        <w:rPr>
          <w:rFonts w:ascii="Calibri" w:eastAsia="Times New Roman" w:hAnsi="Calibri" w:cs="Times New Roman"/>
          <w:color w:val="1C283D"/>
          <w:lang w:eastAsia="tr-TR"/>
        </w:rPr>
        <w:t xml:space="preserve"> göstergeleri kullanılır.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Aeq,nT</w:t>
      </w:r>
      <w:proofErr w:type="spellEnd"/>
      <w:proofErr w:type="gramEnd"/>
      <w:r w:rsidRPr="00031030">
        <w:rPr>
          <w:rFonts w:ascii="Calibri" w:eastAsia="Times New Roman" w:hAnsi="Calibri" w:cs="Times New Roman"/>
          <w:color w:val="1C283D"/>
          <w:lang w:eastAsia="tr-TR"/>
        </w:rPr>
        <w:t xml:space="preserve"> ve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AF,max,nT</w:t>
      </w:r>
      <w:proofErr w:type="spellEnd"/>
      <w:r w:rsidRPr="00031030">
        <w:rPr>
          <w:rFonts w:ascii="Calibri" w:eastAsia="Times New Roman" w:hAnsi="Calibri" w:cs="Times New Roman"/>
          <w:color w:val="1C283D"/>
          <w:lang w:eastAsia="tr-TR"/>
        </w:rPr>
        <w:t xml:space="preserve"> değerleri; ekipmanın türüne göre 63-8000 Hz arasında oktav bantlarda belirlenir. Sürekli ses üreten servis ekipmanı için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Aeq,nT</w:t>
      </w:r>
      <w:proofErr w:type="spellEnd"/>
      <w:proofErr w:type="gramEnd"/>
      <w:r w:rsidRPr="00031030">
        <w:rPr>
          <w:rFonts w:ascii="Calibri" w:eastAsia="Times New Roman" w:hAnsi="Calibri" w:cs="Times New Roman"/>
          <w:color w:val="1C283D"/>
          <w:lang w:eastAsia="tr-TR"/>
        </w:rPr>
        <w:t xml:space="preserve">, kesikli ses üreten servis ekipmanı için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AF,max,nT</w:t>
      </w:r>
      <w:proofErr w:type="spellEnd"/>
      <w:r w:rsidRPr="00031030">
        <w:rPr>
          <w:rFonts w:ascii="Calibri" w:eastAsia="Times New Roman" w:hAnsi="Calibri" w:cs="Times New Roman"/>
          <w:color w:val="1C283D"/>
          <w:lang w:eastAsia="tr-TR"/>
        </w:rPr>
        <w:t> kullanılır. Ölçümler en az 3 farklı noktada ve TS EN ISO 10052 ve TS EN ISO 16032’ye göre yapılır.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Ses yalıtım göstergeleri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10 –</w:t>
      </w:r>
      <w:r w:rsidRPr="00031030">
        <w:rPr>
          <w:rFonts w:ascii="Calibri" w:eastAsia="Times New Roman" w:hAnsi="Calibri" w:cs="Times New Roman"/>
          <w:color w:val="1C283D"/>
          <w:lang w:eastAsia="tr-TR"/>
        </w:rPr>
        <w:t xml:space="preserve"> (1) Binaların dış yapı elemanlarının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seslere karşı yalıtımlarının değerlendirilmesinde; </w:t>
      </w:r>
      <w:proofErr w:type="spell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nT,A,tr</w:t>
      </w:r>
      <w:proofErr w:type="spellEnd"/>
      <w:r w:rsidRPr="00031030">
        <w:rPr>
          <w:rFonts w:ascii="Calibri" w:eastAsia="Times New Roman" w:hAnsi="Calibri" w:cs="Times New Roman"/>
          <w:color w:val="1C283D"/>
          <w:lang w:eastAsia="tr-TR"/>
        </w:rPr>
        <w:t> veya D</w:t>
      </w:r>
      <w:r w:rsidRPr="00031030">
        <w:rPr>
          <w:rFonts w:ascii="Calibri" w:eastAsia="Times New Roman" w:hAnsi="Calibri" w:cs="Times New Roman"/>
          <w:color w:val="1C283D"/>
          <w:vertAlign w:val="subscript"/>
          <w:lang w:eastAsia="tr-TR"/>
        </w:rPr>
        <w:t>2m,nT,50</w:t>
      </w:r>
      <w:r w:rsidRPr="00031030">
        <w:rPr>
          <w:rFonts w:ascii="Calibri" w:eastAsia="Times New Roman" w:hAnsi="Calibri" w:cs="Times New Roman"/>
          <w:color w:val="1C283D"/>
          <w:lang w:eastAsia="tr-TR"/>
        </w:rPr>
        <w:t xml:space="preserve"> kullanılır. </w:t>
      </w:r>
      <w:proofErr w:type="spell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nT,A,tr</w:t>
      </w:r>
      <w:proofErr w:type="spellEnd"/>
      <w:r w:rsidRPr="00031030">
        <w:rPr>
          <w:rFonts w:ascii="Calibri" w:eastAsia="Times New Roman" w:hAnsi="Calibri" w:cs="Times New Roman"/>
          <w:color w:val="1C283D"/>
          <w:lang w:eastAsia="tr-TR"/>
        </w:rPr>
        <w:t> değeri, D</w:t>
      </w:r>
      <w:r w:rsidRPr="00031030">
        <w:rPr>
          <w:rFonts w:ascii="Calibri" w:eastAsia="Times New Roman" w:hAnsi="Calibri" w:cs="Times New Roman"/>
          <w:color w:val="1C283D"/>
          <w:vertAlign w:val="subscript"/>
          <w:lang w:eastAsia="tr-TR"/>
        </w:rPr>
        <w:t>2m,nT,w</w:t>
      </w:r>
      <w:r w:rsidRPr="00031030">
        <w:rPr>
          <w:rFonts w:ascii="Calibri" w:eastAsia="Times New Roman" w:hAnsi="Calibri" w:cs="Times New Roman"/>
          <w:color w:val="1C283D"/>
          <w:lang w:eastAsia="tr-TR"/>
        </w:rPr>
        <w:t xml:space="preserve"> değerinin 100 Hz - 3150 Hz aralığında saptanan </w:t>
      </w:r>
      <w:proofErr w:type="spellStart"/>
      <w:r w:rsidRPr="00031030">
        <w:rPr>
          <w:rFonts w:ascii="Calibri" w:eastAsia="Times New Roman" w:hAnsi="Calibri" w:cs="Times New Roman"/>
          <w:color w:val="1C283D"/>
          <w:lang w:eastAsia="tr-TR"/>
        </w:rPr>
        <w:t>Ctr</w:t>
      </w:r>
      <w:proofErr w:type="spellEnd"/>
      <w:r w:rsidRPr="00031030">
        <w:rPr>
          <w:rFonts w:ascii="Calibri" w:eastAsia="Times New Roman" w:hAnsi="Calibri" w:cs="Times New Roman"/>
          <w:color w:val="1C283D"/>
          <w:lang w:eastAsia="tr-TR"/>
        </w:rPr>
        <w:t xml:space="preserve"> spektrum uyarlama terimi ile birlikte gösterimidir. D</w:t>
      </w:r>
      <w:r w:rsidRPr="00031030">
        <w:rPr>
          <w:rFonts w:ascii="Calibri" w:eastAsia="Times New Roman" w:hAnsi="Calibri" w:cs="Times New Roman"/>
          <w:color w:val="1C283D"/>
          <w:vertAlign w:val="subscript"/>
          <w:lang w:eastAsia="tr-TR"/>
        </w:rPr>
        <w:t>2m,nT,50</w:t>
      </w:r>
      <w:r w:rsidRPr="00031030">
        <w:rPr>
          <w:rFonts w:ascii="Calibri" w:eastAsia="Times New Roman" w:hAnsi="Calibri" w:cs="Times New Roman"/>
          <w:color w:val="1C283D"/>
          <w:lang w:eastAsia="tr-TR"/>
        </w:rPr>
        <w:t> değeri; D</w:t>
      </w:r>
      <w:r w:rsidRPr="00031030">
        <w:rPr>
          <w:rFonts w:ascii="Calibri" w:eastAsia="Times New Roman" w:hAnsi="Calibri" w:cs="Times New Roman"/>
          <w:color w:val="1C283D"/>
          <w:vertAlign w:val="subscript"/>
          <w:lang w:eastAsia="tr-TR"/>
        </w:rPr>
        <w:t>2m,</w:t>
      </w:r>
      <w:proofErr w:type="gramStart"/>
      <w:r w:rsidRPr="00031030">
        <w:rPr>
          <w:rFonts w:ascii="Calibri" w:eastAsia="Times New Roman" w:hAnsi="Calibri" w:cs="Times New Roman"/>
          <w:color w:val="1C283D"/>
          <w:vertAlign w:val="subscript"/>
          <w:lang w:eastAsia="tr-TR"/>
        </w:rPr>
        <w:t>nT,w</w:t>
      </w:r>
      <w:proofErr w:type="gramEnd"/>
      <w:r w:rsidRPr="00031030">
        <w:rPr>
          <w:rFonts w:ascii="Calibri" w:eastAsia="Times New Roman" w:hAnsi="Calibri" w:cs="Times New Roman"/>
          <w:color w:val="1C283D"/>
          <w:lang w:eastAsia="tr-TR"/>
        </w:rPr>
        <w:t xml:space="preserve"> değerinin 50 Hz - 3150 Hz aralığında saptanan </w:t>
      </w:r>
      <w:proofErr w:type="spellStart"/>
      <w:r w:rsidRPr="00031030">
        <w:rPr>
          <w:rFonts w:ascii="Calibri" w:eastAsia="Times New Roman" w:hAnsi="Calibri" w:cs="Times New Roman"/>
          <w:color w:val="1C283D"/>
          <w:lang w:eastAsia="tr-TR"/>
        </w:rPr>
        <w:t>C</w:t>
      </w:r>
      <w:r w:rsidRPr="00031030">
        <w:rPr>
          <w:rFonts w:ascii="Calibri" w:eastAsia="Times New Roman" w:hAnsi="Calibri" w:cs="Times New Roman"/>
          <w:color w:val="1C283D"/>
          <w:vertAlign w:val="subscript"/>
          <w:lang w:eastAsia="tr-TR"/>
        </w:rPr>
        <w:t>tr</w:t>
      </w:r>
      <w:proofErr w:type="spellEnd"/>
      <w:r w:rsidRPr="00031030">
        <w:rPr>
          <w:rFonts w:ascii="Calibri" w:eastAsia="Times New Roman" w:hAnsi="Calibri" w:cs="Times New Roman"/>
          <w:color w:val="1C283D"/>
          <w:vertAlign w:val="subscript"/>
          <w:lang w:eastAsia="tr-TR"/>
        </w:rPr>
        <w:t xml:space="preserve"> ,50-3150</w:t>
      </w:r>
      <w:r w:rsidRPr="00031030">
        <w:rPr>
          <w:rFonts w:ascii="Calibri" w:eastAsia="Times New Roman" w:hAnsi="Calibri" w:cs="Times New Roman"/>
          <w:color w:val="1C283D"/>
          <w:lang w:eastAsia="tr-TR"/>
        </w:rPr>
        <w:t> spektrum uyarlama terimi ile birlikte gösterimidir.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Binalarda bölme elemanlarının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seslere karşı yalıtımlarının değerlendirilmesinde </w:t>
      </w:r>
      <w:proofErr w:type="spellStart"/>
      <w:proofErr w:type="gram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nT,A</w:t>
      </w:r>
      <w:proofErr w:type="spellEnd"/>
      <w:proofErr w:type="gramEnd"/>
      <w:r w:rsidRPr="00031030">
        <w:rPr>
          <w:rFonts w:ascii="Calibri" w:eastAsia="Times New Roman" w:hAnsi="Calibri" w:cs="Times New Roman"/>
          <w:color w:val="1C283D"/>
          <w:lang w:eastAsia="tr-TR"/>
        </w:rPr>
        <w:t> veya D</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xml:space="preserve"> kullanılır. </w:t>
      </w:r>
      <w:proofErr w:type="spellStart"/>
      <w:proofErr w:type="gram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nT,A</w:t>
      </w:r>
      <w:proofErr w:type="spellEnd"/>
      <w:proofErr w:type="gramEnd"/>
      <w:r w:rsidRPr="00031030">
        <w:rPr>
          <w:rFonts w:ascii="Calibri" w:eastAsia="Times New Roman" w:hAnsi="Calibri" w:cs="Times New Roman"/>
          <w:color w:val="1C283D"/>
          <w:lang w:eastAsia="tr-TR"/>
        </w:rPr>
        <w:t xml:space="preserve"> değeri, </w:t>
      </w:r>
      <w:proofErr w:type="spell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nT,w</w:t>
      </w:r>
      <w:proofErr w:type="spellEnd"/>
      <w:r w:rsidRPr="00031030">
        <w:rPr>
          <w:rFonts w:ascii="Calibri" w:eastAsia="Times New Roman" w:hAnsi="Calibri" w:cs="Times New Roman"/>
          <w:color w:val="1C283D"/>
          <w:lang w:eastAsia="tr-TR"/>
        </w:rPr>
        <w:t> değerinin 100 Hz - 3150 Hz aralığında saptanan C spektrum uyarlama terimi ile birlikte gösterimidir. D</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xml:space="preserve"> değeri; </w:t>
      </w:r>
      <w:proofErr w:type="spellStart"/>
      <w:proofErr w:type="gram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nT,w</w:t>
      </w:r>
      <w:proofErr w:type="spellEnd"/>
      <w:proofErr w:type="gramEnd"/>
      <w:r w:rsidRPr="00031030">
        <w:rPr>
          <w:rFonts w:ascii="Calibri" w:eastAsia="Times New Roman" w:hAnsi="Calibri" w:cs="Times New Roman"/>
          <w:color w:val="1C283D"/>
          <w:lang w:eastAsia="tr-TR"/>
        </w:rPr>
        <w:t> değerinin 50 Hz - 3150 Hz aralığında saptanan C spektrum uyarlama terimi ile birlikte gösterimidir.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(3) Binalarda döşemelerin darbe sesine karşı yapılacak yalıtımın değerlendirilmesinde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nT,w</w:t>
      </w:r>
      <w:proofErr w:type="spellEnd"/>
      <w:proofErr w:type="gramEnd"/>
      <w:r w:rsidRPr="00031030">
        <w:rPr>
          <w:rFonts w:ascii="Calibri" w:eastAsia="Times New Roman" w:hAnsi="Calibri" w:cs="Times New Roman"/>
          <w:color w:val="1C283D"/>
          <w:lang w:eastAsia="tr-TR"/>
        </w:rPr>
        <w:t> veya L'</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göstergeleri kullanılır. L'</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xml:space="preserve"> değeri;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nT,w</w:t>
      </w:r>
      <w:proofErr w:type="spellEnd"/>
      <w:proofErr w:type="gramEnd"/>
      <w:r w:rsidRPr="00031030">
        <w:rPr>
          <w:rFonts w:ascii="Calibri" w:eastAsia="Times New Roman" w:hAnsi="Calibri" w:cs="Times New Roman"/>
          <w:color w:val="1C283D"/>
          <w:lang w:eastAsia="tr-TR"/>
        </w:rPr>
        <w:t> değerinin 50 Hz - 2500 Hz aralığında saptanan C</w:t>
      </w:r>
      <w:r w:rsidRPr="00031030">
        <w:rPr>
          <w:rFonts w:ascii="Calibri" w:eastAsia="Times New Roman" w:hAnsi="Calibri" w:cs="Times New Roman"/>
          <w:color w:val="1C283D"/>
          <w:vertAlign w:val="subscript"/>
          <w:lang w:eastAsia="tr-TR"/>
        </w:rPr>
        <w:t>I,50-2500</w:t>
      </w:r>
      <w:r w:rsidRPr="00031030">
        <w:rPr>
          <w:rFonts w:ascii="Calibri" w:eastAsia="Times New Roman" w:hAnsi="Calibri" w:cs="Times New Roman"/>
          <w:color w:val="1C283D"/>
          <w:lang w:eastAsia="tr-TR"/>
        </w:rPr>
        <w:t> spektrum uyarlama terimi ile birlikte gösterimidir.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(4) Akustik proje hazırlanacak mekanik sistemlerin ve servis </w:t>
      </w:r>
      <w:proofErr w:type="gramStart"/>
      <w:r w:rsidRPr="00031030">
        <w:rPr>
          <w:rFonts w:ascii="Calibri" w:eastAsia="Times New Roman" w:hAnsi="Calibri" w:cs="Times New Roman"/>
          <w:color w:val="1C283D"/>
          <w:lang w:eastAsia="tr-TR"/>
        </w:rPr>
        <w:t>ekipmanlarının</w:t>
      </w:r>
      <w:proofErr w:type="gramEnd"/>
      <w:r w:rsidRPr="00031030">
        <w:rPr>
          <w:rFonts w:ascii="Calibri" w:eastAsia="Times New Roman" w:hAnsi="Calibri" w:cs="Times New Roman"/>
          <w:color w:val="1C283D"/>
          <w:lang w:eastAsia="tr-TR"/>
        </w:rPr>
        <w:t xml:space="preserve"> bulunduğu bina tiplerinde, eğlence yerlerinde ve sanayi yapılarında bina akustiği uzmanı tarafından ön analizlerle gürültü düzeyleri saptanır. Gürültü kaynağının veya alıcı mekanına iletilen gürültü spektrumunun içinde 50-100 Hz arasında hakim </w:t>
      </w:r>
      <w:proofErr w:type="spellStart"/>
      <w:r w:rsidRPr="00031030">
        <w:rPr>
          <w:rFonts w:ascii="Calibri" w:eastAsia="Times New Roman" w:hAnsi="Calibri" w:cs="Times New Roman"/>
          <w:color w:val="1C283D"/>
          <w:lang w:eastAsia="tr-TR"/>
        </w:rPr>
        <w:t>tonal</w:t>
      </w:r>
      <w:proofErr w:type="spellEnd"/>
      <w:r w:rsidRPr="00031030">
        <w:rPr>
          <w:rFonts w:ascii="Calibri" w:eastAsia="Times New Roman" w:hAnsi="Calibri" w:cs="Times New Roman"/>
          <w:color w:val="1C283D"/>
          <w:lang w:eastAsia="tr-TR"/>
        </w:rPr>
        <w:t xml:space="preserve"> bileşenler bulunduğu belirlenirse veya hafif yapı elemanlarının </w:t>
      </w:r>
      <w:proofErr w:type="gramStart"/>
      <w:r w:rsidRPr="00031030">
        <w:rPr>
          <w:rFonts w:ascii="Calibri" w:eastAsia="Times New Roman" w:hAnsi="Calibri" w:cs="Times New Roman"/>
          <w:color w:val="1C283D"/>
          <w:lang w:eastAsia="tr-TR"/>
        </w:rPr>
        <w:t>rezonans</w:t>
      </w:r>
      <w:proofErr w:type="gramEnd"/>
      <w:r w:rsidRPr="00031030">
        <w:rPr>
          <w:rFonts w:ascii="Calibri" w:eastAsia="Times New Roman" w:hAnsi="Calibri" w:cs="Times New Roman"/>
          <w:color w:val="1C283D"/>
          <w:lang w:eastAsia="tr-TR"/>
        </w:rPr>
        <w:t xml:space="preserve"> frekanslarının 50-100 Hz aralığına düştüğü saptanırsa gürültüden etkilenen dış yapı elemanları ile düşey ve yatay bölme elemanlarında yapılacak tüm yalıtım ölçüm ve hesapları 50 </w:t>
      </w:r>
      <w:proofErr w:type="spellStart"/>
      <w:r w:rsidRPr="00031030">
        <w:rPr>
          <w:rFonts w:ascii="Calibri" w:eastAsia="Times New Roman" w:hAnsi="Calibri" w:cs="Times New Roman"/>
          <w:color w:val="1C283D"/>
          <w:lang w:eastAsia="tr-TR"/>
        </w:rPr>
        <w:t>Hz’den</w:t>
      </w:r>
      <w:proofErr w:type="spellEnd"/>
      <w:r w:rsidRPr="00031030">
        <w:rPr>
          <w:rFonts w:ascii="Calibri" w:eastAsia="Times New Roman" w:hAnsi="Calibri" w:cs="Times New Roman"/>
          <w:color w:val="1C283D"/>
          <w:lang w:eastAsia="tr-TR"/>
        </w:rPr>
        <w:t xml:space="preserve"> başlar ve D</w:t>
      </w:r>
      <w:r w:rsidRPr="00031030">
        <w:rPr>
          <w:rFonts w:ascii="Calibri" w:eastAsia="Times New Roman" w:hAnsi="Calibri" w:cs="Times New Roman"/>
          <w:color w:val="1C283D"/>
          <w:vertAlign w:val="subscript"/>
          <w:lang w:eastAsia="tr-TR"/>
        </w:rPr>
        <w:t>2m,nT,50</w:t>
      </w:r>
      <w:r w:rsidRPr="00031030">
        <w:rPr>
          <w:rFonts w:ascii="Calibri" w:eastAsia="Times New Roman" w:hAnsi="Calibri" w:cs="Times New Roman"/>
          <w:color w:val="1C283D"/>
          <w:lang w:eastAsia="tr-TR"/>
        </w:rPr>
        <w:t>, D</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L'</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ses yalıtım göstergeleri kullanılır. Önlem alma çalışmaları için bina akustiği uzmanı gerekli gördüğünde incelenecek üst frekansı gürültü spektrumuna bağlı olarak 5000 Hz’e kadar çıkartılabilir.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(5) Ses yalıtım ölçümlerinde TS EN ISO 16283-1, TS EN ISO 16283-2 ve TS EN ISO 16283-3 standartlarında belirtilen teknikler kullanılır.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DÖRDÜNCÜ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Binalarda Akustik Performans Sınıfları İçin Sınır Değerler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Ses yalıtım sınır değerleri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lastRenderedPageBreak/>
        <w:t>MADDE 11 –</w:t>
      </w:r>
      <w:r w:rsidRPr="00031030">
        <w:rPr>
          <w:rFonts w:ascii="Calibri" w:eastAsia="Times New Roman" w:hAnsi="Calibri" w:cs="Times New Roman"/>
          <w:color w:val="1C283D"/>
          <w:lang w:eastAsia="tr-TR"/>
        </w:rPr>
        <w:t xml:space="preserve"> (1) Farklı bina tipleri ve mekanların işlevlerine bağlı olarak gürültü kaynağı olmaları durumunda </w:t>
      </w:r>
      <w:proofErr w:type="spellStart"/>
      <w:r w:rsidRPr="00031030">
        <w:rPr>
          <w:rFonts w:ascii="Calibri" w:eastAsia="Times New Roman" w:hAnsi="Calibri" w:cs="Times New Roman"/>
          <w:color w:val="1C283D"/>
          <w:lang w:eastAsia="tr-TR"/>
        </w:rPr>
        <w:t>gürültülülük</w:t>
      </w:r>
      <w:proofErr w:type="spellEnd"/>
      <w:r w:rsidRPr="00031030">
        <w:rPr>
          <w:rFonts w:ascii="Calibri" w:eastAsia="Times New Roman" w:hAnsi="Calibri" w:cs="Times New Roman"/>
          <w:color w:val="1C283D"/>
          <w:lang w:eastAsia="tr-TR"/>
        </w:rPr>
        <w:t xml:space="preserve"> dereceleri, alıcı olmaları durumunda gürültüye karşı hassasiyetleri, EK-2 Tablo </w:t>
      </w:r>
      <w:proofErr w:type="gramStart"/>
      <w:r w:rsidRPr="00031030">
        <w:rPr>
          <w:rFonts w:ascii="Calibri" w:eastAsia="Times New Roman" w:hAnsi="Calibri" w:cs="Times New Roman"/>
          <w:color w:val="1C283D"/>
          <w:lang w:eastAsia="tr-TR"/>
        </w:rPr>
        <w:t>2.1’e</w:t>
      </w:r>
      <w:proofErr w:type="gramEnd"/>
      <w:r w:rsidRPr="00031030">
        <w:rPr>
          <w:rFonts w:ascii="Calibri" w:eastAsia="Times New Roman" w:hAnsi="Calibri" w:cs="Times New Roman"/>
          <w:color w:val="1C283D"/>
          <w:lang w:eastAsia="tr-TR"/>
        </w:rPr>
        <w:t xml:space="preserve"> göre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Binanın sahip olması gereken akustik performans sınıfı, bu Yönetmeliğe göre belirlenir.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yalıtımı ve darbe sesi yalıtımında akustik performans sınıflarının sağladığı öznel değerlendirmeler için EK-2 Tablo </w:t>
      </w:r>
      <w:proofErr w:type="gramStart"/>
      <w:r w:rsidRPr="00031030">
        <w:rPr>
          <w:rFonts w:ascii="Calibri" w:eastAsia="Times New Roman" w:hAnsi="Calibri" w:cs="Times New Roman"/>
          <w:color w:val="1C283D"/>
          <w:lang w:eastAsia="tr-TR"/>
        </w:rPr>
        <w:t>2.2</w:t>
      </w:r>
      <w:proofErr w:type="gramEnd"/>
      <w:r w:rsidRPr="00031030">
        <w:rPr>
          <w:rFonts w:ascii="Calibri" w:eastAsia="Times New Roman" w:hAnsi="Calibri" w:cs="Times New Roman"/>
          <w:color w:val="1C283D"/>
          <w:lang w:eastAsia="tr-TR"/>
        </w:rPr>
        <w:t xml:space="preserve"> dikkate alınır.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(3) Yeni yapılacak binalarda en az C akustik performans sınıfı sağlanır. Mevcut binalarda kullanım amacının değişmesi durumunda etkilenen bağımsız birimlerde en az D, esaslı tadilat bulunması durumunda ise etkilenen yapı elemanlarında en az D akustik performans sınıfı sağlanır. Yapı elemanlarının pencere gibi saydam bileşenleri de </w:t>
      </w:r>
      <w:proofErr w:type="gramStart"/>
      <w:r w:rsidRPr="00031030">
        <w:rPr>
          <w:rFonts w:ascii="Calibri" w:eastAsia="Times New Roman" w:hAnsi="Calibri" w:cs="Times New Roman"/>
          <w:color w:val="1C283D"/>
          <w:lang w:eastAsia="tr-TR"/>
        </w:rPr>
        <w:t>dahil</w:t>
      </w:r>
      <w:proofErr w:type="gramEnd"/>
      <w:r w:rsidRPr="00031030">
        <w:rPr>
          <w:rFonts w:ascii="Calibri" w:eastAsia="Times New Roman" w:hAnsi="Calibri" w:cs="Times New Roman"/>
          <w:color w:val="1C283D"/>
          <w:lang w:eastAsia="tr-TR"/>
        </w:rPr>
        <w:t xml:space="preserve"> olmak üzere, bütününün ses yalıtımı bu değerlendirmeye tabidir. Kapı içeren yapı elemanlarında kapı ile beraber sağlanan ses yalıtım değerinin bu Yönetmelikte belirtilen sınır değerlerden en fazla </w:t>
      </w:r>
      <w:r w:rsidRPr="00031030">
        <w:rPr>
          <w:rFonts w:ascii="Calibri" w:eastAsia="Times New Roman" w:hAnsi="Calibri" w:cs="Times New Roman"/>
          <w:b/>
          <w:bCs/>
          <w:color w:val="1C283D"/>
          <w:lang w:eastAsia="tr-TR"/>
        </w:rPr>
        <w:t xml:space="preserve">(Değişik </w:t>
      </w:r>
      <w:proofErr w:type="gramStart"/>
      <w:r w:rsidRPr="00031030">
        <w:rPr>
          <w:rFonts w:ascii="Calibri" w:eastAsia="Times New Roman" w:hAnsi="Calibri" w:cs="Times New Roman"/>
          <w:b/>
          <w:bCs/>
          <w:color w:val="1C283D"/>
          <w:lang w:eastAsia="tr-TR"/>
        </w:rPr>
        <w:t>ibare:RG</w:t>
      </w:r>
      <w:proofErr w:type="gramEnd"/>
      <w:r w:rsidRPr="00031030">
        <w:rPr>
          <w:rFonts w:ascii="Calibri" w:eastAsia="Times New Roman" w:hAnsi="Calibri" w:cs="Times New Roman"/>
          <w:b/>
          <w:bCs/>
          <w:color w:val="1C283D"/>
          <w:lang w:eastAsia="tr-TR"/>
        </w:rPr>
        <w:t>-31/5/2018-30437)</w:t>
      </w:r>
      <w:r w:rsidRPr="00031030">
        <w:rPr>
          <w:rFonts w:ascii="Calibri" w:eastAsia="Times New Roman" w:hAnsi="Calibri" w:cs="Times New Roman"/>
          <w:color w:val="1C283D"/>
          <w:lang w:eastAsia="tr-TR"/>
        </w:rPr>
        <w:t> </w:t>
      </w:r>
      <w:r w:rsidRPr="00031030">
        <w:rPr>
          <w:rFonts w:ascii="Calibri" w:eastAsia="Times New Roman" w:hAnsi="Calibri" w:cs="Times New Roman"/>
          <w:color w:val="1C283D"/>
          <w:u w:val="single"/>
          <w:lang w:eastAsia="tr-TR"/>
        </w:rPr>
        <w:t xml:space="preserve">14 </w:t>
      </w:r>
      <w:proofErr w:type="spellStart"/>
      <w:r w:rsidRPr="00031030">
        <w:rPr>
          <w:rFonts w:ascii="Calibri" w:eastAsia="Times New Roman" w:hAnsi="Calibri" w:cs="Times New Roman"/>
          <w:color w:val="1C283D"/>
          <w:u w:val="single"/>
          <w:lang w:eastAsia="tr-TR"/>
        </w:rPr>
        <w:t>dB</w:t>
      </w:r>
      <w:proofErr w:type="spellEnd"/>
      <w:r w:rsidRPr="00031030">
        <w:rPr>
          <w:rFonts w:ascii="Calibri" w:eastAsia="Times New Roman" w:hAnsi="Calibri" w:cs="Times New Roman"/>
          <w:color w:val="1C283D"/>
          <w:lang w:eastAsia="tr-TR"/>
        </w:rPr>
        <w:t> düşük olmasına izin verilir.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(4) Gürültüye hassasiyet dereceleri belirlenen mekanların dış yapı elemanları için temel alınacak en düşük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 gerekleri EK-3 Tablo </w:t>
      </w:r>
      <w:proofErr w:type="gramStart"/>
      <w:r w:rsidRPr="00031030">
        <w:rPr>
          <w:rFonts w:ascii="Calibri" w:eastAsia="Times New Roman" w:hAnsi="Calibri" w:cs="Times New Roman"/>
          <w:color w:val="1C283D"/>
          <w:lang w:eastAsia="tr-TR"/>
        </w:rPr>
        <w:t>3.1’de</w:t>
      </w:r>
      <w:proofErr w:type="gramEnd"/>
      <w:r w:rsidRPr="00031030">
        <w:rPr>
          <w:rFonts w:ascii="Calibri" w:eastAsia="Times New Roman" w:hAnsi="Calibri" w:cs="Times New Roman"/>
          <w:color w:val="1C283D"/>
          <w:lang w:eastAsia="tr-TR"/>
        </w:rPr>
        <w:t xml:space="preserv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(5) </w:t>
      </w:r>
      <w:proofErr w:type="spellStart"/>
      <w:r w:rsidRPr="00031030">
        <w:rPr>
          <w:rFonts w:ascii="Calibri" w:eastAsia="Times New Roman" w:hAnsi="Calibri" w:cs="Times New Roman"/>
          <w:color w:val="1C283D"/>
          <w:lang w:eastAsia="tr-TR"/>
        </w:rPr>
        <w:t>Gürültülülük</w:t>
      </w:r>
      <w:proofErr w:type="spellEnd"/>
      <w:r w:rsidRPr="00031030">
        <w:rPr>
          <w:rFonts w:ascii="Calibri" w:eastAsia="Times New Roman" w:hAnsi="Calibri" w:cs="Times New Roman"/>
          <w:color w:val="1C283D"/>
          <w:lang w:eastAsia="tr-TR"/>
        </w:rPr>
        <w:t xml:space="preserve"> ve hassasiyet dereceleri belirlenen mekanları ayıran düşey ve yatay elemanlar için temel alınacak en düşük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 gerekleri EK-3 Tablo </w:t>
      </w:r>
      <w:proofErr w:type="gramStart"/>
      <w:r w:rsidRPr="00031030">
        <w:rPr>
          <w:rFonts w:ascii="Calibri" w:eastAsia="Times New Roman" w:hAnsi="Calibri" w:cs="Times New Roman"/>
          <w:color w:val="1C283D"/>
          <w:lang w:eastAsia="tr-TR"/>
        </w:rPr>
        <w:t>3.2’de</w:t>
      </w:r>
      <w:proofErr w:type="gramEnd"/>
      <w:r w:rsidRPr="00031030">
        <w:rPr>
          <w:rFonts w:ascii="Calibri" w:eastAsia="Times New Roman" w:hAnsi="Calibri" w:cs="Times New Roman"/>
          <w:color w:val="1C283D"/>
          <w:lang w:eastAsia="tr-TR"/>
        </w:rPr>
        <w:t xml:space="preserv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(6) </w:t>
      </w:r>
      <w:proofErr w:type="spellStart"/>
      <w:r w:rsidRPr="00031030">
        <w:rPr>
          <w:rFonts w:ascii="Calibri" w:eastAsia="Times New Roman" w:hAnsi="Calibri" w:cs="Times New Roman"/>
          <w:color w:val="1C283D"/>
          <w:lang w:eastAsia="tr-TR"/>
        </w:rPr>
        <w:t>Gürültülülük</w:t>
      </w:r>
      <w:proofErr w:type="spellEnd"/>
      <w:r w:rsidRPr="00031030">
        <w:rPr>
          <w:rFonts w:ascii="Calibri" w:eastAsia="Times New Roman" w:hAnsi="Calibri" w:cs="Times New Roman"/>
          <w:color w:val="1C283D"/>
          <w:lang w:eastAsia="tr-TR"/>
        </w:rPr>
        <w:t xml:space="preserve"> ve hassasiyet dereceleri belirlenen mekanları ayıran döşemeler için esas alınacak en yüksek darbe sesi sınır değerleri EK-3 Tablo </w:t>
      </w:r>
      <w:proofErr w:type="gramStart"/>
      <w:r w:rsidRPr="00031030">
        <w:rPr>
          <w:rFonts w:ascii="Calibri" w:eastAsia="Times New Roman" w:hAnsi="Calibri" w:cs="Times New Roman"/>
          <w:color w:val="1C283D"/>
          <w:lang w:eastAsia="tr-TR"/>
        </w:rPr>
        <w:t>3.3’te</w:t>
      </w:r>
      <w:proofErr w:type="gramEnd"/>
      <w:r w:rsidRPr="00031030">
        <w:rPr>
          <w:rFonts w:ascii="Calibri" w:eastAsia="Times New Roman" w:hAnsi="Calibri" w:cs="Times New Roman"/>
          <w:color w:val="1C283D"/>
          <w:lang w:eastAsia="tr-TR"/>
        </w:rPr>
        <w:t xml:space="preserv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(7) Sıklıkla karşılaşılan bina tipleri ve mekanlar için bitişik veya alt alta hacimlerin komşuluk ilişkileri tanımlanmış, ilgili sınır değerler EK-3 Tablo </w:t>
      </w:r>
      <w:proofErr w:type="gramStart"/>
      <w:r w:rsidRPr="00031030">
        <w:rPr>
          <w:rFonts w:ascii="Calibri" w:eastAsia="Times New Roman" w:hAnsi="Calibri" w:cs="Times New Roman"/>
          <w:color w:val="1C283D"/>
          <w:lang w:eastAsia="tr-TR"/>
        </w:rPr>
        <w:t>3.4</w:t>
      </w:r>
      <w:proofErr w:type="gramEnd"/>
      <w:r w:rsidRPr="00031030">
        <w:rPr>
          <w:rFonts w:ascii="Calibri" w:eastAsia="Times New Roman" w:hAnsi="Calibri" w:cs="Times New Roman"/>
          <w:color w:val="1C283D"/>
          <w:lang w:eastAsia="tr-TR"/>
        </w:rPr>
        <w:t xml:space="preserve"> ve Tablo 3.5’te yer almaktadır. Bu tablolarda yer almayan bir komşuluk ilişkisi gösteren bitişik veya alt alta iki komşu mekanı ayıran yapı elemanları için yalıtım gereklerinin belirlenmesinde Tablo </w:t>
      </w:r>
      <w:proofErr w:type="gramStart"/>
      <w:r w:rsidRPr="00031030">
        <w:rPr>
          <w:rFonts w:ascii="Calibri" w:eastAsia="Times New Roman" w:hAnsi="Calibri" w:cs="Times New Roman"/>
          <w:color w:val="1C283D"/>
          <w:lang w:eastAsia="tr-TR"/>
        </w:rPr>
        <w:t>2.1</w:t>
      </w:r>
      <w:proofErr w:type="gramEnd"/>
      <w:r w:rsidRPr="00031030">
        <w:rPr>
          <w:rFonts w:ascii="Calibri" w:eastAsia="Times New Roman" w:hAnsi="Calibri" w:cs="Times New Roman"/>
          <w:color w:val="1C283D"/>
          <w:lang w:eastAsia="tr-TR"/>
        </w:rPr>
        <w:t xml:space="preserve"> kullanılır ve değerler Tablo 3.2 ve Tablo 3.3’ten alınır.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(8) EK-2’de yer almayan bir </w:t>
      </w:r>
      <w:proofErr w:type="gramStart"/>
      <w:r w:rsidRPr="00031030">
        <w:rPr>
          <w:rFonts w:ascii="Calibri" w:eastAsia="Times New Roman" w:hAnsi="Calibri" w:cs="Times New Roman"/>
          <w:color w:val="1C283D"/>
          <w:lang w:eastAsia="tr-TR"/>
        </w:rPr>
        <w:t>mekan</w:t>
      </w:r>
      <w:proofErr w:type="gramEnd"/>
      <w:r w:rsidRPr="00031030">
        <w:rPr>
          <w:rFonts w:ascii="Calibri" w:eastAsia="Times New Roman" w:hAnsi="Calibri" w:cs="Times New Roman"/>
          <w:color w:val="1C283D"/>
          <w:lang w:eastAsia="tr-TR"/>
        </w:rPr>
        <w:t xml:space="preserve"> işlevi söz konusu olduğunda, mekana ait yapı elemanları için, bu Yönetmelikte belirtilen ilkeler doğrultusunda ekte yer alan tablolardan uygun değerler seçilerek yalıtım gerekleri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b/>
          <w:bCs/>
          <w:color w:val="1C283D"/>
          <w:lang w:eastAsia="tr-TR"/>
        </w:rPr>
        <w:t>Mekan</w:t>
      </w:r>
      <w:proofErr w:type="gramEnd"/>
      <w:r w:rsidRPr="00031030">
        <w:rPr>
          <w:rFonts w:ascii="Calibri" w:eastAsia="Times New Roman" w:hAnsi="Calibri" w:cs="Times New Roman"/>
          <w:b/>
          <w:bCs/>
          <w:color w:val="1C283D"/>
          <w:lang w:eastAsia="tr-TR"/>
        </w:rPr>
        <w:t xml:space="preserve"> içi gürültü sınır değerleri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12 –</w:t>
      </w:r>
      <w:r w:rsidRPr="00031030">
        <w:rPr>
          <w:rFonts w:ascii="Calibri" w:eastAsia="Times New Roman" w:hAnsi="Calibri" w:cs="Times New Roman"/>
          <w:color w:val="1C283D"/>
          <w:lang w:eastAsia="tr-TR"/>
        </w:rPr>
        <w:t xml:space="preserve"> (1) Binalarda akustik performans sınıfına bağlı olarak izin verilen mekan içi gürültü düzeyleri EK-4 Tablo </w:t>
      </w:r>
      <w:proofErr w:type="gramStart"/>
      <w:r w:rsidRPr="00031030">
        <w:rPr>
          <w:rFonts w:ascii="Calibri" w:eastAsia="Times New Roman" w:hAnsi="Calibri" w:cs="Times New Roman"/>
          <w:color w:val="1C283D"/>
          <w:lang w:eastAsia="tr-TR"/>
        </w:rPr>
        <w:t>4.1’de</w:t>
      </w:r>
      <w:proofErr w:type="gramEnd"/>
      <w:r w:rsidRPr="00031030">
        <w:rPr>
          <w:rFonts w:ascii="Calibri" w:eastAsia="Times New Roman" w:hAnsi="Calibri" w:cs="Times New Roman"/>
          <w:color w:val="1C283D"/>
          <w:lang w:eastAsia="tr-TR"/>
        </w:rPr>
        <w:t xml:space="preserv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İçerisinde elektronik olarak yükseltilmiş müzik yayını veya canlı müzik yapılan restoran, bar, alışveriş merkezi, mağaza, oyun salonu gibi birincil işlevi müzik dinlemek olmayan mekanlarda müzik sesi dâhil izin verilen en yüksek iç gürültü düzeyleri EK-4 Tablo </w:t>
      </w:r>
      <w:proofErr w:type="gramStart"/>
      <w:r w:rsidRPr="00031030">
        <w:rPr>
          <w:rFonts w:ascii="Calibri" w:eastAsia="Times New Roman" w:hAnsi="Calibri" w:cs="Times New Roman"/>
          <w:color w:val="1C283D"/>
          <w:lang w:eastAsia="tr-TR"/>
        </w:rPr>
        <w:t>4.1’de</w:t>
      </w:r>
      <w:proofErr w:type="gramEnd"/>
      <w:r w:rsidRPr="00031030">
        <w:rPr>
          <w:rFonts w:ascii="Calibri" w:eastAsia="Times New Roman" w:hAnsi="Calibri" w:cs="Times New Roman"/>
          <w:color w:val="1C283D"/>
          <w:lang w:eastAsia="tr-TR"/>
        </w:rPr>
        <w:t xml:space="preserv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(3) Yeni yapılacak binalarda en az C, mevcut binalarda kullanım amacının değişmesi ya da esaslı tadilat bulunması durumunda, tadilatın etkilediği bağımsız birimlerde en az D sınıfı sağlanır.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 xml:space="preserve">Tesisat ve servis </w:t>
      </w:r>
      <w:proofErr w:type="gramStart"/>
      <w:r w:rsidRPr="00031030">
        <w:rPr>
          <w:rFonts w:ascii="Calibri" w:eastAsia="Times New Roman" w:hAnsi="Calibri" w:cs="Times New Roman"/>
          <w:b/>
          <w:bCs/>
          <w:color w:val="1C283D"/>
          <w:lang w:eastAsia="tr-TR"/>
        </w:rPr>
        <w:t>ekipmanlarından</w:t>
      </w:r>
      <w:proofErr w:type="gramEnd"/>
      <w:r w:rsidRPr="00031030">
        <w:rPr>
          <w:rFonts w:ascii="Calibri" w:eastAsia="Times New Roman" w:hAnsi="Calibri" w:cs="Times New Roman"/>
          <w:b/>
          <w:bCs/>
          <w:color w:val="1C283D"/>
          <w:lang w:eastAsia="tr-TR"/>
        </w:rPr>
        <w:t xml:space="preserve"> kaynaklanan iç gürültü sınır değerleri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13 –</w:t>
      </w:r>
      <w:r w:rsidRPr="00031030">
        <w:rPr>
          <w:rFonts w:ascii="Calibri" w:eastAsia="Times New Roman" w:hAnsi="Calibri" w:cs="Times New Roman"/>
          <w:color w:val="1C283D"/>
          <w:lang w:eastAsia="tr-TR"/>
        </w:rPr>
        <w:t xml:space="preserve"> (1) Sürekli gürültü üreten servis ekipmanlarından kaynaklanan gürültü düzeyleri, EK-5 Tablo </w:t>
      </w:r>
      <w:proofErr w:type="gramStart"/>
      <w:r w:rsidRPr="00031030">
        <w:rPr>
          <w:rFonts w:ascii="Calibri" w:eastAsia="Times New Roman" w:hAnsi="Calibri" w:cs="Times New Roman"/>
          <w:color w:val="1C283D"/>
          <w:lang w:eastAsia="tr-TR"/>
        </w:rPr>
        <w:t>5.1'deki</w:t>
      </w:r>
      <w:proofErr w:type="gramEnd"/>
      <w:r w:rsidRPr="00031030">
        <w:rPr>
          <w:rFonts w:ascii="Calibri" w:eastAsia="Times New Roman" w:hAnsi="Calibri" w:cs="Times New Roman"/>
          <w:color w:val="1C283D"/>
          <w:lang w:eastAsia="tr-TR"/>
        </w:rPr>
        <w:t xml:space="preserve"> değerleri geçemez.</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Kesikli gürültü üreten servis ekipmanlarından kaynaklanan gürültü düzeyleri, EK-5 Tablo </w:t>
      </w:r>
      <w:proofErr w:type="gramStart"/>
      <w:r w:rsidRPr="00031030">
        <w:rPr>
          <w:rFonts w:ascii="Calibri" w:eastAsia="Times New Roman" w:hAnsi="Calibri" w:cs="Times New Roman"/>
          <w:color w:val="1C283D"/>
          <w:lang w:eastAsia="tr-TR"/>
        </w:rPr>
        <w:t>5.2’deki</w:t>
      </w:r>
      <w:proofErr w:type="gramEnd"/>
      <w:r w:rsidRPr="00031030">
        <w:rPr>
          <w:rFonts w:ascii="Calibri" w:eastAsia="Times New Roman" w:hAnsi="Calibri" w:cs="Times New Roman"/>
          <w:color w:val="1C283D"/>
          <w:lang w:eastAsia="tr-TR"/>
        </w:rPr>
        <w:t xml:space="preserve"> değerleri geçemez.</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(3) Yeni yapılacak binalarda en az C, mevcut binalarda kullanım amacının değişmesi ya da esaslı tadilat bulunması durumunda, tadilatın etkilediği bağımsız birimlerde en az D sınıfı sağlanır.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031030">
        <w:rPr>
          <w:rFonts w:ascii="Calibri" w:eastAsia="Times New Roman" w:hAnsi="Calibri" w:cs="Times New Roman"/>
          <w:b/>
          <w:bCs/>
          <w:color w:val="1C283D"/>
          <w:lang w:eastAsia="tr-TR"/>
        </w:rPr>
        <w:t>Reverberasyon</w:t>
      </w:r>
      <w:proofErr w:type="spellEnd"/>
      <w:r w:rsidRPr="00031030">
        <w:rPr>
          <w:rFonts w:ascii="Calibri" w:eastAsia="Times New Roman" w:hAnsi="Calibri" w:cs="Times New Roman"/>
          <w:b/>
          <w:bCs/>
          <w:color w:val="1C283D"/>
          <w:lang w:eastAsia="tr-TR"/>
        </w:rPr>
        <w:t xml:space="preserve"> süreleri ve yüzey yutuculukları için sınır değerler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14 –</w:t>
      </w:r>
      <w:r w:rsidRPr="00031030">
        <w:rPr>
          <w:rFonts w:ascii="Calibri" w:eastAsia="Times New Roman" w:hAnsi="Calibri" w:cs="Times New Roman"/>
          <w:color w:val="1C283D"/>
          <w:lang w:eastAsia="tr-TR"/>
        </w:rPr>
        <w:t xml:space="preserve"> (1) Çeşitli mekanlarda izin verilen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 en yüksek sınır değerleri EK-6 Tablo </w:t>
      </w:r>
      <w:proofErr w:type="gramStart"/>
      <w:r w:rsidRPr="00031030">
        <w:rPr>
          <w:rFonts w:ascii="Calibri" w:eastAsia="Times New Roman" w:hAnsi="Calibri" w:cs="Times New Roman"/>
          <w:color w:val="1C283D"/>
          <w:lang w:eastAsia="tr-TR"/>
        </w:rPr>
        <w:t>6.1’de</w:t>
      </w:r>
      <w:proofErr w:type="gramEnd"/>
      <w:r w:rsidRPr="00031030">
        <w:rPr>
          <w:rFonts w:ascii="Calibri" w:eastAsia="Times New Roman" w:hAnsi="Calibri" w:cs="Times New Roman"/>
          <w:color w:val="1C283D"/>
          <w:lang w:eastAsia="tr-TR"/>
        </w:rPr>
        <w:t xml:space="preserve"> yer almaktadır. Bu değerler yapı elemanlarından istenen en düşük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 değerlerinin hesaplanmasında kullanılır.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Eğitim yapıları, sağlık tesisleri, büro ve idari binalar, yemekhane ve lokantalar, tüm </w:t>
      </w:r>
      <w:proofErr w:type="gramStart"/>
      <w:r w:rsidRPr="00031030">
        <w:rPr>
          <w:rFonts w:ascii="Calibri" w:eastAsia="Times New Roman" w:hAnsi="Calibri" w:cs="Times New Roman"/>
          <w:color w:val="1C283D"/>
          <w:lang w:eastAsia="tr-TR"/>
        </w:rPr>
        <w:t>sirkülasyon</w:t>
      </w:r>
      <w:proofErr w:type="gramEnd"/>
      <w:r w:rsidRPr="00031030">
        <w:rPr>
          <w:rFonts w:ascii="Calibri" w:eastAsia="Times New Roman" w:hAnsi="Calibri" w:cs="Times New Roman"/>
          <w:color w:val="1C283D"/>
          <w:lang w:eastAsia="tr-TR"/>
        </w:rPr>
        <w:t xml:space="preserve"> alanları, kütüphaneler, terminaller, kamuya ait tesisler, spor salonları içerisinde tavan kaplamasının </w:t>
      </w:r>
      <w:proofErr w:type="spellStart"/>
      <w:r w:rsidRPr="00031030">
        <w:rPr>
          <w:rFonts w:ascii="Calibri" w:eastAsia="Times New Roman" w:hAnsi="Calibri" w:cs="Times New Roman"/>
          <w:color w:val="1C283D"/>
          <w:lang w:eastAsia="tr-TR"/>
        </w:rPr>
        <w:t>ağırlıklı</w:t>
      </w:r>
      <w:proofErr w:type="spellEnd"/>
      <w:r w:rsidRPr="00031030">
        <w:rPr>
          <w:rFonts w:ascii="Calibri" w:eastAsia="Times New Roman" w:hAnsi="Calibri" w:cs="Times New Roman"/>
          <w:color w:val="1C283D"/>
          <w:lang w:eastAsia="tr-TR"/>
        </w:rPr>
        <w:t xml:space="preserve"> ses yutuculuk katsayısının (α</w:t>
      </w:r>
      <w:r w:rsidRPr="00031030">
        <w:rPr>
          <w:rFonts w:ascii="Calibri" w:eastAsia="Times New Roman" w:hAnsi="Calibri" w:cs="Times New Roman"/>
          <w:color w:val="1C283D"/>
          <w:vertAlign w:val="subscript"/>
          <w:lang w:eastAsia="tr-TR"/>
        </w:rPr>
        <w:t>w</w:t>
      </w:r>
      <w:r w:rsidRPr="00031030">
        <w:rPr>
          <w:rFonts w:ascii="Calibri" w:eastAsia="Times New Roman" w:hAnsi="Calibri" w:cs="Times New Roman"/>
          <w:color w:val="1C283D"/>
          <w:lang w:eastAsia="tr-TR"/>
        </w:rPr>
        <w:t xml:space="preserve">) en az 0.75’i sağlaması gerekmektedir. Diğer yüzeyler için istenen yutuculuklar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sürelerine bağlı olarak elde edilir.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(3) Akustik proje ve raporlarda, EK-6’da yer alan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sürelerinin sağlandığının hesaplar ile gösterilmesi durumunda, ikinci fıkrada belirtilen koşul aranmaz.</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lastRenderedPageBreak/>
        <w:t>BEŞİNCİ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Ses Yalıtımı Uygulama Süreci ve Yalıtım Kuralları</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 xml:space="preserve">Hava </w:t>
      </w:r>
      <w:proofErr w:type="spellStart"/>
      <w:r w:rsidRPr="00031030">
        <w:rPr>
          <w:rFonts w:ascii="Calibri" w:eastAsia="Times New Roman" w:hAnsi="Calibri" w:cs="Times New Roman"/>
          <w:b/>
          <w:bCs/>
          <w:color w:val="1C283D"/>
          <w:lang w:eastAsia="tr-TR"/>
        </w:rPr>
        <w:t>doğuşlu</w:t>
      </w:r>
      <w:proofErr w:type="spellEnd"/>
      <w:r w:rsidRPr="00031030">
        <w:rPr>
          <w:rFonts w:ascii="Calibri" w:eastAsia="Times New Roman" w:hAnsi="Calibri" w:cs="Times New Roman"/>
          <w:b/>
          <w:bCs/>
          <w:color w:val="1C283D"/>
          <w:lang w:eastAsia="tr-TR"/>
        </w:rPr>
        <w:t xml:space="preserve"> sesler ve darbe sesleri için sınır değer belirleme yöntemleri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15 –</w:t>
      </w:r>
      <w:r w:rsidRPr="00031030">
        <w:rPr>
          <w:rFonts w:ascii="Calibri" w:eastAsia="Times New Roman" w:hAnsi="Calibri" w:cs="Times New Roman"/>
          <w:color w:val="1C283D"/>
          <w:lang w:eastAsia="tr-TR"/>
        </w:rPr>
        <w:t xml:space="preserve"> (1) Bu Yönetmelikte belirtilen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ve darbe sesleri için yalıtım sınır değerlerinin belirlenmesi ve uygulanmasındaki süreç EK-7’de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Mekanik odalarda ve ses yükseltici sistemlerin kullanıldığı mekanlarda uygulanacak en düşük hava </w:t>
      </w:r>
      <w:proofErr w:type="spellStart"/>
      <w:r w:rsidRPr="00031030">
        <w:rPr>
          <w:rFonts w:ascii="Calibri" w:eastAsia="Times New Roman" w:hAnsi="Calibri" w:cs="Times New Roman"/>
          <w:color w:val="1C283D"/>
          <w:lang w:eastAsia="tr-TR"/>
        </w:rPr>
        <w:t>doğuşlu</w:t>
      </w:r>
      <w:proofErr w:type="spellEnd"/>
      <w:r w:rsidRPr="00031030">
        <w:rPr>
          <w:rFonts w:ascii="Calibri" w:eastAsia="Times New Roman" w:hAnsi="Calibri" w:cs="Times New Roman"/>
          <w:color w:val="1C283D"/>
          <w:lang w:eastAsia="tr-TR"/>
        </w:rPr>
        <w:t xml:space="preserve"> ses yalıtım değeri EK-4 Tablo </w:t>
      </w:r>
      <w:proofErr w:type="gramStart"/>
      <w:r w:rsidRPr="00031030">
        <w:rPr>
          <w:rFonts w:ascii="Calibri" w:eastAsia="Times New Roman" w:hAnsi="Calibri" w:cs="Times New Roman"/>
          <w:color w:val="1C283D"/>
          <w:lang w:eastAsia="tr-TR"/>
        </w:rPr>
        <w:t>4.1’de</w:t>
      </w:r>
      <w:proofErr w:type="gramEnd"/>
      <w:r w:rsidRPr="00031030">
        <w:rPr>
          <w:rFonts w:ascii="Calibri" w:eastAsia="Times New Roman" w:hAnsi="Calibri" w:cs="Times New Roman"/>
          <w:color w:val="1C283D"/>
          <w:lang w:eastAsia="tr-TR"/>
        </w:rPr>
        <w:t xml:space="preserve"> belirtilen düzeyleri sağlayacak şekilde EK-7’de verilen hesaplama yoluyla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Yalıtım tasarlama, hesaplama ve modelleme yöntemleri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16 –</w:t>
      </w:r>
      <w:r w:rsidRPr="00031030">
        <w:rPr>
          <w:rFonts w:ascii="Calibri" w:eastAsia="Times New Roman" w:hAnsi="Calibri" w:cs="Times New Roman"/>
          <w:color w:val="1C283D"/>
          <w:lang w:eastAsia="tr-TR"/>
        </w:rPr>
        <w:t> (1) İstenilen yalıtımın tasarlanmasında uygulanacak kurallar EK-7’de yer almaktadır.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a) Yapı elemanları ve bileşenlerinin 6 </w:t>
      </w:r>
      <w:proofErr w:type="spellStart"/>
      <w:r w:rsidRPr="00031030">
        <w:rPr>
          <w:rFonts w:ascii="Calibri" w:eastAsia="Times New Roman" w:hAnsi="Calibri" w:cs="Times New Roman"/>
          <w:color w:val="1C283D"/>
          <w:lang w:eastAsia="tr-TR"/>
        </w:rPr>
        <w:t>ncı</w:t>
      </w:r>
      <w:proofErr w:type="spellEnd"/>
      <w:r w:rsidRPr="00031030">
        <w:rPr>
          <w:rFonts w:ascii="Calibri" w:eastAsia="Times New Roman" w:hAnsi="Calibri" w:cs="Times New Roman"/>
          <w:color w:val="1C283D"/>
          <w:lang w:eastAsia="tr-TR"/>
        </w:rPr>
        <w:t xml:space="preserve"> maddeye göre ölçülmüş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indeksi R ve darbe sesi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w:t>
      </w:r>
      <w:proofErr w:type="spellEnd"/>
      <w:r w:rsidRPr="00031030">
        <w:rPr>
          <w:rFonts w:ascii="Calibri" w:eastAsia="Times New Roman" w:hAnsi="Calibri" w:cs="Times New Roman"/>
          <w:color w:val="1C283D"/>
          <w:lang w:eastAsia="tr-TR"/>
        </w:rPr>
        <w:t> değerleri spektral düzeyler olarak oktav veya 1/3 oktav bantlarda beyan edilmiş ise yalıtım tasarlama ve hesaplamalarında bu değerler kullanılır.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b) Laboratuvarda yapılmış ölçüm sonuçları bulunmuyorsa; ses </w:t>
      </w:r>
      <w:proofErr w:type="spellStart"/>
      <w:r w:rsidRPr="00031030">
        <w:rPr>
          <w:rFonts w:ascii="Calibri" w:eastAsia="Times New Roman" w:hAnsi="Calibri" w:cs="Times New Roman"/>
          <w:color w:val="1C283D"/>
          <w:lang w:eastAsia="tr-TR"/>
        </w:rPr>
        <w:t>azaltım</w:t>
      </w:r>
      <w:proofErr w:type="spellEnd"/>
      <w:r w:rsidRPr="00031030">
        <w:rPr>
          <w:rFonts w:ascii="Calibri" w:eastAsia="Times New Roman" w:hAnsi="Calibri" w:cs="Times New Roman"/>
          <w:color w:val="1C283D"/>
          <w:lang w:eastAsia="tr-TR"/>
        </w:rPr>
        <w:t xml:space="preserve"> indeksi R ve darbe sesi basınç düzeyi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w:t>
      </w:r>
      <w:proofErr w:type="spellEnd"/>
      <w:r w:rsidRPr="00031030">
        <w:rPr>
          <w:rFonts w:ascii="Calibri" w:eastAsia="Times New Roman" w:hAnsi="Calibri" w:cs="Times New Roman"/>
          <w:color w:val="1C283D"/>
          <w:lang w:eastAsia="tr-TR"/>
        </w:rPr>
        <w:t xml:space="preserve"> değerleri spektral veya ağırlıklı düzeyler </w:t>
      </w:r>
      <w:proofErr w:type="spellStart"/>
      <w:r w:rsidRPr="00031030">
        <w:rPr>
          <w:rFonts w:ascii="Calibri" w:eastAsia="Times New Roman" w:hAnsi="Calibri" w:cs="Times New Roman"/>
          <w:color w:val="1C283D"/>
          <w:lang w:eastAsia="tr-TR"/>
        </w:rPr>
        <w:t>R</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w:t>
      </w:r>
      <w:proofErr w:type="spellStart"/>
      <w:r w:rsidRPr="00031030">
        <w:rPr>
          <w:rFonts w:ascii="Calibri" w:eastAsia="Times New Roman" w:hAnsi="Calibri" w:cs="Times New Roman"/>
          <w:color w:val="1C283D"/>
          <w:lang w:eastAsia="tr-TR"/>
        </w:rPr>
        <w:t>C;C</w:t>
      </w:r>
      <w:r w:rsidRPr="00031030">
        <w:rPr>
          <w:rFonts w:ascii="Calibri" w:eastAsia="Times New Roman" w:hAnsi="Calibri" w:cs="Times New Roman"/>
          <w:color w:val="1C283D"/>
          <w:vertAlign w:val="subscript"/>
          <w:lang w:eastAsia="tr-TR"/>
        </w:rPr>
        <w:t>tr</w:t>
      </w:r>
      <w:proofErr w:type="spellEnd"/>
      <w:r w:rsidRPr="00031030">
        <w:rPr>
          <w:rFonts w:ascii="Calibri" w:eastAsia="Times New Roman" w:hAnsi="Calibri" w:cs="Times New Roman"/>
          <w:color w:val="1C283D"/>
          <w:lang w:eastAsia="tr-TR"/>
        </w:rPr>
        <w:t xml:space="preserve">) ve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n,w</w:t>
      </w:r>
      <w:proofErr w:type="spellEnd"/>
      <w:proofErr w:type="gramEnd"/>
      <w:r w:rsidRPr="00031030">
        <w:rPr>
          <w:rFonts w:ascii="Calibri" w:eastAsia="Times New Roman" w:hAnsi="Calibri" w:cs="Times New Roman"/>
          <w:color w:val="1C283D"/>
          <w:lang w:eastAsia="tr-TR"/>
        </w:rPr>
        <w:t> olarak, sesin doğrudan iletimi için literatürde genel kabul görmüş bilimsel yöntemler veya bu yöntemlere dayalı yazılımlar kullanılarak hesaplanabilir.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031030">
        <w:rPr>
          <w:rFonts w:ascii="Calibri" w:eastAsia="Times New Roman" w:hAnsi="Calibri" w:cs="Times New Roman"/>
          <w:color w:val="1C283D"/>
          <w:lang w:eastAsia="tr-TR"/>
        </w:rPr>
        <w:t xml:space="preserve">c) Laboratuvar ölçümleri veya bilimsel yöntemlerle saptanan R ve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w:t>
      </w:r>
      <w:proofErr w:type="spellEnd"/>
      <w:r w:rsidRPr="00031030">
        <w:rPr>
          <w:rFonts w:ascii="Calibri" w:eastAsia="Times New Roman" w:hAnsi="Calibri" w:cs="Times New Roman"/>
          <w:color w:val="1C283D"/>
          <w:lang w:eastAsia="tr-TR"/>
        </w:rPr>
        <w:t> değerlerine yapı elemanlarının birleşim bölgesi özelliklerine göre gerçekleşen yanal iletimleri de ekleyerek bina içinde ses yayılımını modelleyen TS EN 12354-1, TS EN 12354-2 ve TS EN 12354-3 standartlarının ilgili bölümleri kullanılarak yapı elemanlarının ses yalıtım performansı hesaplanır.</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ç) Uygulanacak yapı elemanları akustik projede/mimari akustik raporda liste halinde ses yalıtım detayları ve hesaplanan akustik performans değerleri ile birlikte verilir; uygulama ilkeleri açıklanır.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d) Özel durumlar için gürültü kaynaklarına ve </w:t>
      </w:r>
      <w:proofErr w:type="gramStart"/>
      <w:r w:rsidRPr="00031030">
        <w:rPr>
          <w:rFonts w:ascii="Calibri" w:eastAsia="Times New Roman" w:hAnsi="Calibri" w:cs="Times New Roman"/>
          <w:color w:val="1C283D"/>
          <w:lang w:eastAsia="tr-TR"/>
        </w:rPr>
        <w:t>mekanların</w:t>
      </w:r>
      <w:proofErr w:type="gramEnd"/>
      <w:r w:rsidRPr="00031030">
        <w:rPr>
          <w:rFonts w:ascii="Calibri" w:eastAsia="Times New Roman" w:hAnsi="Calibri" w:cs="Times New Roman"/>
          <w:color w:val="1C283D"/>
          <w:lang w:eastAsia="tr-TR"/>
        </w:rPr>
        <w:t xml:space="preserve"> iç akustik gereklerine bağlı olarak istenen yalıtım değerleri EK-7’de verilen hesaplama yöntemine göre ayrıca hesaplanarak yapı elemanı ve detaylar bu değere göre belirlenir.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 xml:space="preserve">(2) Laboratuvar ölçümleri veya hesaplarla belirlenen </w:t>
      </w:r>
      <w:proofErr w:type="spellStart"/>
      <w:r w:rsidRPr="00031030">
        <w:rPr>
          <w:rFonts w:ascii="Calibri" w:eastAsia="Times New Roman" w:hAnsi="Calibri" w:cs="Times New Roman"/>
          <w:color w:val="1C283D"/>
          <w:lang w:eastAsia="tr-TR"/>
        </w:rPr>
        <w:t>R</w:t>
      </w:r>
      <w:r w:rsidRPr="00031030">
        <w:rPr>
          <w:rFonts w:ascii="Calibri" w:eastAsia="Times New Roman" w:hAnsi="Calibri" w:cs="Times New Roman"/>
          <w:color w:val="1C283D"/>
          <w:vertAlign w:val="subscript"/>
          <w:lang w:eastAsia="tr-TR"/>
        </w:rPr>
        <w:t>w</w:t>
      </w:r>
      <w:proofErr w:type="spellEnd"/>
      <w:r w:rsidRPr="00031030">
        <w:rPr>
          <w:rFonts w:ascii="Calibri" w:eastAsia="Times New Roman" w:hAnsi="Calibri" w:cs="Times New Roman"/>
          <w:color w:val="1C283D"/>
          <w:lang w:eastAsia="tr-TR"/>
        </w:rPr>
        <w:t> (</w:t>
      </w:r>
      <w:proofErr w:type="spellStart"/>
      <w:r w:rsidRPr="00031030">
        <w:rPr>
          <w:rFonts w:ascii="Calibri" w:eastAsia="Times New Roman" w:hAnsi="Calibri" w:cs="Times New Roman"/>
          <w:color w:val="1C283D"/>
          <w:lang w:eastAsia="tr-TR"/>
        </w:rPr>
        <w:t>C;C</w:t>
      </w:r>
      <w:r w:rsidRPr="00031030">
        <w:rPr>
          <w:rFonts w:ascii="Calibri" w:eastAsia="Times New Roman" w:hAnsi="Calibri" w:cs="Times New Roman"/>
          <w:color w:val="1C283D"/>
          <w:vertAlign w:val="subscript"/>
          <w:lang w:eastAsia="tr-TR"/>
        </w:rPr>
        <w:t>tr</w:t>
      </w:r>
      <w:proofErr w:type="spellEnd"/>
      <w:r w:rsidRPr="00031030">
        <w:rPr>
          <w:rFonts w:ascii="Calibri" w:eastAsia="Times New Roman" w:hAnsi="Calibri" w:cs="Times New Roman"/>
          <w:color w:val="1C283D"/>
          <w:lang w:eastAsia="tr-TR"/>
        </w:rPr>
        <w:t xml:space="preserve">) ve </w:t>
      </w:r>
      <w:proofErr w:type="spellStart"/>
      <w:proofErr w:type="gram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n,w</w:t>
      </w:r>
      <w:proofErr w:type="spellEnd"/>
      <w:proofErr w:type="gramEnd"/>
      <w:r w:rsidRPr="00031030">
        <w:rPr>
          <w:rFonts w:ascii="Calibri" w:eastAsia="Times New Roman" w:hAnsi="Calibri" w:cs="Times New Roman"/>
          <w:color w:val="1C283D"/>
          <w:lang w:eastAsia="tr-TR"/>
        </w:rPr>
        <w:t xml:space="preserve"> performans değerlerinin hesaplama ile </w:t>
      </w:r>
      <w:proofErr w:type="spellStart"/>
      <w:r w:rsidRPr="00031030">
        <w:rPr>
          <w:rFonts w:ascii="Calibri" w:eastAsia="Times New Roman" w:hAnsi="Calibri" w:cs="Times New Roman"/>
          <w:color w:val="1C283D"/>
          <w:lang w:eastAsia="tr-TR"/>
        </w:rPr>
        <w:t>D</w:t>
      </w:r>
      <w:r w:rsidRPr="00031030">
        <w:rPr>
          <w:rFonts w:ascii="Calibri" w:eastAsia="Times New Roman" w:hAnsi="Calibri" w:cs="Times New Roman"/>
          <w:color w:val="1C283D"/>
          <w:vertAlign w:val="subscript"/>
          <w:lang w:eastAsia="tr-TR"/>
        </w:rPr>
        <w:t>nT,A</w:t>
      </w:r>
      <w:proofErr w:type="spellEnd"/>
      <w:r w:rsidRPr="00031030">
        <w:rPr>
          <w:rFonts w:ascii="Calibri" w:eastAsia="Times New Roman" w:hAnsi="Calibri" w:cs="Times New Roman"/>
          <w:color w:val="1C283D"/>
          <w:lang w:eastAsia="tr-TR"/>
        </w:rPr>
        <w:t> veya D</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xml:space="preserve"> ve </w:t>
      </w:r>
      <w:proofErr w:type="spellStart"/>
      <w:r w:rsidRPr="00031030">
        <w:rPr>
          <w:rFonts w:ascii="Calibri" w:eastAsia="Times New Roman" w:hAnsi="Calibri" w:cs="Times New Roman"/>
          <w:color w:val="1C283D"/>
          <w:lang w:eastAsia="tr-TR"/>
        </w:rPr>
        <w:t>L'</w:t>
      </w:r>
      <w:r w:rsidRPr="00031030">
        <w:rPr>
          <w:rFonts w:ascii="Calibri" w:eastAsia="Times New Roman" w:hAnsi="Calibri" w:cs="Times New Roman"/>
          <w:color w:val="1C283D"/>
          <w:vertAlign w:val="subscript"/>
          <w:lang w:eastAsia="tr-TR"/>
        </w:rPr>
        <w:t>nT,w</w:t>
      </w:r>
      <w:proofErr w:type="spellEnd"/>
      <w:r w:rsidRPr="00031030">
        <w:rPr>
          <w:rFonts w:ascii="Calibri" w:eastAsia="Times New Roman" w:hAnsi="Calibri" w:cs="Times New Roman"/>
          <w:color w:val="1C283D"/>
          <w:lang w:eastAsia="tr-TR"/>
        </w:rPr>
        <w:t> veya L'</w:t>
      </w:r>
      <w:r w:rsidRPr="00031030">
        <w:rPr>
          <w:rFonts w:ascii="Calibri" w:eastAsia="Times New Roman" w:hAnsi="Calibri" w:cs="Times New Roman"/>
          <w:color w:val="1C283D"/>
          <w:vertAlign w:val="subscript"/>
          <w:lang w:eastAsia="tr-TR"/>
        </w:rPr>
        <w:t>nT,50</w:t>
      </w:r>
      <w:r w:rsidRPr="00031030">
        <w:rPr>
          <w:rFonts w:ascii="Calibri" w:eastAsia="Times New Roman" w:hAnsi="Calibri" w:cs="Times New Roman"/>
          <w:color w:val="1C283D"/>
          <w:lang w:eastAsia="tr-TR"/>
        </w:rPr>
        <w:t> değerlerine dönüştürülmesi için literatürde genel kabul görmüş bilimsel yöntemler kullanılabilir.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ALTINCI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Tesisat ve Servis Ekipmanı Gürültü Kontrol Önlemleri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Gürültü kontrolü</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17 –</w:t>
      </w:r>
      <w:r w:rsidRPr="00031030">
        <w:rPr>
          <w:rFonts w:ascii="Calibri" w:eastAsia="Times New Roman" w:hAnsi="Calibri" w:cs="Times New Roman"/>
          <w:color w:val="1C283D"/>
          <w:lang w:eastAsia="tr-TR"/>
        </w:rPr>
        <w:t xml:space="preserve"> (1) Tesisat ve servis </w:t>
      </w:r>
      <w:proofErr w:type="gramStart"/>
      <w:r w:rsidRPr="00031030">
        <w:rPr>
          <w:rFonts w:ascii="Calibri" w:eastAsia="Times New Roman" w:hAnsi="Calibri" w:cs="Times New Roman"/>
          <w:color w:val="1C283D"/>
          <w:lang w:eastAsia="tr-TR"/>
        </w:rPr>
        <w:t>ekipmanlarından</w:t>
      </w:r>
      <w:proofErr w:type="gramEnd"/>
      <w:r w:rsidRPr="00031030">
        <w:rPr>
          <w:rFonts w:ascii="Calibri" w:eastAsia="Times New Roman" w:hAnsi="Calibri" w:cs="Times New Roman"/>
          <w:color w:val="1C283D"/>
          <w:lang w:eastAsia="tr-TR"/>
        </w:rPr>
        <w:t xml:space="preserve"> kaynaklanan gürültünün kontrolü amacıyla EK-8’de belirtilen kurallar uygulanır.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Gürültü kontrol önlemleri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18 –</w:t>
      </w:r>
      <w:r w:rsidRPr="00031030">
        <w:rPr>
          <w:rFonts w:ascii="Calibri" w:eastAsia="Times New Roman" w:hAnsi="Calibri" w:cs="Times New Roman"/>
          <w:color w:val="1C283D"/>
          <w:lang w:eastAsia="tr-TR"/>
        </w:rPr>
        <w:t> (1) Mekanik sistem kurulumu tamamlanıp işletmeye alınması aşamasında, idaresince istenmesi durumunda, TS EN ISO 10052 ve TS EN ISO 16032 standartlarına göre ölçümler yapılır. Ölçüm sonuçlarının sınır değerlerden yüksek çıkması durumunda EK-8’e göre önlem alınır.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YEDİNCİ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Uzmanlık, Değerlendirme, Testler ve Raporlama</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 xml:space="preserve">Ölçüm, hesaplama, rapor ve akustik proje hazırlayacaklarda değerlendirme </w:t>
      </w:r>
      <w:proofErr w:type="gramStart"/>
      <w:r w:rsidRPr="00031030">
        <w:rPr>
          <w:rFonts w:ascii="Calibri" w:eastAsia="Times New Roman" w:hAnsi="Calibri" w:cs="Times New Roman"/>
          <w:b/>
          <w:bCs/>
          <w:color w:val="1C283D"/>
          <w:lang w:eastAsia="tr-TR"/>
        </w:rPr>
        <w:t>kriterleri</w:t>
      </w:r>
      <w:proofErr w:type="gramEnd"/>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19 –</w:t>
      </w:r>
      <w:r w:rsidRPr="00031030">
        <w:rPr>
          <w:rFonts w:ascii="Calibri" w:eastAsia="Times New Roman" w:hAnsi="Calibri" w:cs="Times New Roman"/>
          <w:color w:val="1C283D"/>
          <w:lang w:eastAsia="tr-TR"/>
        </w:rPr>
        <w:t xml:space="preserve"> (1) Bina akustiği proje ve ölçüm hizmetlerini yerine getireceklerin eğitim koşulları, mesleki yeterlilik ve deneyim </w:t>
      </w:r>
      <w:proofErr w:type="gramStart"/>
      <w:r w:rsidRPr="00031030">
        <w:rPr>
          <w:rFonts w:ascii="Calibri" w:eastAsia="Times New Roman" w:hAnsi="Calibri" w:cs="Times New Roman"/>
          <w:color w:val="1C283D"/>
          <w:lang w:eastAsia="tr-TR"/>
        </w:rPr>
        <w:t>kriterleri</w:t>
      </w:r>
      <w:proofErr w:type="gramEnd"/>
      <w:r w:rsidRPr="00031030">
        <w:rPr>
          <w:rFonts w:ascii="Calibri" w:eastAsia="Times New Roman" w:hAnsi="Calibri" w:cs="Times New Roman"/>
          <w:color w:val="1C283D"/>
          <w:lang w:eastAsia="tr-TR"/>
        </w:rPr>
        <w:t xml:space="preserve"> ve bunların belgelendirilmesi ile hizmetin yürütülmesine ilişkin usul ve esaslar akustik sertifika programlarında tanımlanır.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Hizmetlere ilişkin kullanılacak standartlar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20 –</w:t>
      </w:r>
      <w:r w:rsidRPr="00031030">
        <w:rPr>
          <w:rFonts w:ascii="Calibri" w:eastAsia="Times New Roman" w:hAnsi="Calibri" w:cs="Times New Roman"/>
          <w:color w:val="1C283D"/>
          <w:lang w:eastAsia="tr-TR"/>
        </w:rPr>
        <w:t> (1) Bu Yönetmeliğin uygulanmasında yapılacak hesaplama ve testlerde kullanılacak standartlar EK-9’da yer almaktadır.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SEKİZİNCİ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Denetim ve Belgelendirme</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Denetim</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lastRenderedPageBreak/>
        <w:t>MADDE 21 –</w:t>
      </w:r>
      <w:r w:rsidRPr="00031030">
        <w:rPr>
          <w:rFonts w:ascii="Calibri" w:eastAsia="Times New Roman" w:hAnsi="Calibri" w:cs="Times New Roman"/>
          <w:color w:val="1C283D"/>
          <w:lang w:eastAsia="tr-TR"/>
        </w:rPr>
        <w:t> (1) Binalarda yapım aşamasında veya sonrasında ölçümlere dayalı akustik test ve raporlar bina akustiği uzmanı tarafından yapılır, ölçüm raporu düzenlenir.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Akustik performans sınıfı ve belgelendirmesi</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22 –</w:t>
      </w:r>
      <w:r w:rsidRPr="00031030">
        <w:rPr>
          <w:rFonts w:ascii="Calibri" w:eastAsia="Times New Roman" w:hAnsi="Calibri" w:cs="Times New Roman"/>
          <w:color w:val="1C283D"/>
          <w:lang w:eastAsia="tr-TR"/>
        </w:rPr>
        <w:t xml:space="preserve"> (1) İsteğe bağlı olarak akustik performans belgesi düzenlenecek binalarda, EK-10’da açıklanan esaslara uygun olarak seçilecek örnek yapı elemanları ve </w:t>
      </w:r>
      <w:proofErr w:type="gramStart"/>
      <w:r w:rsidRPr="00031030">
        <w:rPr>
          <w:rFonts w:ascii="Calibri" w:eastAsia="Times New Roman" w:hAnsi="Calibri" w:cs="Times New Roman"/>
          <w:color w:val="1C283D"/>
          <w:lang w:eastAsia="tr-TR"/>
        </w:rPr>
        <w:t>mekanları</w:t>
      </w:r>
      <w:proofErr w:type="gramEnd"/>
      <w:r w:rsidRPr="00031030">
        <w:rPr>
          <w:rFonts w:ascii="Calibri" w:eastAsia="Times New Roman" w:hAnsi="Calibri" w:cs="Times New Roman"/>
          <w:color w:val="1C283D"/>
          <w:lang w:eastAsia="tr-TR"/>
        </w:rPr>
        <w:t xml:space="preserve"> için EK-9’da listelenen ölçüm standartları uygulanarak akustik testler yapılır ve akustik performans belgesi tüm bina için bina akustiği uzmanı tarafından düzenlenir. Akustik performans belgesi, bina içindeki yapı elemanlarının ses yalıtımı, </w:t>
      </w:r>
      <w:proofErr w:type="gramStart"/>
      <w:r w:rsidRPr="00031030">
        <w:rPr>
          <w:rFonts w:ascii="Calibri" w:eastAsia="Times New Roman" w:hAnsi="Calibri" w:cs="Times New Roman"/>
          <w:color w:val="1C283D"/>
          <w:lang w:eastAsia="tr-TR"/>
        </w:rPr>
        <w:t>mekan</w:t>
      </w:r>
      <w:proofErr w:type="gramEnd"/>
      <w:r w:rsidRPr="00031030">
        <w:rPr>
          <w:rFonts w:ascii="Calibri" w:eastAsia="Times New Roman" w:hAnsi="Calibri" w:cs="Times New Roman"/>
          <w:color w:val="1C283D"/>
          <w:lang w:eastAsia="tr-TR"/>
        </w:rPr>
        <w:t xml:space="preserve"> içi gürültü düzeyleri, </w:t>
      </w:r>
      <w:proofErr w:type="spellStart"/>
      <w:r w:rsidRPr="00031030">
        <w:rPr>
          <w:rFonts w:ascii="Calibri" w:eastAsia="Times New Roman" w:hAnsi="Calibri" w:cs="Times New Roman"/>
          <w:color w:val="1C283D"/>
          <w:lang w:eastAsia="tr-TR"/>
        </w:rPr>
        <w:t>reverberasyon</w:t>
      </w:r>
      <w:proofErr w:type="spellEnd"/>
      <w:r w:rsidRPr="00031030">
        <w:rPr>
          <w:rFonts w:ascii="Calibri" w:eastAsia="Times New Roman" w:hAnsi="Calibri" w:cs="Times New Roman"/>
          <w:color w:val="1C283D"/>
          <w:lang w:eastAsia="tr-TR"/>
        </w:rPr>
        <w:t xml:space="preserve"> süresi ve servis ekipmanları gürültü düzeyleri açılarından yapılan performans değerlendirmelerinin tümünü kapsar. Düzenlenen A veya B akustik performans belgesinin bir nüshası Bakanlığa gönderilir.</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DOKUZUNCU BÖLÜM</w:t>
      </w:r>
    </w:p>
    <w:p w:rsidR="00031030" w:rsidRPr="00031030" w:rsidRDefault="00031030" w:rsidP="00031030">
      <w:pPr>
        <w:shd w:val="clear" w:color="auto" w:fill="FFFFFF"/>
        <w:spacing w:after="0" w:line="240" w:lineRule="auto"/>
        <w:ind w:firstLine="567"/>
        <w:jc w:val="center"/>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Son Hükümler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GEÇİCİ MADDE 1 –</w:t>
      </w:r>
      <w:r w:rsidRPr="00031030">
        <w:rPr>
          <w:rFonts w:ascii="Calibri" w:eastAsia="Times New Roman" w:hAnsi="Calibri" w:cs="Times New Roman"/>
          <w:color w:val="1C283D"/>
          <w:lang w:eastAsia="tr-TR"/>
        </w:rPr>
        <w:t> </w:t>
      </w:r>
      <w:r w:rsidRPr="00031030">
        <w:rPr>
          <w:rFonts w:ascii="Calibri" w:eastAsia="Times New Roman" w:hAnsi="Calibri" w:cs="Times New Roman"/>
          <w:b/>
          <w:bCs/>
          <w:color w:val="1C283D"/>
          <w:lang w:eastAsia="tr-TR"/>
        </w:rPr>
        <w:t>(</w:t>
      </w:r>
      <w:proofErr w:type="gramStart"/>
      <w:r w:rsidRPr="00031030">
        <w:rPr>
          <w:rFonts w:ascii="Calibri" w:eastAsia="Times New Roman" w:hAnsi="Calibri" w:cs="Times New Roman"/>
          <w:b/>
          <w:bCs/>
          <w:color w:val="1C283D"/>
          <w:lang w:eastAsia="tr-TR"/>
        </w:rPr>
        <w:t>Ek:RG</w:t>
      </w:r>
      <w:proofErr w:type="gramEnd"/>
      <w:r w:rsidRPr="00031030">
        <w:rPr>
          <w:rFonts w:ascii="Calibri" w:eastAsia="Times New Roman" w:hAnsi="Calibri" w:cs="Times New Roman"/>
          <w:b/>
          <w:bCs/>
          <w:color w:val="1C283D"/>
          <w:lang w:eastAsia="tr-TR"/>
        </w:rPr>
        <w:t>-31/5/2018-30437)</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color w:val="1C283D"/>
          <w:lang w:eastAsia="tr-TR"/>
        </w:rPr>
        <w:t>(1) Bu maddenin yürürlük tarihinden itibaren bir yıl süreyle, bu Yönetmeliğin 5 inci maddesinin altıncı fıkrasına göre düzenlenmesi gereken akustik proje yerine mimari akustik rapor hazırlanabilir.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Yürürlük</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23 –</w:t>
      </w:r>
      <w:r w:rsidRPr="00031030">
        <w:rPr>
          <w:rFonts w:ascii="Calibri" w:eastAsia="Times New Roman" w:hAnsi="Calibri" w:cs="Times New Roman"/>
          <w:color w:val="1C283D"/>
          <w:lang w:eastAsia="tr-TR"/>
        </w:rPr>
        <w:t> (1) Bu Yönetmelik yayımı tarihinden bir yıl sonra yürürlüğe girer.</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Yürütme</w:t>
      </w:r>
    </w:p>
    <w:p w:rsidR="00031030" w:rsidRPr="00031030" w:rsidRDefault="00031030" w:rsidP="00031030">
      <w:pPr>
        <w:shd w:val="clear" w:color="auto" w:fill="FFFFFF"/>
        <w:spacing w:after="0" w:line="240" w:lineRule="auto"/>
        <w:ind w:firstLine="567"/>
        <w:jc w:val="both"/>
        <w:rPr>
          <w:rFonts w:ascii="Calibri" w:eastAsia="Times New Roman" w:hAnsi="Calibri" w:cs="Times New Roman"/>
          <w:color w:val="1C283D"/>
          <w:lang w:eastAsia="tr-TR"/>
        </w:rPr>
      </w:pPr>
      <w:r w:rsidRPr="00031030">
        <w:rPr>
          <w:rFonts w:ascii="Calibri" w:eastAsia="Times New Roman" w:hAnsi="Calibri" w:cs="Times New Roman"/>
          <w:b/>
          <w:bCs/>
          <w:color w:val="1C283D"/>
          <w:lang w:eastAsia="tr-TR"/>
        </w:rPr>
        <w:t>MADDE 24 –</w:t>
      </w:r>
      <w:r w:rsidRPr="00031030">
        <w:rPr>
          <w:rFonts w:ascii="Calibri" w:eastAsia="Times New Roman" w:hAnsi="Calibri" w:cs="Times New Roman"/>
          <w:color w:val="1C283D"/>
          <w:lang w:eastAsia="tr-TR"/>
        </w:rPr>
        <w:t> (1) Bu Yönetmelik hükümlerini Çevre ve Şehircilik Bakanı yürütür.</w:t>
      </w:r>
    </w:p>
    <w:p w:rsidR="0043396D" w:rsidRDefault="0043396D"/>
    <w:p w:rsidR="00031030" w:rsidRDefault="00031030"/>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bookmarkStart w:id="0" w:name="_GoBack"/>
      <w:bookmarkEnd w:id="0"/>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1. LABORATUVARDA AKUSTİK TESTLER İLE PERFORMANS DEĞERLERİ BELİRLENECEK VE BELGELENDİRİLECEK HAZIR YAPI ELEMANI, BİLEŞENİ, MALZEME VE BAĞLANTI ELEMANLARI İÇİN KURALLAR</w:t>
      </w:r>
    </w:p>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1.1 Hava Doğuşlu Ses Yalıtımı:</w:t>
      </w:r>
    </w:p>
    <w:p w:rsidR="00031030" w:rsidRDefault="00031030" w:rsidP="00031030">
      <w:pPr>
        <w:outlineLvl w:val="0"/>
        <w:rPr>
          <w:rFonts w:ascii="Times New Roman" w:eastAsia="Times New Roman" w:hAnsi="Times New Roman" w:cs="Times New Roman"/>
          <w:b/>
          <w:sz w:val="20"/>
          <w:szCs w:val="20"/>
          <w:lang w:eastAsia="tr-TR"/>
        </w:rPr>
      </w:pPr>
    </w:p>
    <w:tbl>
      <w:tblPr>
        <w:tblStyle w:val="TabloKlavuzu"/>
        <w:tblW w:w="0" w:type="auto"/>
        <w:tblInd w:w="0" w:type="dxa"/>
        <w:tblLook w:val="04A0" w:firstRow="1" w:lastRow="0" w:firstColumn="1" w:lastColumn="0" w:noHBand="0" w:noVBand="1"/>
      </w:tblPr>
      <w:tblGrid>
        <w:gridCol w:w="558"/>
        <w:gridCol w:w="5733"/>
        <w:gridCol w:w="2997"/>
      </w:tblGrid>
      <w:tr w:rsidR="00031030" w:rsidTr="00031030">
        <w:tc>
          <w:tcPr>
            <w:tcW w:w="6374" w:type="dxa"/>
            <w:gridSpan w:val="2"/>
            <w:tcBorders>
              <w:top w:val="single" w:sz="4" w:space="0" w:color="auto"/>
              <w:left w:val="single" w:sz="4" w:space="0" w:color="auto"/>
              <w:bottom w:val="single" w:sz="4" w:space="0" w:color="auto"/>
              <w:right w:val="single" w:sz="4" w:space="0" w:color="auto"/>
            </w:tcBorders>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Laboratuvarda test yapılacak eleman, bileşen ve malzemeler:</w:t>
            </w:r>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Uygulanacak standart</w:t>
            </w:r>
          </w:p>
        </w:tc>
      </w:tr>
      <w:tr w:rsidR="00031030" w:rsidTr="00031030">
        <w:trPr>
          <w:trHeight w:val="1057"/>
        </w:trPr>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1</w:t>
            </w:r>
          </w:p>
        </w:tc>
        <w:tc>
          <w:tcPr>
            <w:tcW w:w="581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Yapı elemanları </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a) Hareketli veya katlanır bölme elemanları</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b) Camlı-camsız modüler bölme elemanları</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c) Hafif malzemeli bölme elemanları</w:t>
            </w:r>
          </w:p>
        </w:tc>
        <w:tc>
          <w:tcPr>
            <w:tcW w:w="302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TS EN ISO 10140-1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A Duvarlar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-Ek F Döşemeler</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TS EN ISO 10140-2</w:t>
            </w:r>
          </w:p>
        </w:tc>
      </w:tr>
      <w:tr w:rsidR="00031030" w:rsidTr="00031030">
        <w:trPr>
          <w:trHeight w:val="1243"/>
        </w:trPr>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2</w:t>
            </w:r>
          </w:p>
        </w:tc>
        <w:tc>
          <w:tcPr>
            <w:tcW w:w="581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Yapı bileşenleri:</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a) Kapılar</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b) Pencereler -doğramaları ile birlikte</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c) Camlar - </w:t>
            </w:r>
            <w:proofErr w:type="spellStart"/>
            <w:r>
              <w:rPr>
                <w:rFonts w:ascii="Times New Roman" w:hAnsi="Times New Roman" w:cs="Times New Roman"/>
                <w:sz w:val="20"/>
                <w:szCs w:val="20"/>
                <w:lang w:eastAsia="tr-TR"/>
              </w:rPr>
              <w:t>doğramasız</w:t>
            </w:r>
            <w:proofErr w:type="spellEnd"/>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TS EN ISO 10140-1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B Kapılar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C Pencereler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D Cam eleman </w:t>
            </w:r>
          </w:p>
          <w:p w:rsidR="00031030" w:rsidRDefault="00031030">
            <w:pPr>
              <w:jc w:val="both"/>
              <w:rPr>
                <w:rFonts w:ascii="Times New Roman" w:hAnsi="Times New Roman" w:cs="Times New Roman"/>
                <w:i/>
                <w:sz w:val="20"/>
                <w:szCs w:val="20"/>
                <w:lang w:eastAsia="tr-TR"/>
              </w:rPr>
            </w:pPr>
            <w:r>
              <w:rPr>
                <w:rFonts w:ascii="Times New Roman" w:hAnsi="Times New Roman" w:cs="Times New Roman"/>
                <w:sz w:val="20"/>
                <w:szCs w:val="20"/>
                <w:lang w:eastAsia="tr-TR"/>
              </w:rPr>
              <w:t>TS EN ISO 10140-2</w:t>
            </w:r>
          </w:p>
        </w:tc>
      </w:tr>
      <w:tr w:rsidR="00031030" w:rsidTr="00031030">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3</w:t>
            </w:r>
          </w:p>
        </w:tc>
        <w:tc>
          <w:tcPr>
            <w:tcW w:w="581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Ses yalıtımını arttırıcı katmanlar: </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a) Masif duvar veya hafif plak duvarlarda uygulanan </w:t>
            </w:r>
            <w:proofErr w:type="spellStart"/>
            <w:r>
              <w:rPr>
                <w:rFonts w:ascii="Times New Roman" w:hAnsi="Times New Roman" w:cs="Times New Roman"/>
                <w:sz w:val="20"/>
                <w:szCs w:val="20"/>
                <w:lang w:eastAsia="tr-TR"/>
              </w:rPr>
              <w:t>sönümlendirici</w:t>
            </w:r>
            <w:proofErr w:type="spellEnd"/>
            <w:r>
              <w:rPr>
                <w:rFonts w:ascii="Times New Roman" w:hAnsi="Times New Roman" w:cs="Times New Roman"/>
                <w:sz w:val="20"/>
                <w:szCs w:val="20"/>
                <w:lang w:eastAsia="tr-TR"/>
              </w:rPr>
              <w:t xml:space="preserve"> malzemeler</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b) Asma tavanlar</w:t>
            </w:r>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TS EN ISO 10140-1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G- Akustik kaplamalar - Hava ile yayılan ses yalıtımının iyileştirilmesi </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TS EN ISO 10140-2</w:t>
            </w:r>
          </w:p>
        </w:tc>
      </w:tr>
    </w:tbl>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1.2 Darbe Ses Yalıtımı:</w:t>
      </w:r>
    </w:p>
    <w:p w:rsidR="00031030" w:rsidRDefault="00031030" w:rsidP="00031030">
      <w:pPr>
        <w:rPr>
          <w:rFonts w:ascii="Times New Roman" w:eastAsia="Times New Roman" w:hAnsi="Times New Roman" w:cs="Times New Roman"/>
          <w:b/>
          <w:sz w:val="20"/>
          <w:szCs w:val="20"/>
          <w:lang w:eastAsia="tr-TR"/>
        </w:rPr>
      </w:pPr>
    </w:p>
    <w:tbl>
      <w:tblPr>
        <w:tblStyle w:val="TabloKlavuzu"/>
        <w:tblW w:w="0" w:type="auto"/>
        <w:tblInd w:w="0" w:type="dxa"/>
        <w:tblLook w:val="04A0" w:firstRow="1" w:lastRow="0" w:firstColumn="1" w:lastColumn="0" w:noHBand="0" w:noVBand="1"/>
      </w:tblPr>
      <w:tblGrid>
        <w:gridCol w:w="557"/>
        <w:gridCol w:w="5733"/>
        <w:gridCol w:w="2998"/>
      </w:tblGrid>
      <w:tr w:rsidR="00031030" w:rsidTr="00031030">
        <w:trPr>
          <w:trHeight w:val="314"/>
        </w:trPr>
        <w:tc>
          <w:tcPr>
            <w:tcW w:w="6374" w:type="dxa"/>
            <w:gridSpan w:val="2"/>
            <w:tcBorders>
              <w:top w:val="single" w:sz="4" w:space="0" w:color="auto"/>
              <w:left w:val="single" w:sz="4" w:space="0" w:color="auto"/>
              <w:bottom w:val="single" w:sz="4" w:space="0" w:color="auto"/>
              <w:right w:val="single" w:sz="4" w:space="0" w:color="auto"/>
            </w:tcBorders>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Laboratuvarda test yapılacak eleman, bileşen ve malzemeler:</w:t>
            </w:r>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Uygulanacak standart</w:t>
            </w:r>
          </w:p>
        </w:tc>
      </w:tr>
      <w:tr w:rsidR="00031030" w:rsidTr="00031030">
        <w:trPr>
          <w:trHeight w:val="877"/>
        </w:trPr>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1</w:t>
            </w:r>
          </w:p>
        </w:tc>
        <w:tc>
          <w:tcPr>
            <w:tcW w:w="581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Yapı elemanları (Darbe sesi yalıtımı)</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a) Kaplamalı ya da kaplamasız hazır döşeme plakları</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b) Kaplamalı ya da kaplamasız, ahşap taşıyıcı sistemler gibi hafif döşeme elemanları</w:t>
            </w:r>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TS EN ISO 10140-3</w:t>
            </w:r>
          </w:p>
        </w:tc>
      </w:tr>
      <w:tr w:rsidR="00031030" w:rsidTr="00031030">
        <w:trPr>
          <w:trHeight w:val="1235"/>
        </w:trPr>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2</w:t>
            </w:r>
          </w:p>
        </w:tc>
        <w:tc>
          <w:tcPr>
            <w:tcW w:w="581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Ses yalıtımını arttırıcı katmanlar:</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a) Yüzer döşemelerde kullanılan serilebilir malzemeler</w:t>
            </w:r>
          </w:p>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b) Döşemelerin üzerinde kullanılan kaplama malzemeleri</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c) Mekanik merkezlerde boşluklu döşemelerde kullanılan esnek destekler</w:t>
            </w:r>
          </w:p>
        </w:tc>
        <w:tc>
          <w:tcPr>
            <w:tcW w:w="3022"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cs="Times New Roman"/>
                <w:sz w:val="20"/>
                <w:szCs w:val="20"/>
                <w:lang w:eastAsia="tr-TR"/>
              </w:rPr>
            </w:pPr>
            <w:r>
              <w:rPr>
                <w:rFonts w:ascii="Times New Roman" w:hAnsi="Times New Roman" w:cs="Times New Roman"/>
                <w:sz w:val="20"/>
                <w:szCs w:val="20"/>
                <w:lang w:eastAsia="tr-TR"/>
              </w:rPr>
              <w:t xml:space="preserve">TS EN ISO 10140-1 </w:t>
            </w:r>
          </w:p>
          <w:p w:rsidR="00031030" w:rsidRDefault="00031030">
            <w:pPr>
              <w:ind w:left="314"/>
              <w:rPr>
                <w:rFonts w:ascii="Times New Roman" w:hAnsi="Times New Roman" w:cs="Times New Roman"/>
                <w:i/>
                <w:sz w:val="20"/>
                <w:szCs w:val="20"/>
                <w:lang w:eastAsia="tr-TR"/>
              </w:rPr>
            </w:pPr>
            <w:r>
              <w:rPr>
                <w:rFonts w:ascii="Times New Roman" w:hAnsi="Times New Roman" w:cs="Times New Roman"/>
                <w:i/>
                <w:sz w:val="20"/>
                <w:szCs w:val="20"/>
                <w:lang w:eastAsia="tr-TR"/>
              </w:rPr>
              <w:t xml:space="preserve">Ek H Zemin Kaplamaları - Darbe sesi yalıtımının iyileştirilmesi </w:t>
            </w:r>
          </w:p>
          <w:p w:rsidR="00031030" w:rsidRDefault="00031030">
            <w:pPr>
              <w:jc w:val="both"/>
              <w:rPr>
                <w:rFonts w:ascii="Times New Roman" w:hAnsi="Times New Roman" w:cs="Times New Roman"/>
                <w:sz w:val="20"/>
                <w:szCs w:val="20"/>
                <w:lang w:eastAsia="tr-TR"/>
              </w:rPr>
            </w:pPr>
            <w:r>
              <w:rPr>
                <w:rFonts w:ascii="Times New Roman" w:hAnsi="Times New Roman" w:cs="Times New Roman"/>
                <w:sz w:val="20"/>
                <w:szCs w:val="20"/>
                <w:lang w:eastAsia="tr-TR"/>
              </w:rPr>
              <w:t>TS EN ISO 10140-3</w:t>
            </w:r>
          </w:p>
        </w:tc>
      </w:tr>
    </w:tbl>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 xml:space="preserve">1.3 Özel Ürünler </w:t>
      </w:r>
    </w:p>
    <w:p w:rsidR="00031030" w:rsidRDefault="00031030" w:rsidP="00031030">
      <w:pPr>
        <w:rPr>
          <w:rFonts w:ascii="Times New Roman" w:eastAsia="Times New Roman" w:hAnsi="Times New Roman" w:cs="Times New Roman"/>
          <w:b/>
          <w:sz w:val="20"/>
          <w:szCs w:val="20"/>
          <w:lang w:eastAsia="tr-TR"/>
        </w:rPr>
      </w:pPr>
    </w:p>
    <w:tbl>
      <w:tblPr>
        <w:tblStyle w:val="TabloKlavuzu"/>
        <w:tblW w:w="0" w:type="auto"/>
        <w:tblInd w:w="0" w:type="dxa"/>
        <w:tblLook w:val="04A0" w:firstRow="1" w:lastRow="0" w:firstColumn="1" w:lastColumn="0" w:noHBand="0" w:noVBand="1"/>
      </w:tblPr>
      <w:tblGrid>
        <w:gridCol w:w="559"/>
        <w:gridCol w:w="5768"/>
        <w:gridCol w:w="2961"/>
      </w:tblGrid>
      <w:tr w:rsidR="00031030" w:rsidTr="00031030">
        <w:tc>
          <w:tcPr>
            <w:tcW w:w="6327"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sz w:val="20"/>
                <w:szCs w:val="20"/>
                <w:lang w:eastAsia="tr-TR"/>
              </w:rPr>
            </w:pPr>
            <w:r>
              <w:rPr>
                <w:rFonts w:ascii="Times New Roman" w:hAnsi="Times New Roman"/>
                <w:sz w:val="20"/>
                <w:szCs w:val="20"/>
                <w:lang w:eastAsia="tr-TR"/>
              </w:rPr>
              <w:t>Laboratuvarda test yapılacak eleman, bileşen ve malzemeler:</w:t>
            </w:r>
          </w:p>
        </w:tc>
        <w:tc>
          <w:tcPr>
            <w:tcW w:w="296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sz w:val="20"/>
                <w:szCs w:val="20"/>
                <w:lang w:eastAsia="tr-TR"/>
              </w:rPr>
            </w:pPr>
            <w:r>
              <w:rPr>
                <w:rFonts w:ascii="Times New Roman" w:hAnsi="Times New Roman"/>
                <w:sz w:val="20"/>
                <w:szCs w:val="20"/>
                <w:lang w:eastAsia="tr-TR"/>
              </w:rPr>
              <w:t>Uygulanacak standart</w:t>
            </w:r>
          </w:p>
        </w:tc>
      </w:tr>
      <w:tr w:rsidR="00031030" w:rsidTr="00031030">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Kapı altı ses kesiciler</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Dolgu malzemeleri: Köpükler, yapışkan bantlar, contalar, akustik macun</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Akustik panjurlar</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Cihaz kabinleri</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 xml:space="preserve">Yapı elemanlarında katmanları bağlayan ve ses köprüsünü engelleyen noktasal veya doğrusal bağlantı </w:t>
            </w:r>
            <w:proofErr w:type="gramStart"/>
            <w:r>
              <w:rPr>
                <w:rFonts w:ascii="Times New Roman" w:hAnsi="Times New Roman"/>
                <w:sz w:val="20"/>
                <w:szCs w:val="20"/>
                <w:lang w:eastAsia="tr-TR"/>
              </w:rPr>
              <w:t>profilleri</w:t>
            </w:r>
            <w:proofErr w:type="gramEnd"/>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Esnek asma tavan askıları</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Panjur kutuları</w:t>
            </w:r>
          </w:p>
          <w:p w:rsidR="00031030" w:rsidRDefault="00031030">
            <w:pPr>
              <w:pStyle w:val="ListeParagraf"/>
              <w:numPr>
                <w:ilvl w:val="0"/>
                <w:numId w:val="8"/>
              </w:numPr>
              <w:tabs>
                <w:tab w:val="left" w:pos="317"/>
                <w:tab w:val="left" w:pos="1060"/>
              </w:tabs>
              <w:ind w:left="318" w:hanging="283"/>
              <w:jc w:val="left"/>
              <w:rPr>
                <w:rFonts w:ascii="Times New Roman" w:hAnsi="Times New Roman"/>
                <w:sz w:val="20"/>
                <w:szCs w:val="20"/>
                <w:lang w:eastAsia="tr-TR"/>
              </w:rPr>
            </w:pPr>
            <w:r>
              <w:rPr>
                <w:rFonts w:ascii="Times New Roman" w:hAnsi="Times New Roman"/>
                <w:sz w:val="20"/>
                <w:szCs w:val="20"/>
                <w:lang w:eastAsia="tr-TR"/>
              </w:rPr>
              <w:t xml:space="preserve">Elektrik kablosu </w:t>
            </w:r>
            <w:proofErr w:type="spellStart"/>
            <w:r>
              <w:rPr>
                <w:rFonts w:ascii="Times New Roman" w:hAnsi="Times New Roman"/>
                <w:sz w:val="20"/>
                <w:szCs w:val="20"/>
                <w:lang w:eastAsia="tr-TR"/>
              </w:rPr>
              <w:t>kılıflama</w:t>
            </w:r>
            <w:proofErr w:type="spellEnd"/>
            <w:r>
              <w:rPr>
                <w:rFonts w:ascii="Times New Roman" w:hAnsi="Times New Roman"/>
                <w:sz w:val="20"/>
                <w:szCs w:val="20"/>
                <w:lang w:eastAsia="tr-TR"/>
              </w:rPr>
              <w:t xml:space="preserve"> kutuları</w:t>
            </w:r>
          </w:p>
        </w:tc>
        <w:tc>
          <w:tcPr>
            <w:tcW w:w="2977" w:type="dxa"/>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10140-1 </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 xml:space="preserve">- Ek E Küçük yapı elemanları </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 xml:space="preserve">- Ek I Panjurlar </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 EK J- Dolgu veya yalıtım malzemeleriyle doldurulmuş bağlantılar</w:t>
            </w:r>
          </w:p>
          <w:p w:rsidR="00031030" w:rsidRDefault="00031030">
            <w:pPr>
              <w:pStyle w:val="ListeParagraf"/>
              <w:ind w:left="291"/>
              <w:jc w:val="left"/>
              <w:rPr>
                <w:rFonts w:ascii="Times New Roman" w:hAnsi="Times New Roman"/>
                <w:sz w:val="20"/>
                <w:szCs w:val="20"/>
                <w:lang w:eastAsia="tr-TR"/>
              </w:rPr>
            </w:pP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TS EN ISO 10140-2</w:t>
            </w:r>
          </w:p>
        </w:tc>
      </w:tr>
      <w:tr w:rsidR="00031030" w:rsidTr="00031030">
        <w:tc>
          <w:tcPr>
            <w:tcW w:w="56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2</w:t>
            </w:r>
          </w:p>
        </w:tc>
        <w:tc>
          <w:tcPr>
            <w:tcW w:w="5812" w:type="dxa"/>
            <w:tcBorders>
              <w:top w:val="single" w:sz="4" w:space="0" w:color="auto"/>
              <w:left w:val="single" w:sz="4" w:space="0" w:color="auto"/>
              <w:bottom w:val="single" w:sz="4" w:space="0" w:color="auto"/>
              <w:right w:val="single" w:sz="4" w:space="0" w:color="auto"/>
            </w:tcBorders>
            <w:vAlign w:val="center"/>
          </w:tcPr>
          <w:p w:rsidR="00031030" w:rsidRDefault="00031030">
            <w:pPr>
              <w:pStyle w:val="ListeParagraf"/>
              <w:numPr>
                <w:ilvl w:val="0"/>
                <w:numId w:val="10"/>
              </w:numPr>
              <w:tabs>
                <w:tab w:val="left" w:pos="317"/>
                <w:tab w:val="left" w:pos="1060"/>
              </w:tabs>
              <w:ind w:left="321" w:hanging="284"/>
              <w:jc w:val="left"/>
              <w:rPr>
                <w:rFonts w:ascii="Times New Roman" w:hAnsi="Times New Roman"/>
                <w:sz w:val="20"/>
                <w:szCs w:val="20"/>
                <w:lang w:eastAsia="tr-TR"/>
              </w:rPr>
            </w:pPr>
            <w:r>
              <w:rPr>
                <w:rFonts w:ascii="Times New Roman" w:hAnsi="Times New Roman"/>
                <w:sz w:val="20"/>
                <w:szCs w:val="20"/>
                <w:lang w:eastAsia="tr-TR"/>
              </w:rPr>
              <w:t>Modüler gürültü perdeleri</w:t>
            </w:r>
          </w:p>
          <w:p w:rsidR="00031030" w:rsidRDefault="00031030">
            <w:pPr>
              <w:pStyle w:val="ListeParagraf"/>
              <w:tabs>
                <w:tab w:val="left" w:pos="317"/>
                <w:tab w:val="left" w:pos="1060"/>
              </w:tabs>
              <w:ind w:left="321"/>
              <w:jc w:val="left"/>
              <w:rPr>
                <w:rFonts w:ascii="Times New Roman" w:hAnsi="Times New Roman"/>
                <w:sz w:val="20"/>
                <w:szCs w:val="20"/>
                <w:lang w:eastAsia="tr-TR"/>
              </w:rPr>
            </w:pPr>
          </w:p>
          <w:p w:rsidR="00031030" w:rsidRDefault="00031030">
            <w:pPr>
              <w:tabs>
                <w:tab w:val="left" w:pos="317"/>
                <w:tab w:val="left" w:pos="1060"/>
              </w:tabs>
              <w:jc w:val="both"/>
              <w:rPr>
                <w:rFonts w:ascii="Times New Roman" w:hAnsi="Times New Roman"/>
                <w:sz w:val="20"/>
                <w:szCs w:val="20"/>
                <w:lang w:eastAsia="tr-TR"/>
              </w:rPr>
            </w:pPr>
            <w:r>
              <w:rPr>
                <w:rFonts w:ascii="Times New Roman" w:hAnsi="Times New Roman"/>
                <w:sz w:val="20"/>
                <w:szCs w:val="20"/>
                <w:lang w:eastAsia="tr-TR"/>
              </w:rPr>
              <w:t xml:space="preserve">( Gürültü perdelerinin ses azaltma indeksi ve yüzeyin ses yutuculuk malzemesi için ayrı ölçümler gereklidir) </w:t>
            </w:r>
          </w:p>
        </w:tc>
        <w:tc>
          <w:tcPr>
            <w:tcW w:w="2977" w:type="dxa"/>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1793-1, TS EN 1793-2, TS EN 1793-3, TS EN 1793-4, TS EN 1793-5 ve TS EN 1793-6 </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(Perdenin ses kırıcılık etkisi)</w:t>
            </w:r>
          </w:p>
          <w:p w:rsidR="00031030" w:rsidRDefault="00031030">
            <w:pPr>
              <w:rPr>
                <w:rFonts w:ascii="Times New Roman" w:hAnsi="Times New Roman"/>
                <w:sz w:val="20"/>
                <w:szCs w:val="20"/>
                <w:lang w:eastAsia="tr-TR"/>
              </w:rPr>
            </w:pPr>
          </w:p>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14388 </w:t>
            </w:r>
          </w:p>
          <w:p w:rsidR="00031030" w:rsidRDefault="00031030">
            <w:pPr>
              <w:rPr>
                <w:rFonts w:ascii="Times New Roman" w:hAnsi="Times New Roman"/>
                <w:i/>
                <w:sz w:val="20"/>
                <w:szCs w:val="20"/>
                <w:lang w:eastAsia="tr-TR"/>
              </w:rPr>
            </w:pPr>
          </w:p>
        </w:tc>
      </w:tr>
      <w:tr w:rsidR="00031030" w:rsidTr="00031030">
        <w:trPr>
          <w:trHeight w:val="410"/>
        </w:trPr>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3</w:t>
            </w:r>
          </w:p>
        </w:tc>
        <w:tc>
          <w:tcPr>
            <w:tcW w:w="576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10"/>
              </w:numPr>
              <w:ind w:left="321" w:hanging="284"/>
              <w:jc w:val="left"/>
              <w:rPr>
                <w:rFonts w:ascii="Times New Roman" w:hAnsi="Times New Roman"/>
                <w:sz w:val="20"/>
                <w:szCs w:val="20"/>
                <w:lang w:eastAsia="tr-TR"/>
              </w:rPr>
            </w:pPr>
            <w:r>
              <w:rPr>
                <w:rFonts w:ascii="Times New Roman" w:hAnsi="Times New Roman"/>
                <w:sz w:val="20"/>
                <w:szCs w:val="20"/>
                <w:lang w:eastAsia="tr-TR"/>
              </w:rPr>
              <w:t>Susturucular ve oda havalandırma üniteleri</w:t>
            </w:r>
          </w:p>
        </w:tc>
        <w:tc>
          <w:tcPr>
            <w:tcW w:w="296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TS EN ISO 7235</w:t>
            </w:r>
          </w:p>
        </w:tc>
      </w:tr>
      <w:tr w:rsidR="00031030" w:rsidTr="00031030">
        <w:trPr>
          <w:trHeight w:val="827"/>
        </w:trPr>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4</w:t>
            </w:r>
          </w:p>
        </w:tc>
        <w:tc>
          <w:tcPr>
            <w:tcW w:w="576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10"/>
              </w:numPr>
              <w:ind w:left="321" w:hanging="284"/>
              <w:jc w:val="left"/>
              <w:rPr>
                <w:rFonts w:ascii="Times New Roman" w:hAnsi="Times New Roman"/>
                <w:sz w:val="20"/>
                <w:szCs w:val="20"/>
                <w:lang w:eastAsia="tr-TR"/>
              </w:rPr>
            </w:pPr>
            <w:r>
              <w:rPr>
                <w:rFonts w:ascii="Times New Roman" w:hAnsi="Times New Roman"/>
                <w:sz w:val="20"/>
                <w:szCs w:val="20"/>
                <w:lang w:eastAsia="tr-TR"/>
              </w:rPr>
              <w:t>Tesisat sistemleri</w:t>
            </w:r>
          </w:p>
          <w:p w:rsidR="00031030" w:rsidRDefault="00031030">
            <w:pPr>
              <w:pStyle w:val="ListeParagraf"/>
              <w:numPr>
                <w:ilvl w:val="0"/>
                <w:numId w:val="12"/>
              </w:numPr>
              <w:tabs>
                <w:tab w:val="left" w:pos="317"/>
                <w:tab w:val="left" w:pos="1060"/>
              </w:tabs>
              <w:jc w:val="left"/>
              <w:rPr>
                <w:rFonts w:ascii="Times New Roman" w:hAnsi="Times New Roman"/>
                <w:sz w:val="20"/>
                <w:szCs w:val="20"/>
                <w:lang w:eastAsia="tr-TR"/>
              </w:rPr>
            </w:pPr>
            <w:r>
              <w:rPr>
                <w:rFonts w:ascii="Times New Roman" w:hAnsi="Times New Roman"/>
                <w:sz w:val="20"/>
                <w:szCs w:val="20"/>
                <w:lang w:eastAsia="tr-TR"/>
              </w:rPr>
              <w:t>Vanalar, armatürler</w:t>
            </w:r>
          </w:p>
          <w:p w:rsidR="00031030" w:rsidRDefault="00031030">
            <w:pPr>
              <w:pStyle w:val="ListeParagraf"/>
              <w:numPr>
                <w:ilvl w:val="0"/>
                <w:numId w:val="12"/>
              </w:numPr>
              <w:tabs>
                <w:tab w:val="left" w:pos="317"/>
                <w:tab w:val="left" w:pos="1060"/>
              </w:tabs>
              <w:jc w:val="left"/>
              <w:rPr>
                <w:rFonts w:ascii="Times New Roman" w:hAnsi="Times New Roman"/>
                <w:sz w:val="20"/>
                <w:szCs w:val="20"/>
                <w:lang w:eastAsia="tr-TR"/>
              </w:rPr>
            </w:pPr>
            <w:r>
              <w:rPr>
                <w:rFonts w:ascii="Times New Roman" w:hAnsi="Times New Roman"/>
                <w:sz w:val="20"/>
                <w:szCs w:val="20"/>
                <w:lang w:eastAsia="tr-TR"/>
              </w:rPr>
              <w:t>Sıhhi tesisat boruları</w:t>
            </w:r>
          </w:p>
        </w:tc>
        <w:tc>
          <w:tcPr>
            <w:tcW w:w="296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TS EN ISO 3822-1, TS EN ISO 3822-2, TS EN ISO 3822-3, ISO 15665</w:t>
            </w:r>
          </w:p>
        </w:tc>
      </w:tr>
      <w:tr w:rsidR="00031030" w:rsidTr="00031030">
        <w:trPr>
          <w:trHeight w:val="414"/>
        </w:trPr>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5</w:t>
            </w:r>
          </w:p>
        </w:tc>
        <w:tc>
          <w:tcPr>
            <w:tcW w:w="576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10"/>
              </w:numPr>
              <w:ind w:left="321" w:hanging="284"/>
              <w:jc w:val="left"/>
              <w:rPr>
                <w:rFonts w:ascii="Times New Roman" w:hAnsi="Times New Roman"/>
                <w:sz w:val="20"/>
                <w:szCs w:val="20"/>
                <w:lang w:eastAsia="tr-TR"/>
              </w:rPr>
            </w:pPr>
            <w:r>
              <w:rPr>
                <w:rFonts w:ascii="Times New Roman" w:hAnsi="Times New Roman"/>
                <w:sz w:val="20"/>
                <w:szCs w:val="20"/>
                <w:lang w:eastAsia="tr-TR"/>
              </w:rPr>
              <w:t>Pis su atım sistemleri</w:t>
            </w:r>
          </w:p>
        </w:tc>
        <w:tc>
          <w:tcPr>
            <w:tcW w:w="296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TS EN 14366</w:t>
            </w:r>
          </w:p>
        </w:tc>
      </w:tr>
      <w:tr w:rsidR="00031030" w:rsidTr="00031030">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tabs>
                <w:tab w:val="left" w:pos="318"/>
                <w:tab w:val="left" w:pos="1060"/>
              </w:tabs>
              <w:jc w:val="both"/>
              <w:rPr>
                <w:rFonts w:ascii="Times New Roman" w:hAnsi="Times New Roman"/>
                <w:sz w:val="20"/>
                <w:szCs w:val="20"/>
                <w:lang w:eastAsia="tr-TR"/>
              </w:rPr>
            </w:pPr>
            <w:r>
              <w:rPr>
                <w:rFonts w:ascii="Times New Roman" w:hAnsi="Times New Roman"/>
                <w:sz w:val="20"/>
                <w:szCs w:val="20"/>
                <w:lang w:eastAsia="tr-TR"/>
              </w:rPr>
              <w:t>6</w:t>
            </w:r>
          </w:p>
        </w:tc>
        <w:tc>
          <w:tcPr>
            <w:tcW w:w="576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10"/>
              </w:numPr>
              <w:tabs>
                <w:tab w:val="left" w:pos="317"/>
                <w:tab w:val="left" w:pos="1060"/>
              </w:tabs>
              <w:ind w:left="462" w:hanging="425"/>
              <w:jc w:val="left"/>
              <w:rPr>
                <w:rFonts w:ascii="Times New Roman" w:hAnsi="Times New Roman"/>
                <w:sz w:val="20"/>
                <w:szCs w:val="20"/>
                <w:lang w:eastAsia="tr-TR"/>
              </w:rPr>
            </w:pPr>
            <w:r>
              <w:rPr>
                <w:rFonts w:ascii="Times New Roman" w:hAnsi="Times New Roman"/>
                <w:sz w:val="20"/>
                <w:szCs w:val="20"/>
                <w:lang w:eastAsia="tr-TR"/>
              </w:rPr>
              <w:t>Titreşim yalıtıcıları (kesiciler):</w:t>
            </w:r>
            <w:r>
              <w:rPr>
                <w:rFonts w:ascii="Times New Roman" w:hAnsi="Times New Roman"/>
                <w:sz w:val="20"/>
                <w:szCs w:val="20"/>
                <w:lang w:eastAsia="tr-TR"/>
              </w:rPr>
              <w:tab/>
            </w: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 Her türlü </w:t>
            </w:r>
            <w:proofErr w:type="spellStart"/>
            <w:r>
              <w:rPr>
                <w:rFonts w:ascii="Times New Roman" w:hAnsi="Times New Roman"/>
                <w:sz w:val="20"/>
                <w:szCs w:val="20"/>
                <w:lang w:eastAsia="tr-TR"/>
              </w:rPr>
              <w:t>neopren</w:t>
            </w:r>
            <w:proofErr w:type="spellEnd"/>
            <w:r>
              <w:rPr>
                <w:rFonts w:ascii="Times New Roman" w:hAnsi="Times New Roman"/>
                <w:sz w:val="20"/>
                <w:szCs w:val="20"/>
                <w:lang w:eastAsia="tr-TR"/>
              </w:rPr>
              <w:t xml:space="preserve">, kauçuk, çelik yaylı </w:t>
            </w:r>
            <w:proofErr w:type="spellStart"/>
            <w:r>
              <w:rPr>
                <w:rFonts w:ascii="Times New Roman" w:hAnsi="Times New Roman"/>
                <w:sz w:val="20"/>
                <w:szCs w:val="20"/>
                <w:lang w:eastAsia="tr-TR"/>
              </w:rPr>
              <w:t>vb</w:t>
            </w:r>
            <w:proofErr w:type="spellEnd"/>
            <w:r>
              <w:rPr>
                <w:rFonts w:ascii="Times New Roman" w:hAnsi="Times New Roman"/>
                <w:sz w:val="20"/>
                <w:szCs w:val="20"/>
                <w:lang w:eastAsia="tr-TR"/>
              </w:rPr>
              <w:t xml:space="preserve"> titreşim yalıtım elemanları</w:t>
            </w:r>
          </w:p>
        </w:tc>
        <w:tc>
          <w:tcPr>
            <w:tcW w:w="2960" w:type="dxa"/>
            <w:tcBorders>
              <w:top w:val="single" w:sz="4" w:space="0" w:color="auto"/>
              <w:left w:val="single" w:sz="4" w:space="0" w:color="auto"/>
              <w:bottom w:val="single" w:sz="4" w:space="0" w:color="auto"/>
              <w:right w:val="single" w:sz="4" w:space="0" w:color="auto"/>
            </w:tcBorders>
            <w:vAlign w:val="center"/>
          </w:tcPr>
          <w:p w:rsidR="00031030" w:rsidRDefault="00031030">
            <w:pPr>
              <w:jc w:val="both"/>
              <w:rPr>
                <w:rFonts w:ascii="Times New Roman" w:hAnsi="Times New Roman"/>
                <w:sz w:val="20"/>
                <w:szCs w:val="20"/>
                <w:lang w:eastAsia="tr-TR"/>
              </w:rPr>
            </w:pPr>
          </w:p>
        </w:tc>
      </w:tr>
      <w:tr w:rsidR="00031030" w:rsidTr="00031030">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tabs>
                <w:tab w:val="left" w:pos="317"/>
                <w:tab w:val="left" w:pos="1060"/>
              </w:tabs>
              <w:jc w:val="both"/>
              <w:rPr>
                <w:rFonts w:ascii="Times New Roman" w:hAnsi="Times New Roman"/>
                <w:sz w:val="20"/>
                <w:szCs w:val="20"/>
                <w:lang w:eastAsia="tr-TR"/>
              </w:rPr>
            </w:pPr>
            <w:r>
              <w:rPr>
                <w:rFonts w:ascii="Times New Roman" w:hAnsi="Times New Roman"/>
                <w:sz w:val="20"/>
                <w:szCs w:val="20"/>
                <w:lang w:eastAsia="tr-TR"/>
              </w:rPr>
              <w:t>7</w:t>
            </w:r>
          </w:p>
        </w:tc>
        <w:tc>
          <w:tcPr>
            <w:tcW w:w="5769" w:type="dxa"/>
            <w:tcBorders>
              <w:top w:val="single" w:sz="4" w:space="0" w:color="auto"/>
              <w:left w:val="single" w:sz="4" w:space="0" w:color="auto"/>
              <w:bottom w:val="single" w:sz="4" w:space="0" w:color="auto"/>
              <w:right w:val="single" w:sz="4" w:space="0" w:color="auto"/>
            </w:tcBorders>
            <w:vAlign w:val="center"/>
          </w:tcPr>
          <w:p w:rsidR="00031030" w:rsidRDefault="00031030">
            <w:pPr>
              <w:pStyle w:val="ListeParagraf"/>
              <w:numPr>
                <w:ilvl w:val="0"/>
                <w:numId w:val="10"/>
              </w:numPr>
              <w:ind w:left="321" w:hanging="284"/>
              <w:jc w:val="left"/>
              <w:rPr>
                <w:rFonts w:ascii="Times New Roman" w:hAnsi="Times New Roman"/>
                <w:sz w:val="20"/>
                <w:szCs w:val="20"/>
                <w:lang w:eastAsia="tr-TR"/>
              </w:rPr>
            </w:pPr>
            <w:r>
              <w:rPr>
                <w:rFonts w:ascii="Times New Roman" w:hAnsi="Times New Roman"/>
                <w:sz w:val="20"/>
                <w:szCs w:val="20"/>
                <w:lang w:eastAsia="tr-TR"/>
              </w:rPr>
              <w:t>Ses yutucu malzemeler (Gerek iç gürültü kontrolünde gerekse salon akustiğinde kullanılan yapı elemanların yüzeyinde kullanılan malzemeler):</w:t>
            </w:r>
          </w:p>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a) Sürme, püskürtme </w:t>
            </w:r>
            <w:proofErr w:type="spellStart"/>
            <w:r>
              <w:rPr>
                <w:rFonts w:ascii="Times New Roman" w:hAnsi="Times New Roman"/>
                <w:sz w:val="20"/>
                <w:szCs w:val="20"/>
                <w:lang w:eastAsia="tr-TR"/>
              </w:rPr>
              <w:t>vb</w:t>
            </w:r>
            <w:proofErr w:type="spellEnd"/>
            <w:r>
              <w:rPr>
                <w:rFonts w:ascii="Times New Roman" w:hAnsi="Times New Roman"/>
                <w:sz w:val="20"/>
                <w:szCs w:val="20"/>
                <w:lang w:eastAsia="tr-TR"/>
              </w:rPr>
              <w:t xml:space="preserve"> ile uygulanan katmanlar</w:t>
            </w:r>
          </w:p>
          <w:p w:rsidR="00031030" w:rsidRDefault="00031030">
            <w:pPr>
              <w:rPr>
                <w:rFonts w:ascii="Times New Roman" w:hAnsi="Times New Roman"/>
                <w:sz w:val="20"/>
                <w:szCs w:val="20"/>
                <w:lang w:eastAsia="tr-TR"/>
              </w:rPr>
            </w:pPr>
            <w:r>
              <w:rPr>
                <w:rFonts w:ascii="Times New Roman" w:hAnsi="Times New Roman"/>
                <w:sz w:val="20"/>
                <w:szCs w:val="20"/>
                <w:lang w:eastAsia="tr-TR"/>
              </w:rPr>
              <w:t>b) Yapıştırma veya çeşitli biçimlerde monte edilen yüzey elemanları (modüler veya yekpare malzemeler)</w:t>
            </w:r>
          </w:p>
          <w:p w:rsidR="00031030" w:rsidRDefault="00031030">
            <w:pPr>
              <w:rPr>
                <w:rFonts w:ascii="Times New Roman" w:hAnsi="Times New Roman"/>
                <w:sz w:val="20"/>
                <w:szCs w:val="20"/>
                <w:lang w:eastAsia="tr-TR"/>
              </w:rPr>
            </w:pPr>
            <w:r>
              <w:rPr>
                <w:rFonts w:ascii="Times New Roman" w:hAnsi="Times New Roman"/>
                <w:sz w:val="20"/>
                <w:szCs w:val="20"/>
                <w:lang w:eastAsia="tr-TR"/>
              </w:rPr>
              <w:t>c) Havalandırma kanalları için astarlama ve dışına giydirme malzemeleri</w:t>
            </w:r>
          </w:p>
          <w:p w:rsidR="00031030" w:rsidRDefault="00031030">
            <w:pPr>
              <w:rPr>
                <w:rFonts w:ascii="Times New Roman" w:hAnsi="Times New Roman"/>
                <w:sz w:val="20"/>
                <w:szCs w:val="20"/>
                <w:lang w:eastAsia="tr-TR"/>
              </w:rPr>
            </w:pPr>
            <w:r>
              <w:rPr>
                <w:rFonts w:ascii="Times New Roman" w:hAnsi="Times New Roman"/>
                <w:sz w:val="20"/>
                <w:szCs w:val="20"/>
                <w:lang w:eastAsia="tr-TR"/>
              </w:rPr>
              <w:t>d) Salon koltukları</w:t>
            </w:r>
          </w:p>
          <w:p w:rsidR="00031030" w:rsidRDefault="00031030">
            <w:pPr>
              <w:tabs>
                <w:tab w:val="left" w:pos="317"/>
                <w:tab w:val="left" w:pos="1060"/>
              </w:tabs>
              <w:rPr>
                <w:rFonts w:ascii="Times New Roman" w:hAnsi="Times New Roman"/>
                <w:sz w:val="20"/>
                <w:szCs w:val="20"/>
                <w:lang w:eastAsia="tr-TR"/>
              </w:rPr>
            </w:pPr>
            <w:r>
              <w:rPr>
                <w:rFonts w:ascii="Times New Roman" w:hAnsi="Times New Roman"/>
                <w:sz w:val="20"/>
                <w:szCs w:val="20"/>
                <w:lang w:eastAsia="tr-TR"/>
              </w:rPr>
              <w:t>e) Perdeler</w:t>
            </w:r>
          </w:p>
          <w:p w:rsidR="00031030" w:rsidRDefault="00031030">
            <w:pPr>
              <w:tabs>
                <w:tab w:val="left" w:pos="317"/>
                <w:tab w:val="left" w:pos="1060"/>
              </w:tabs>
              <w:rPr>
                <w:rFonts w:ascii="Times New Roman" w:hAnsi="Times New Roman"/>
                <w:sz w:val="20"/>
                <w:szCs w:val="20"/>
                <w:lang w:eastAsia="tr-TR"/>
              </w:rPr>
            </w:pPr>
          </w:p>
          <w:p w:rsidR="00031030" w:rsidRDefault="00031030">
            <w:pPr>
              <w:tabs>
                <w:tab w:val="left" w:pos="317"/>
                <w:tab w:val="left" w:pos="1060"/>
              </w:tabs>
              <w:jc w:val="both"/>
              <w:rPr>
                <w:rFonts w:ascii="Times New Roman" w:hAnsi="Times New Roman"/>
                <w:sz w:val="20"/>
                <w:szCs w:val="20"/>
                <w:lang w:eastAsia="tr-TR"/>
              </w:rPr>
            </w:pPr>
            <w:r>
              <w:rPr>
                <w:rFonts w:ascii="Times New Roman" w:hAnsi="Times New Roman"/>
                <w:sz w:val="20"/>
                <w:szCs w:val="20"/>
                <w:lang w:eastAsia="tr-TR"/>
              </w:rPr>
              <w:t>(tüm montaj biçimleri için, koltuklarda insanlı ve insansız durumları için ayrı sonuçlar verilecektir.)</w:t>
            </w:r>
          </w:p>
        </w:tc>
        <w:tc>
          <w:tcPr>
            <w:tcW w:w="2960" w:type="dxa"/>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10534-1, TS EN ISO 10534-2 </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(Küçük boyutlu malzemelerin ses yutuculuk ve empedans ölçümleri için)</w:t>
            </w:r>
          </w:p>
          <w:p w:rsidR="00031030" w:rsidRDefault="00031030">
            <w:pPr>
              <w:rPr>
                <w:rFonts w:ascii="Times New Roman" w:hAnsi="Times New Roman"/>
                <w:sz w:val="20"/>
                <w:szCs w:val="20"/>
                <w:lang w:eastAsia="tr-TR"/>
              </w:rPr>
            </w:pPr>
          </w:p>
          <w:p w:rsidR="00031030" w:rsidRDefault="00031030">
            <w:pPr>
              <w:rPr>
                <w:rFonts w:ascii="Times New Roman" w:hAnsi="Times New Roman"/>
                <w:sz w:val="20"/>
                <w:szCs w:val="20"/>
                <w:lang w:eastAsia="tr-TR"/>
              </w:rPr>
            </w:pPr>
            <w:r>
              <w:rPr>
                <w:rFonts w:ascii="Times New Roman" w:hAnsi="Times New Roman"/>
                <w:sz w:val="20"/>
                <w:szCs w:val="20"/>
                <w:lang w:eastAsia="tr-TR"/>
              </w:rPr>
              <w:t>TS EN ISO 354</w:t>
            </w:r>
          </w:p>
          <w:p w:rsidR="00031030" w:rsidRDefault="00031030">
            <w:pPr>
              <w:rPr>
                <w:rFonts w:ascii="Times New Roman" w:hAnsi="Times New Roman"/>
                <w:i/>
                <w:sz w:val="20"/>
                <w:szCs w:val="20"/>
                <w:lang w:eastAsia="tr-TR"/>
              </w:rPr>
            </w:pPr>
            <w:r>
              <w:rPr>
                <w:rFonts w:ascii="Times New Roman" w:hAnsi="Times New Roman"/>
                <w:i/>
                <w:sz w:val="20"/>
                <w:szCs w:val="20"/>
                <w:lang w:eastAsia="tr-TR"/>
              </w:rPr>
              <w:t>(Büyük yüzeylerin ve mobilya gibi cisimlerin alan performansı için)</w:t>
            </w:r>
          </w:p>
          <w:p w:rsidR="00031030" w:rsidRDefault="00031030">
            <w:pPr>
              <w:jc w:val="both"/>
              <w:rPr>
                <w:rFonts w:ascii="Times New Roman" w:hAnsi="Times New Roman"/>
                <w:sz w:val="20"/>
                <w:szCs w:val="20"/>
                <w:lang w:eastAsia="tr-TR"/>
              </w:rPr>
            </w:pPr>
          </w:p>
        </w:tc>
      </w:tr>
      <w:tr w:rsidR="00031030" w:rsidTr="00031030">
        <w:tc>
          <w:tcPr>
            <w:tcW w:w="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tabs>
                <w:tab w:val="left" w:pos="317"/>
                <w:tab w:val="left" w:pos="1060"/>
              </w:tabs>
              <w:jc w:val="both"/>
              <w:rPr>
                <w:rFonts w:ascii="Times New Roman" w:hAnsi="Times New Roman"/>
                <w:sz w:val="20"/>
                <w:szCs w:val="20"/>
                <w:lang w:eastAsia="tr-TR"/>
              </w:rPr>
            </w:pPr>
            <w:r>
              <w:rPr>
                <w:rFonts w:ascii="Times New Roman" w:hAnsi="Times New Roman"/>
                <w:sz w:val="20"/>
                <w:szCs w:val="20"/>
                <w:lang w:eastAsia="tr-TR"/>
              </w:rPr>
              <w:t>8</w:t>
            </w:r>
          </w:p>
        </w:tc>
        <w:tc>
          <w:tcPr>
            <w:tcW w:w="576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pStyle w:val="ListeParagraf"/>
              <w:numPr>
                <w:ilvl w:val="0"/>
                <w:numId w:val="10"/>
              </w:numPr>
              <w:tabs>
                <w:tab w:val="left" w:pos="317"/>
                <w:tab w:val="left" w:pos="1060"/>
              </w:tabs>
              <w:ind w:left="321" w:hanging="284"/>
              <w:jc w:val="left"/>
              <w:rPr>
                <w:rFonts w:ascii="Times New Roman" w:hAnsi="Times New Roman"/>
                <w:sz w:val="20"/>
                <w:szCs w:val="20"/>
                <w:lang w:eastAsia="tr-TR"/>
              </w:rPr>
            </w:pPr>
            <w:r>
              <w:rPr>
                <w:rFonts w:ascii="Times New Roman" w:hAnsi="Times New Roman"/>
                <w:sz w:val="20"/>
                <w:szCs w:val="20"/>
                <w:lang w:eastAsia="tr-TR"/>
              </w:rPr>
              <w:t xml:space="preserve">Yapılarda kullanılacak tüm mekanik ve elektriksel </w:t>
            </w:r>
            <w:proofErr w:type="gramStart"/>
            <w:r>
              <w:rPr>
                <w:rFonts w:ascii="Times New Roman" w:hAnsi="Times New Roman"/>
                <w:sz w:val="20"/>
                <w:szCs w:val="20"/>
                <w:lang w:eastAsia="tr-TR"/>
              </w:rPr>
              <w:t>ekipman</w:t>
            </w:r>
            <w:proofErr w:type="gramEnd"/>
            <w:r>
              <w:rPr>
                <w:rFonts w:ascii="Times New Roman" w:hAnsi="Times New Roman"/>
                <w:sz w:val="20"/>
                <w:szCs w:val="20"/>
                <w:lang w:eastAsia="tr-TR"/>
              </w:rPr>
              <w:t xml:space="preserve"> ve donatılar</w:t>
            </w:r>
          </w:p>
        </w:tc>
        <w:tc>
          <w:tcPr>
            <w:tcW w:w="2960" w:type="dxa"/>
            <w:tcBorders>
              <w:top w:val="single" w:sz="4" w:space="0" w:color="auto"/>
              <w:left w:val="single" w:sz="4" w:space="0" w:color="auto"/>
              <w:bottom w:val="single" w:sz="4" w:space="0" w:color="auto"/>
              <w:right w:val="single" w:sz="4" w:space="0" w:color="auto"/>
            </w:tcBorders>
            <w:vAlign w:val="center"/>
          </w:tcPr>
          <w:p w:rsidR="00031030" w:rsidRDefault="00031030">
            <w:pPr>
              <w:jc w:val="both"/>
              <w:rPr>
                <w:rFonts w:ascii="Times New Roman" w:hAnsi="Times New Roman"/>
                <w:sz w:val="20"/>
                <w:szCs w:val="20"/>
                <w:lang w:eastAsia="tr-TR"/>
              </w:rPr>
            </w:pPr>
          </w:p>
        </w:tc>
      </w:tr>
    </w:tbl>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spacing w:line="240" w:lineRule="atLeast"/>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sectPr w:rsidR="00031030">
          <w:pgSz w:w="11906" w:h="16838"/>
          <w:pgMar w:top="1417" w:right="1417" w:bottom="1417" w:left="1417" w:header="708" w:footer="708" w:gutter="0"/>
          <w:cols w:space="708"/>
        </w:sectPr>
      </w:pPr>
    </w:p>
    <w:p w:rsidR="00031030" w:rsidRDefault="00031030" w:rsidP="00031030">
      <w:pPr>
        <w:spacing w:line="240" w:lineRule="atLeast"/>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2. GÜRÜLTÜYE KARŞI HASSASİYETİN VE GÜRÜLTÜLÜLÜK DERECESİNİN BELİRLEMESİ</w:t>
      </w:r>
    </w:p>
    <w:p w:rsidR="00031030" w:rsidRDefault="00031030" w:rsidP="00031030">
      <w:pPr>
        <w:spacing w:line="240" w:lineRule="atLeast"/>
        <w:ind w:right="465" w:firstLine="709"/>
        <w:jc w:val="center"/>
        <w:rPr>
          <w:rFonts w:ascii="Times New Roman" w:eastAsia="Times New Roman" w:hAnsi="Times New Roman" w:cs="Times New Roman"/>
          <w:b/>
          <w:sz w:val="20"/>
          <w:szCs w:val="20"/>
          <w:lang w:eastAsia="tr-TR"/>
        </w:rPr>
      </w:pPr>
    </w:p>
    <w:p w:rsidR="00031030" w:rsidRDefault="00031030" w:rsidP="00031030">
      <w:pPr>
        <w:spacing w:line="240" w:lineRule="atLeast"/>
        <w:ind w:right="465"/>
        <w:outlineLvl w:val="0"/>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eastAsia="tr-TR"/>
        </w:rPr>
        <w:t xml:space="preserve">Tablo </w:t>
      </w:r>
      <w:proofErr w:type="gramStart"/>
      <w:r>
        <w:rPr>
          <w:rFonts w:ascii="Times New Roman" w:eastAsia="Times New Roman" w:hAnsi="Times New Roman" w:cs="Times New Roman"/>
          <w:b/>
          <w:sz w:val="20"/>
          <w:szCs w:val="20"/>
          <w:lang w:eastAsia="tr-TR"/>
        </w:rPr>
        <w:t>2.1</w:t>
      </w:r>
      <w:proofErr w:type="gramEnd"/>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bCs/>
          <w:sz w:val="20"/>
          <w:szCs w:val="20"/>
          <w:lang w:eastAsia="tr-TR"/>
        </w:rPr>
        <w:t>Çeşitli bina ve mekan işlevlerine bağlı gürültüye hassasiyet/</w:t>
      </w:r>
      <w:proofErr w:type="spellStart"/>
      <w:r>
        <w:rPr>
          <w:rFonts w:ascii="Times New Roman" w:eastAsia="Times New Roman" w:hAnsi="Times New Roman" w:cs="Times New Roman"/>
          <w:b/>
          <w:bCs/>
          <w:sz w:val="20"/>
          <w:szCs w:val="20"/>
          <w:lang w:eastAsia="tr-TR"/>
        </w:rPr>
        <w:t>gürültülülük</w:t>
      </w:r>
      <w:proofErr w:type="spellEnd"/>
      <w:r>
        <w:rPr>
          <w:rFonts w:ascii="Times New Roman" w:eastAsia="Times New Roman" w:hAnsi="Times New Roman" w:cs="Times New Roman"/>
          <w:b/>
          <w:bCs/>
          <w:sz w:val="20"/>
          <w:szCs w:val="20"/>
          <w:lang w:eastAsia="tr-TR"/>
        </w:rPr>
        <w:t xml:space="preserve"> dereceleri</w:t>
      </w:r>
    </w:p>
    <w:tbl>
      <w:tblPr>
        <w:tblStyle w:val="TabloKlavuzu"/>
        <w:tblW w:w="0" w:type="auto"/>
        <w:jc w:val="center"/>
        <w:tblInd w:w="0" w:type="dxa"/>
        <w:tblLayout w:type="fixed"/>
        <w:tblLook w:val="04A0" w:firstRow="1" w:lastRow="0" w:firstColumn="1" w:lastColumn="0" w:noHBand="0" w:noVBand="1"/>
      </w:tblPr>
      <w:tblGrid>
        <w:gridCol w:w="1384"/>
        <w:gridCol w:w="1418"/>
        <w:gridCol w:w="1275"/>
        <w:gridCol w:w="851"/>
        <w:gridCol w:w="1701"/>
        <w:gridCol w:w="1417"/>
        <w:gridCol w:w="1242"/>
      </w:tblGrid>
      <w:tr w:rsidR="00031030" w:rsidTr="00031030">
        <w:trPr>
          <w:trHeight w:val="392"/>
          <w:jc w:val="center"/>
        </w:trPr>
        <w:tc>
          <w:tcPr>
            <w:tcW w:w="4077" w:type="dxa"/>
            <w:gridSpan w:val="3"/>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BİNA ÖLÇEĞİNDE</w:t>
            </w:r>
          </w:p>
        </w:tc>
        <w:tc>
          <w:tcPr>
            <w:tcW w:w="5211" w:type="dxa"/>
            <w:gridSpan w:val="4"/>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MEKAN</w:t>
            </w:r>
            <w:proofErr w:type="gramEnd"/>
            <w:r>
              <w:rPr>
                <w:rFonts w:ascii="Times New Roman" w:eastAsia="Calibri" w:hAnsi="Times New Roman" w:cs="Times New Roman"/>
                <w:b/>
                <w:sz w:val="20"/>
                <w:szCs w:val="20"/>
              </w:rPr>
              <w:t xml:space="preserve"> ÖLÇEĞİNDE</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BİNA İŞLEVİ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KAYNAK OLMASI DURUMU</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ALICI OLMASI</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DURUMU</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MEKAN</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KAYNAK OLMASI DURUMU</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ALICI OLMASI DURUMU</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proofErr w:type="spellStart"/>
            <w:r>
              <w:rPr>
                <w:rFonts w:ascii="Times New Roman" w:eastAsia="Calibri" w:hAnsi="Times New Roman" w:cs="Times New Roman"/>
                <w:sz w:val="20"/>
                <w:szCs w:val="20"/>
              </w:rPr>
              <w:t>Gürültülülük</w:t>
            </w:r>
            <w:proofErr w:type="spellEnd"/>
            <w:r>
              <w:rPr>
                <w:rFonts w:ascii="Times New Roman" w:eastAsia="Calibri" w:hAnsi="Times New Roman" w:cs="Times New Roman"/>
                <w:sz w:val="20"/>
                <w:szCs w:val="20"/>
              </w:rPr>
              <w:t xml:space="preserve"> Derecesi</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Hassasiyet Derecesi</w:t>
            </w:r>
          </w:p>
        </w:tc>
        <w:tc>
          <w:tcPr>
            <w:tcW w:w="6912" w:type="dxa"/>
            <w:gridSpan w:val="2"/>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proofErr w:type="spellStart"/>
            <w:r>
              <w:rPr>
                <w:rFonts w:ascii="Times New Roman" w:eastAsia="Calibri" w:hAnsi="Times New Roman" w:cs="Times New Roman"/>
                <w:sz w:val="20"/>
                <w:szCs w:val="20"/>
              </w:rPr>
              <w:t>Gürültülülük</w:t>
            </w:r>
            <w:proofErr w:type="spellEnd"/>
            <w:r>
              <w:rPr>
                <w:rFonts w:ascii="Times New Roman" w:eastAsia="Calibri" w:hAnsi="Times New Roman" w:cs="Times New Roman"/>
                <w:sz w:val="20"/>
                <w:szCs w:val="20"/>
              </w:rPr>
              <w:t xml:space="preserve"> Derecesi</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Hassasiyet Derecesi</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Konutlar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Yatak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trHeight w:val="320"/>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Yaşam Alanları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trHeight w:val="288"/>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Mutfaklar /Banyo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trHeight w:val="288"/>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trHeight w:val="288"/>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outlineLvl w:val="6"/>
              <w:rPr>
                <w:rFonts w:ascii="Times New Roman" w:eastAsia="Calibri" w:hAnsi="Times New Roman" w:cs="Times New Roman"/>
                <w:color w:val="404040" w:themeColor="text1" w:themeTint="BF"/>
                <w:sz w:val="20"/>
                <w:szCs w:val="20"/>
                <w:lang w:val="en-AU" w:eastAsia="tr-TR"/>
              </w:rPr>
            </w:pPr>
            <w:r>
              <w:rPr>
                <w:rFonts w:ascii="Times New Roman" w:eastAsia="Calibri" w:hAnsi="Times New Roman" w:cs="Times New Roman"/>
                <w:sz w:val="20"/>
                <w:szCs w:val="20"/>
              </w:rPr>
              <w:t>Teknik Merkezler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Eğitim Tesisleri</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Derslikler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vertAlign w:val="superscript"/>
                <w:lang w:val="en-AU" w:eastAsia="tr-TR"/>
              </w:rPr>
            </w:pPr>
            <w:r>
              <w:rPr>
                <w:rFonts w:ascii="Times New Roman" w:eastAsia="Calibri" w:hAnsi="Times New Roman" w:cs="Times New Roman"/>
                <w:sz w:val="20"/>
                <w:szCs w:val="20"/>
              </w:rPr>
              <w:t>Özel Derslikler</w:t>
            </w:r>
            <w:r>
              <w:rPr>
                <w:rFonts w:ascii="Times New Roman" w:eastAsia="Calibri" w:hAnsi="Times New Roman" w:cs="Times New Roman"/>
                <w:sz w:val="20"/>
                <w:szCs w:val="2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İdari Odalar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Spor Salonu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Okuma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DG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Kreşler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Oyun-yemek alanı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5211"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lang w:val="en-AU" w:eastAsia="tr-TR"/>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Yatak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Sağlık Tesisleri /</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Yaşlı bakım evleri</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Özel Hasta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trHeight w:val="313"/>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Çok Yataklı Odalar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Ameliyathaneler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DG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Muayene-Tedavi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Laboratuvarlar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DG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Büro ve İdari Binalar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Özel Odalar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Açık Planlı Alanlar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Toplantı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Telekonferans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Dinlenme Alanları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Mahkeme Salonları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Konaklama Tesisleri</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Yatak Odaları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Lokantalar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Hizmet Destek Alanları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bl>
    <w:p w:rsidR="00031030" w:rsidRDefault="00031030" w:rsidP="00031030">
      <w:pPr>
        <w:rPr>
          <w:rFonts w:ascii="Times New Roman" w:hAnsi="Times New Roman" w:cs="Times New Roman"/>
          <w:highlight w:val="yellow"/>
        </w:rPr>
      </w:pPr>
    </w:p>
    <w:tbl>
      <w:tblPr>
        <w:tblStyle w:val="TabloKlavuzu"/>
        <w:tblW w:w="936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031030" w:rsidTr="00031030">
        <w:trPr>
          <w:trHeight w:val="293"/>
          <w:jc w:val="center"/>
        </w:trPr>
        <w:tc>
          <w:tcPr>
            <w:tcW w:w="9367" w:type="dxa"/>
          </w:tcPr>
          <w:p w:rsidR="00031030" w:rsidRDefault="00031030">
            <w:pPr>
              <w:rPr>
                <w:rFonts w:ascii="Times New Roman" w:eastAsia="Calibri" w:hAnsi="Times New Roman" w:cs="Times New Roman"/>
                <w:sz w:val="20"/>
                <w:szCs w:val="20"/>
              </w:rPr>
            </w:pPr>
          </w:p>
        </w:tc>
      </w:tr>
    </w:tbl>
    <w:p w:rsidR="00031030" w:rsidRDefault="00031030" w:rsidP="00031030">
      <w:pPr>
        <w:spacing w:line="240" w:lineRule="atLeast"/>
        <w:ind w:right="465"/>
        <w:rPr>
          <w:rFonts w:ascii="Times New Roman" w:eastAsia="Times New Roman" w:hAnsi="Times New Roman" w:cs="Times New Roman"/>
          <w:b/>
          <w:sz w:val="20"/>
          <w:szCs w:val="20"/>
          <w:lang w:eastAsia="tr-TR"/>
        </w:rPr>
      </w:pPr>
    </w:p>
    <w:p w:rsidR="00031030" w:rsidRDefault="00031030" w:rsidP="00031030">
      <w:pPr>
        <w:spacing w:line="240" w:lineRule="atLeast"/>
        <w:ind w:right="465"/>
        <w:rPr>
          <w:rFonts w:ascii="Times New Roman" w:eastAsia="Times New Roman" w:hAnsi="Times New Roman" w:cs="Times New Roman"/>
          <w:b/>
          <w:sz w:val="20"/>
          <w:szCs w:val="20"/>
          <w:lang w:eastAsia="tr-TR"/>
        </w:rPr>
      </w:pPr>
    </w:p>
    <w:p w:rsidR="00031030" w:rsidRDefault="00031030" w:rsidP="00031030">
      <w:pPr>
        <w:spacing w:line="240" w:lineRule="atLeast"/>
        <w:ind w:right="465"/>
        <w:rPr>
          <w:rFonts w:ascii="Times New Roman" w:eastAsia="Times New Roman" w:hAnsi="Times New Roman" w:cs="Times New Roman"/>
          <w:b/>
          <w:sz w:val="20"/>
          <w:szCs w:val="20"/>
          <w:lang w:eastAsia="tr-TR"/>
        </w:rPr>
      </w:pPr>
    </w:p>
    <w:p w:rsidR="00031030" w:rsidRDefault="00031030" w:rsidP="00031030">
      <w:pPr>
        <w:spacing w:line="240" w:lineRule="atLeast"/>
        <w:ind w:right="465"/>
        <w:rPr>
          <w:rFonts w:ascii="Times New Roman" w:eastAsia="Times New Roman" w:hAnsi="Times New Roman" w:cs="Times New Roman"/>
          <w:b/>
          <w:sz w:val="20"/>
          <w:szCs w:val="20"/>
          <w:lang w:eastAsia="tr-TR"/>
        </w:rPr>
      </w:pPr>
    </w:p>
    <w:p w:rsidR="00031030" w:rsidRDefault="00031030" w:rsidP="00031030">
      <w:pPr>
        <w:spacing w:line="240" w:lineRule="atLeast"/>
        <w:ind w:right="465"/>
        <w:rPr>
          <w:rFonts w:ascii="Times New Roman" w:eastAsia="Times New Roman" w:hAnsi="Times New Roman" w:cs="Times New Roman"/>
          <w:b/>
          <w:sz w:val="20"/>
          <w:szCs w:val="20"/>
          <w:lang w:eastAsia="tr-TR"/>
        </w:rPr>
      </w:pPr>
    </w:p>
    <w:p w:rsidR="00031030" w:rsidRDefault="00031030" w:rsidP="00031030">
      <w:pPr>
        <w:spacing w:line="240" w:lineRule="atLeast"/>
        <w:ind w:right="465"/>
        <w:rPr>
          <w:rFonts w:ascii="Times New Roman" w:eastAsia="Times New Roman" w:hAnsi="Times New Roman" w:cs="Times New Roman"/>
          <w:b/>
          <w:sz w:val="20"/>
          <w:szCs w:val="20"/>
          <w:lang w:eastAsia="tr-TR"/>
        </w:rPr>
      </w:pPr>
    </w:p>
    <w:tbl>
      <w:tblPr>
        <w:tblStyle w:val="TabloKlavuzu"/>
        <w:tblW w:w="9360" w:type="dxa"/>
        <w:jc w:val="center"/>
        <w:tblInd w:w="0" w:type="dxa"/>
        <w:tblLayout w:type="fixed"/>
        <w:tblLook w:val="04A0" w:firstRow="1" w:lastRow="0" w:firstColumn="1" w:lastColumn="0" w:noHBand="0" w:noVBand="1"/>
      </w:tblPr>
      <w:tblGrid>
        <w:gridCol w:w="1418"/>
        <w:gridCol w:w="1417"/>
        <w:gridCol w:w="1275"/>
        <w:gridCol w:w="996"/>
        <w:gridCol w:w="1556"/>
        <w:gridCol w:w="1417"/>
        <w:gridCol w:w="1281"/>
      </w:tblGrid>
      <w:tr w:rsidR="00031030" w:rsidTr="00031030">
        <w:trPr>
          <w:trHeight w:val="503"/>
          <w:jc w:val="center"/>
        </w:trPr>
        <w:tc>
          <w:tcPr>
            <w:tcW w:w="4109" w:type="dxa"/>
            <w:gridSpan w:val="3"/>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BİNA ÖLÇEĞİNDE</w:t>
            </w:r>
          </w:p>
        </w:tc>
        <w:tc>
          <w:tcPr>
            <w:tcW w:w="5246" w:type="dxa"/>
            <w:gridSpan w:val="4"/>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MEKAN</w:t>
            </w:r>
            <w:proofErr w:type="gramEnd"/>
            <w:r>
              <w:rPr>
                <w:rFonts w:ascii="Times New Roman" w:eastAsia="Calibri" w:hAnsi="Times New Roman" w:cs="Times New Roman"/>
                <w:b/>
                <w:sz w:val="20"/>
                <w:szCs w:val="20"/>
              </w:rPr>
              <w:t xml:space="preserve"> ÖLÇEĞİNDE</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BİNA İŞLEVİ</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KAYNAK OLMASI DURUMU</w:t>
            </w:r>
          </w:p>
        </w:tc>
        <w:tc>
          <w:tcPr>
            <w:tcW w:w="127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ALICI OLMASI</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DURUMU</w:t>
            </w: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MEKAN</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KAYNAK OLMASI DURUMU</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ALICI OLMASI DURUMU</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Gürültülülük</w:t>
            </w:r>
            <w:proofErr w:type="spellEnd"/>
            <w:r>
              <w:rPr>
                <w:rFonts w:ascii="Times New Roman" w:eastAsia="Calibri" w:hAnsi="Times New Roman" w:cs="Times New Roman"/>
                <w:sz w:val="20"/>
                <w:szCs w:val="20"/>
              </w:rPr>
              <w:t xml:space="preserve"> Derecesi</w:t>
            </w:r>
          </w:p>
        </w:tc>
        <w:tc>
          <w:tcPr>
            <w:tcW w:w="127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Hassasiyet </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Derecesi</w:t>
            </w:r>
          </w:p>
        </w:tc>
        <w:tc>
          <w:tcPr>
            <w:tcW w:w="6801" w:type="dxa"/>
            <w:gridSpan w:val="2"/>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Gürültülülük</w:t>
            </w:r>
            <w:proofErr w:type="spellEnd"/>
            <w:r>
              <w:rPr>
                <w:rFonts w:ascii="Times New Roman" w:eastAsia="Calibri" w:hAnsi="Times New Roman" w:cs="Times New Roman"/>
                <w:sz w:val="20"/>
                <w:szCs w:val="20"/>
              </w:rPr>
              <w:t xml:space="preserve"> Derecesi</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Hassasiyet</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Derecesi</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Yurt Binaları</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Yatakhane</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Etüd</w:t>
            </w:r>
            <w:proofErr w:type="spellEnd"/>
            <w:r>
              <w:rPr>
                <w:rFonts w:ascii="Times New Roman" w:eastAsia="Calibri" w:hAnsi="Times New Roman" w:cs="Times New Roman"/>
                <w:sz w:val="20"/>
                <w:szCs w:val="20"/>
              </w:rPr>
              <w:t xml:space="preserve"> odası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Yemekhane</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Kültürel Tesisler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Tiyatro-Konferans Salonları-Oditoryum</w:t>
            </w:r>
          </w:p>
        </w:tc>
        <w:tc>
          <w:tcPr>
            <w:tcW w:w="1416" w:type="dxa"/>
            <w:tcBorders>
              <w:top w:val="single" w:sz="4" w:space="0" w:color="auto"/>
              <w:left w:val="single" w:sz="4" w:space="0" w:color="auto"/>
              <w:bottom w:val="single" w:sz="4" w:space="0" w:color="auto"/>
              <w:right w:val="single" w:sz="4" w:space="0" w:color="auto"/>
            </w:tcBorders>
            <w:vAlign w:val="center"/>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p w:rsidR="00031030" w:rsidRDefault="00031030">
            <w:pPr>
              <w:spacing w:line="276" w:lineRule="auto"/>
              <w:jc w:val="center"/>
              <w:rPr>
                <w:rFonts w:ascii="Times New Roman" w:eastAsia="Calibri" w:hAnsi="Times New Roman" w:cs="Times New Roman"/>
                <w:b/>
                <w:bCs/>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Sinema Salonları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Konser Salonları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Müzeler</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Kütüphaneler</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Müzik-TV Stüdyoları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Teknik Merkezler</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Ticari Tesisler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Mağaza-</w:t>
            </w:r>
            <w:proofErr w:type="gramStart"/>
            <w:r>
              <w:rPr>
                <w:rFonts w:ascii="Times New Roman" w:eastAsia="Calibri" w:hAnsi="Times New Roman" w:cs="Times New Roman"/>
                <w:sz w:val="20"/>
                <w:szCs w:val="20"/>
              </w:rPr>
              <w:t>Dükkan</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Alışveriş Merkezleri</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Süpermarketler</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lang w:val="en-AU" w:eastAsia="tr-TR"/>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Postane - Genel Bankacılık</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trHeight w:val="80"/>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Terminaller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Bekleme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trHeight w:val="79"/>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Personel Ofis - Dinlenme Odaları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trHeight w:val="248"/>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Dini tesisler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trike/>
                <w:sz w:val="20"/>
                <w:szCs w:val="20"/>
              </w:rPr>
            </w:pPr>
            <w:proofErr w:type="spellStart"/>
            <w:r>
              <w:rPr>
                <w:rFonts w:ascii="Times New Roman" w:eastAsia="Calibri" w:hAnsi="Times New Roman" w:cs="Times New Roman"/>
                <w:sz w:val="20"/>
                <w:szCs w:val="20"/>
              </w:rPr>
              <w:t>İbabet</w:t>
            </w:r>
            <w:proofErr w:type="spellEnd"/>
            <w:r>
              <w:rPr>
                <w:rFonts w:ascii="Times New Roman" w:eastAsia="Calibri" w:hAnsi="Times New Roman" w:cs="Times New Roman"/>
                <w:sz w:val="20"/>
                <w:szCs w:val="20"/>
              </w:rPr>
              <w:t xml:space="preserve"> alanı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Calibri" w:hAnsi="Times New Roman" w:cs="Times New Roman"/>
                <w:strike/>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Calibri" w:hAnsi="Times New Roman" w:cs="Times New Roman"/>
                <w:strike/>
                <w:sz w:val="20"/>
                <w:szCs w:val="20"/>
              </w:rPr>
            </w:pPr>
            <w:r>
              <w:rPr>
                <w:rFonts w:ascii="Times New Roman" w:eastAsia="Calibri" w:hAnsi="Times New Roman" w:cs="Times New Roman"/>
                <w:sz w:val="20"/>
                <w:szCs w:val="20"/>
              </w:rPr>
              <w:t>II</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Eğlence /</w:t>
            </w:r>
          </w:p>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Spor Tesisleri</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Lokantalar-Yemek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Eğlence Yerleri</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Spor Tesisleri</w:t>
            </w:r>
          </w:p>
        </w:tc>
        <w:tc>
          <w:tcPr>
            <w:tcW w:w="1555"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Spor Salonları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trHeight w:val="424"/>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Yüzme Havuzları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Sanayi Tesisleri</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Endüstriyel İşleme ve Üretim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Laboratuar</w:t>
            </w:r>
            <w:proofErr w:type="spellEnd"/>
            <w:r>
              <w:rPr>
                <w:rFonts w:ascii="Times New Roman" w:eastAsia="Calibri" w:hAnsi="Times New Roman" w:cs="Times New Roman"/>
                <w:sz w:val="20"/>
                <w:szCs w:val="20"/>
              </w:rPr>
              <w:t xml:space="preserve"> - Test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Montaj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Hassas Montaj veya Ölçüm Alanları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Kontrol Odaları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Personel Ofis - Dinlenme Odaları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r w:rsidR="00031030" w:rsidTr="00031030">
        <w:trPr>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Calibri"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Sağlık Odaları</w:t>
            </w:r>
          </w:p>
        </w:tc>
        <w:tc>
          <w:tcPr>
            <w:tcW w:w="14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DG</w:t>
            </w:r>
          </w:p>
        </w:tc>
        <w:tc>
          <w:tcPr>
            <w:tcW w:w="128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r>
    </w:tbl>
    <w:p w:rsidR="00031030" w:rsidRDefault="00031030" w:rsidP="00031030">
      <w:pPr>
        <w:rPr>
          <w:rFonts w:ascii="Times New Roman" w:eastAsia="Calibri" w:hAnsi="Times New Roman" w:cs="Times New Roman"/>
          <w:sz w:val="20"/>
          <w:szCs w:val="20"/>
          <w:vertAlign w:val="superscript"/>
        </w:rPr>
      </w:pPr>
    </w:p>
    <w:p w:rsidR="00031030" w:rsidRDefault="00031030" w:rsidP="00031030">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1 </w:t>
      </w:r>
      <w:r>
        <w:rPr>
          <w:rFonts w:ascii="Times New Roman" w:eastAsia="Calibri" w:hAnsi="Times New Roman" w:cs="Times New Roman"/>
          <w:sz w:val="20"/>
          <w:szCs w:val="20"/>
        </w:rPr>
        <w:t xml:space="preserve">Sirkülasyon alanı: Koridorlar, bekleme holü, merdiven holü, </w:t>
      </w:r>
      <w:proofErr w:type="gramStart"/>
      <w:r>
        <w:rPr>
          <w:rFonts w:ascii="Times New Roman" w:eastAsia="Calibri" w:hAnsi="Times New Roman" w:cs="Times New Roman"/>
          <w:sz w:val="20"/>
          <w:szCs w:val="20"/>
        </w:rPr>
        <w:t>antre</w:t>
      </w:r>
      <w:proofErr w:type="gramEnd"/>
      <w:r>
        <w:rPr>
          <w:rFonts w:ascii="Times New Roman" w:eastAsia="Calibri" w:hAnsi="Times New Roman" w:cs="Times New Roman"/>
          <w:sz w:val="20"/>
          <w:szCs w:val="20"/>
        </w:rPr>
        <w:t>, girişi holü gibi ortak alanları ifade eder.</w:t>
      </w:r>
    </w:p>
    <w:p w:rsidR="00031030" w:rsidRDefault="00031030" w:rsidP="00031030">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2 </w:t>
      </w:r>
      <w:r>
        <w:rPr>
          <w:rFonts w:ascii="Times New Roman" w:eastAsia="Calibri" w:hAnsi="Times New Roman" w:cs="Times New Roman"/>
          <w:sz w:val="20"/>
          <w:szCs w:val="20"/>
        </w:rPr>
        <w:t>Özel derslik: Müzik odası, dans odası, resim ve el işi dersliği gibi bireysel çalışmaya dayalı derslikleri ifade eder.</w:t>
      </w:r>
    </w:p>
    <w:tbl>
      <w:tblPr>
        <w:tblStyle w:val="TabloKlavuzu"/>
        <w:tblpPr w:leftFromText="141" w:rightFromText="141" w:vertAnchor="text" w:horzAnchor="margin" w:tblpY="100"/>
        <w:tblW w:w="93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249"/>
      </w:tblGrid>
      <w:tr w:rsidR="00031030" w:rsidTr="00031030">
        <w:trPr>
          <w:trHeight w:val="268"/>
        </w:trPr>
        <w:tc>
          <w:tcPr>
            <w:tcW w:w="5070"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I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Gürültüye karşı çok hassas bina ve kullanım</w:t>
            </w:r>
          </w:p>
        </w:tc>
        <w:tc>
          <w:tcPr>
            <w:tcW w:w="4252"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YG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Yüksek düzeyli gürültü üretimi</w:t>
            </w:r>
          </w:p>
        </w:tc>
      </w:tr>
      <w:tr w:rsidR="00031030" w:rsidTr="00031030">
        <w:trPr>
          <w:trHeight w:val="44"/>
        </w:trPr>
        <w:tc>
          <w:tcPr>
            <w:tcW w:w="5070"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II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Gürültüye karşı hassas bina ve kullanım</w:t>
            </w:r>
          </w:p>
        </w:tc>
        <w:tc>
          <w:tcPr>
            <w:tcW w:w="4252"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OG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Orta düzeyli gürültü üretimi</w:t>
            </w:r>
          </w:p>
        </w:tc>
      </w:tr>
      <w:tr w:rsidR="00031030" w:rsidTr="00031030">
        <w:trPr>
          <w:trHeight w:val="44"/>
        </w:trPr>
        <w:tc>
          <w:tcPr>
            <w:tcW w:w="5070"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III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Gürültüye karşı az hassas bina ve kullanım</w:t>
            </w:r>
          </w:p>
        </w:tc>
        <w:tc>
          <w:tcPr>
            <w:tcW w:w="4252" w:type="dxa"/>
            <w:hideMark/>
          </w:tcPr>
          <w:p w:rsidR="00031030" w:rsidRDefault="0003103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DG </w:t>
            </w:r>
            <w:r>
              <w:rPr>
                <w:rFonts w:ascii="Times New Roman" w:eastAsia="Times New Roman" w:hAnsi="Times New Roman" w:cs="Times New Roman"/>
                <w:sz w:val="20"/>
                <w:szCs w:val="20"/>
                <w:lang w:eastAsia="tr-TR"/>
              </w:rPr>
              <w:t>-</w:t>
            </w:r>
            <w:r>
              <w:rPr>
                <w:rFonts w:ascii="Times New Roman" w:eastAsia="Calibri" w:hAnsi="Times New Roman" w:cs="Times New Roman"/>
                <w:sz w:val="20"/>
                <w:szCs w:val="20"/>
              </w:rPr>
              <w:t xml:space="preserve"> Düşük düzeyli gürültü üretimi</w:t>
            </w:r>
          </w:p>
        </w:tc>
      </w:tr>
    </w:tbl>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outlineLvl w:val="0"/>
        <w:rPr>
          <w:rFonts w:ascii="Times New Roman" w:eastAsia="Times New Roman" w:hAnsi="Times New Roman" w:cs="Times New Roman"/>
          <w:bCs/>
          <w:sz w:val="20"/>
          <w:szCs w:val="20"/>
          <w:lang w:eastAsia="tr-TR"/>
        </w:rPr>
      </w:pPr>
      <w:r>
        <w:rPr>
          <w:rFonts w:ascii="Times New Roman" w:eastAsia="Times New Roman" w:hAnsi="Times New Roman" w:cs="Times New Roman"/>
          <w:b/>
          <w:sz w:val="20"/>
          <w:szCs w:val="20"/>
          <w:lang w:eastAsia="tr-TR"/>
        </w:rPr>
        <w:lastRenderedPageBreak/>
        <w:t xml:space="preserve">Tablo </w:t>
      </w:r>
      <w:proofErr w:type="gramStart"/>
      <w:r>
        <w:rPr>
          <w:rFonts w:ascii="Times New Roman" w:eastAsia="Times New Roman" w:hAnsi="Times New Roman" w:cs="Times New Roman"/>
          <w:b/>
          <w:sz w:val="20"/>
          <w:szCs w:val="20"/>
          <w:lang w:eastAsia="tr-TR"/>
        </w:rPr>
        <w:t>2.2</w:t>
      </w:r>
      <w:proofErr w:type="gramEnd"/>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bCs/>
          <w:sz w:val="20"/>
          <w:szCs w:val="20"/>
          <w:lang w:eastAsia="tr-TR"/>
        </w:rPr>
        <w:t>Mekanların akustik performans sınıflandırmasının dayandığı öznel değerlendirmeler</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32"/>
        <w:gridCol w:w="1559"/>
        <w:gridCol w:w="1134"/>
        <w:gridCol w:w="1134"/>
        <w:gridCol w:w="1134"/>
        <w:gridCol w:w="1134"/>
        <w:gridCol w:w="1134"/>
        <w:gridCol w:w="1097"/>
      </w:tblGrid>
      <w:tr w:rsidR="00031030" w:rsidTr="00031030">
        <w:trPr>
          <w:trHeight w:val="333"/>
          <w:jc w:val="center"/>
        </w:trPr>
        <w:tc>
          <w:tcPr>
            <w:tcW w:w="2516"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GÜRÜLTÜ KAYNAĞI</w:t>
            </w:r>
          </w:p>
        </w:tc>
        <w:tc>
          <w:tcPr>
            <w:tcW w:w="6767" w:type="dxa"/>
            <w:gridSpan w:val="6"/>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SINIFLANDIRMASI</w:t>
            </w:r>
          </w:p>
        </w:tc>
      </w:tr>
      <w:tr w:rsidR="00031030" w:rsidTr="00031030">
        <w:trPr>
          <w:trHeight w:val="255"/>
          <w:jc w:val="center"/>
        </w:trPr>
        <w:tc>
          <w:tcPr>
            <w:tcW w:w="11373" w:type="dxa"/>
            <w:gridSpan w:val="3"/>
            <w:vMerge/>
            <w:tcBorders>
              <w:top w:val="single" w:sz="4"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bCs/>
                <w:sz w:val="20"/>
                <w:szCs w:val="20"/>
                <w:lang w:eastAsia="tr-TR"/>
              </w:rPr>
              <w:t>Yüksek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bCs/>
                <w:sz w:val="20"/>
                <w:szCs w:val="20"/>
                <w:lang w:eastAsia="tr-TR"/>
              </w:rPr>
              <w:t>Orta</w:t>
            </w:r>
          </w:p>
        </w:tc>
        <w:tc>
          <w:tcPr>
            <w:tcW w:w="22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31030" w:rsidRDefault="00031030">
            <w:pPr>
              <w:ind w:right="98"/>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Düşük</w:t>
            </w:r>
          </w:p>
        </w:tc>
      </w:tr>
      <w:tr w:rsidR="00031030" w:rsidTr="00031030">
        <w:trPr>
          <w:trHeight w:val="246"/>
          <w:jc w:val="center"/>
        </w:trPr>
        <w:tc>
          <w:tcPr>
            <w:tcW w:w="11373" w:type="dxa"/>
            <w:gridSpan w:val="3"/>
            <w:vMerge/>
            <w:tcBorders>
              <w:top w:val="single" w:sz="4"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1134" w:type="dxa"/>
            <w:tcBorders>
              <w:top w:val="single" w:sz="4" w:space="0" w:color="auto"/>
              <w:left w:val="single" w:sz="4" w:space="0" w:color="auto"/>
              <w:bottom w:val="single" w:sz="12" w:space="0" w:color="auto"/>
              <w:right w:val="single" w:sz="4" w:space="0" w:color="auto"/>
            </w:tcBorders>
            <w:shd w:val="clear" w:color="auto" w:fill="007A37"/>
            <w:vAlign w:val="center"/>
            <w:hideMark/>
          </w:tcPr>
          <w:p w:rsidR="00031030" w:rsidRDefault="00031030">
            <w:pPr>
              <w:tabs>
                <w:tab w:val="center" w:pos="167"/>
              </w:tabs>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A</w:t>
            </w:r>
          </w:p>
        </w:tc>
        <w:tc>
          <w:tcPr>
            <w:tcW w:w="1134" w:type="dxa"/>
            <w:tcBorders>
              <w:top w:val="single" w:sz="4" w:space="0" w:color="auto"/>
              <w:left w:val="single" w:sz="4" w:space="0" w:color="auto"/>
              <w:bottom w:val="single" w:sz="12" w:space="0" w:color="auto"/>
              <w:right w:val="single" w:sz="4" w:space="0" w:color="auto"/>
            </w:tcBorders>
            <w:shd w:val="clear" w:color="auto" w:fill="21AB7D"/>
            <w:vAlign w:val="center"/>
            <w:hideMark/>
          </w:tcPr>
          <w:p w:rsidR="00031030" w:rsidRDefault="00031030">
            <w:pPr>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B</w:t>
            </w:r>
          </w:p>
        </w:tc>
        <w:tc>
          <w:tcPr>
            <w:tcW w:w="1134" w:type="dxa"/>
            <w:tcBorders>
              <w:top w:val="single" w:sz="4" w:space="0" w:color="auto"/>
              <w:left w:val="single" w:sz="4" w:space="0" w:color="auto"/>
              <w:bottom w:val="single" w:sz="12" w:space="0" w:color="auto"/>
              <w:right w:val="single" w:sz="4" w:space="0" w:color="auto"/>
            </w:tcBorders>
            <w:shd w:val="clear" w:color="auto" w:fill="33CC33"/>
            <w:vAlign w:val="center"/>
            <w:hideMark/>
          </w:tcPr>
          <w:p w:rsidR="00031030" w:rsidRDefault="00031030">
            <w:pPr>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C</w:t>
            </w:r>
          </w:p>
        </w:tc>
        <w:tc>
          <w:tcPr>
            <w:tcW w:w="1134" w:type="dxa"/>
            <w:tcBorders>
              <w:top w:val="single" w:sz="4" w:space="0" w:color="auto"/>
              <w:left w:val="single" w:sz="4" w:space="0" w:color="auto"/>
              <w:bottom w:val="single" w:sz="12" w:space="0" w:color="auto"/>
              <w:right w:val="single" w:sz="4" w:space="0" w:color="auto"/>
            </w:tcBorders>
            <w:shd w:val="clear" w:color="auto" w:fill="FFFF00"/>
            <w:vAlign w:val="center"/>
            <w:hideMark/>
          </w:tcPr>
          <w:p w:rsidR="00031030" w:rsidRDefault="00031030">
            <w:pPr>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D</w:t>
            </w:r>
          </w:p>
        </w:tc>
        <w:tc>
          <w:tcPr>
            <w:tcW w:w="1134" w:type="dxa"/>
            <w:tcBorders>
              <w:top w:val="single" w:sz="4" w:space="0" w:color="auto"/>
              <w:left w:val="single" w:sz="4" w:space="0" w:color="auto"/>
              <w:bottom w:val="single" w:sz="12" w:space="0" w:color="auto"/>
              <w:right w:val="single" w:sz="4" w:space="0" w:color="auto"/>
            </w:tcBorders>
            <w:shd w:val="clear" w:color="auto" w:fill="FFC000"/>
            <w:vAlign w:val="center"/>
            <w:hideMark/>
          </w:tcPr>
          <w:p w:rsidR="00031030" w:rsidRDefault="00031030">
            <w:pPr>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E</w:t>
            </w:r>
          </w:p>
        </w:tc>
        <w:tc>
          <w:tcPr>
            <w:tcW w:w="1097" w:type="dxa"/>
            <w:tcBorders>
              <w:top w:val="single" w:sz="4" w:space="0" w:color="auto"/>
              <w:left w:val="single" w:sz="4" w:space="0" w:color="auto"/>
              <w:bottom w:val="single" w:sz="12" w:space="0" w:color="auto"/>
              <w:right w:val="single" w:sz="4" w:space="0" w:color="auto"/>
            </w:tcBorders>
            <w:shd w:val="clear" w:color="auto" w:fill="E73F0B"/>
            <w:vAlign w:val="center"/>
            <w:hideMark/>
          </w:tcPr>
          <w:p w:rsidR="00031030" w:rsidRDefault="00031030">
            <w:pPr>
              <w:ind w:right="96"/>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F</w:t>
            </w:r>
          </w:p>
        </w:tc>
      </w:tr>
      <w:tr w:rsidR="00031030" w:rsidTr="00031030">
        <w:trPr>
          <w:trHeight w:val="803"/>
          <w:jc w:val="center"/>
        </w:trPr>
        <w:tc>
          <w:tcPr>
            <w:tcW w:w="426" w:type="dxa"/>
            <w:vMerge w:val="restart"/>
            <w:tcBorders>
              <w:top w:val="single" w:sz="12" w:space="0" w:color="auto"/>
              <w:left w:val="single" w:sz="4" w:space="0" w:color="auto"/>
              <w:bottom w:val="single" w:sz="12" w:space="0" w:color="auto"/>
              <w:right w:val="single" w:sz="4" w:space="0" w:color="auto"/>
            </w:tcBorders>
            <w:textDirection w:val="btLr"/>
            <w:hideMark/>
          </w:tcPr>
          <w:p w:rsidR="00031030" w:rsidRDefault="00031030">
            <w:pPr>
              <w:autoSpaceDE w:val="0"/>
              <w:autoSpaceDN w:val="0"/>
              <w:adjustRightInd w:val="0"/>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KAYNAĞIN GÜRÜLTÜ DÜZEYİ</w:t>
            </w:r>
          </w:p>
        </w:tc>
        <w:tc>
          <w:tcPr>
            <w:tcW w:w="531" w:type="dxa"/>
            <w:vMerge w:val="restart"/>
            <w:tcBorders>
              <w:top w:val="single" w:sz="12" w:space="0" w:color="auto"/>
              <w:left w:val="single" w:sz="4" w:space="0" w:color="auto"/>
              <w:bottom w:val="single" w:sz="4" w:space="0" w:color="auto"/>
              <w:right w:val="single" w:sz="4" w:space="0" w:color="auto"/>
            </w:tcBorders>
            <w:textDirection w:val="btLr"/>
            <w:hideMark/>
          </w:tcPr>
          <w:p w:rsidR="00031030" w:rsidRDefault="00031030">
            <w:pPr>
              <w:autoSpaceDE w:val="0"/>
              <w:autoSpaceDN w:val="0"/>
              <w:adjustRightInd w:val="0"/>
              <w:ind w:left="113" w:right="113"/>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KONUŞMA SESİ</w:t>
            </w:r>
          </w:p>
        </w:tc>
        <w:tc>
          <w:tcPr>
            <w:tcW w:w="1559"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Çok yüksek</w:t>
            </w:r>
            <w:r>
              <w:rPr>
                <w:rFonts w:ascii="Times New Roman" w:eastAsia="Times New Roman" w:hAnsi="Times New Roman" w:cs="Times New Roman"/>
                <w:sz w:val="20"/>
                <w:szCs w:val="20"/>
                <w:lang w:eastAsia="tr-TR"/>
              </w:rPr>
              <w:t xml:space="preserve"> ses</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ama</w:t>
            </w:r>
            <w:proofErr w:type="gramEnd"/>
            <w:r>
              <w:rPr>
                <w:rFonts w:ascii="Times New Roman" w:eastAsia="Times New Roman" w:hAnsi="Times New Roman" w:cs="Times New Roman"/>
                <w:sz w:val="18"/>
                <w:szCs w:val="18"/>
                <w:lang w:eastAsia="tr-TR"/>
              </w:rPr>
              <w:t xml:space="preserve"> anlaşılmıyor</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işitiliyor</w:t>
            </w:r>
            <w:proofErr w:type="gramEnd"/>
            <w:r>
              <w:rPr>
                <w:rFonts w:ascii="Times New Roman" w:eastAsia="Times New Roman" w:hAnsi="Times New Roman" w:cs="Times New Roman"/>
                <w:sz w:val="18"/>
                <w:szCs w:val="18"/>
                <w:lang w:eastAsia="tr-TR"/>
              </w:rPr>
              <w:t>,</w:t>
            </w:r>
          </w:p>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ama</w:t>
            </w:r>
            <w:proofErr w:type="gramEnd"/>
            <w:r>
              <w:rPr>
                <w:rFonts w:ascii="Times New Roman" w:eastAsia="Times New Roman" w:hAnsi="Times New Roman" w:cs="Times New Roman"/>
                <w:sz w:val="18"/>
                <w:szCs w:val="18"/>
                <w:lang w:eastAsia="tr-TR"/>
              </w:rPr>
              <w:t xml:space="preserve"> güçlükle anlaşılıyor</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anlaşılıyor</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anlaşılıyor</w:t>
            </w:r>
            <w:proofErr w:type="gramEnd"/>
          </w:p>
        </w:tc>
        <w:tc>
          <w:tcPr>
            <w:tcW w:w="2231" w:type="dxa"/>
            <w:gridSpan w:val="2"/>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anlaşılıyor</w:t>
            </w:r>
          </w:p>
        </w:tc>
      </w:tr>
      <w:tr w:rsidR="00031030" w:rsidTr="00031030">
        <w:trPr>
          <w:trHeight w:val="317"/>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12"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Yüksek</w:t>
            </w:r>
            <w:r>
              <w:rPr>
                <w:rFonts w:ascii="Times New Roman" w:eastAsia="Times New Roman" w:hAnsi="Times New Roman" w:cs="Times New Roman"/>
                <w:sz w:val="20"/>
                <w:szCs w:val="20"/>
                <w:lang w:eastAsia="tr-TR"/>
              </w:rPr>
              <w:t xml:space="preserve"> sesle konuşma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işitiliyor ama hiç anlaşılmıyor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İşitiliyor, ama güçlükle anlaşılıyor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anlaşılıyor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anlaşılıyor</w:t>
            </w:r>
            <w:proofErr w:type="gramEnd"/>
          </w:p>
        </w:tc>
        <w:tc>
          <w:tcPr>
            <w:tcW w:w="109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anlaşılıyor</w:t>
            </w:r>
          </w:p>
        </w:tc>
      </w:tr>
      <w:tr w:rsidR="00031030" w:rsidTr="00031030">
        <w:trPr>
          <w:trHeight w:val="857"/>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12"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 xml:space="preserve">Normal </w:t>
            </w:r>
            <w:r>
              <w:rPr>
                <w:rFonts w:ascii="Times New Roman" w:eastAsia="Times New Roman" w:hAnsi="Times New Roman" w:cs="Times New Roman"/>
                <w:sz w:val="20"/>
                <w:szCs w:val="20"/>
                <w:lang w:eastAsia="tr-TR"/>
              </w:rPr>
              <w:t>konuşma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işitilmiyor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işitiliyor ama hiç anlaşılmıyor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anlaşılıyor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anlaşılıyor</w:t>
            </w:r>
          </w:p>
        </w:tc>
        <w:tc>
          <w:tcPr>
            <w:tcW w:w="109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anlaşılıyor</w:t>
            </w:r>
            <w:proofErr w:type="gramEnd"/>
          </w:p>
        </w:tc>
      </w:tr>
      <w:tr w:rsidR="00031030" w:rsidTr="00031030">
        <w:trPr>
          <w:trHeight w:val="236"/>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val="restart"/>
            <w:tcBorders>
              <w:top w:val="single" w:sz="4" w:space="0" w:color="auto"/>
              <w:left w:val="single" w:sz="4" w:space="0" w:color="auto"/>
              <w:bottom w:val="single" w:sz="4" w:space="0" w:color="auto"/>
              <w:right w:val="single" w:sz="4" w:space="0" w:color="auto"/>
            </w:tcBorders>
            <w:textDirection w:val="btLr"/>
            <w:hideMark/>
          </w:tcPr>
          <w:p w:rsidR="00031030" w:rsidRDefault="00031030">
            <w:pPr>
              <w:autoSpaceDE w:val="0"/>
              <w:autoSpaceDN w:val="0"/>
              <w:adjustRightInd w:val="0"/>
              <w:ind w:left="113" w:right="113"/>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sz w:val="20"/>
                <w:szCs w:val="20"/>
                <w:lang w:eastAsia="tr-TR"/>
              </w:rPr>
              <w:t>MÜZİKAL SES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Çok yüksek</w:t>
            </w:r>
            <w:r>
              <w:rPr>
                <w:rFonts w:ascii="Times New Roman" w:eastAsia="Times New Roman" w:hAnsi="Times New Roman" w:cs="Times New Roman"/>
                <w:sz w:val="20"/>
                <w:szCs w:val="20"/>
                <w:lang w:eastAsia="tr-TR"/>
              </w:rPr>
              <w:t xml:space="preserve"> müzik, parti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Hafifçe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işitiliyor</w:t>
            </w:r>
          </w:p>
        </w:tc>
        <w:tc>
          <w:tcPr>
            <w:tcW w:w="3365" w:type="dxa"/>
            <w:gridSpan w:val="3"/>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rahatça işitiliyor</w:t>
            </w:r>
          </w:p>
        </w:tc>
      </w:tr>
      <w:tr w:rsidR="00031030" w:rsidTr="00031030">
        <w:trPr>
          <w:trHeight w:val="154"/>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Times New Roman" w:hAnsi="Times New Roman" w:cs="Times New Roman"/>
                <w:b/>
                <w:bCs/>
                <w:iCs/>
                <w:sz w:val="20"/>
                <w:szCs w:val="20"/>
                <w:lang w:val="en-AU" w:eastAsia="tr-T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 xml:space="preserve">Yüksek </w:t>
            </w:r>
            <w:r>
              <w:rPr>
                <w:rFonts w:ascii="Times New Roman" w:eastAsia="Times New Roman" w:hAnsi="Times New Roman" w:cs="Times New Roman"/>
                <w:sz w:val="20"/>
                <w:szCs w:val="20"/>
                <w:lang w:eastAsia="tr-TR"/>
              </w:rPr>
              <w:t>müzik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işitilmiyor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Hafifçe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işitiliyor</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 işitiliyor</w:t>
            </w:r>
          </w:p>
        </w:tc>
      </w:tr>
      <w:tr w:rsidR="00031030" w:rsidTr="00031030">
        <w:trPr>
          <w:trHeight w:val="154"/>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eastAsia="Times New Roman" w:hAnsi="Times New Roman" w:cs="Times New Roman"/>
                <w:b/>
                <w:bCs/>
                <w:iCs/>
                <w:sz w:val="20"/>
                <w:szCs w:val="20"/>
                <w:lang w:val="en-AU" w:eastAsia="tr-T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b/>
                <w:sz w:val="20"/>
                <w:szCs w:val="20"/>
                <w:lang w:eastAsia="tr-TR"/>
              </w:rPr>
              <w:t xml:space="preserve">Normal </w:t>
            </w:r>
            <w:r>
              <w:rPr>
                <w:rFonts w:ascii="Times New Roman" w:eastAsia="Times New Roman" w:hAnsi="Times New Roman" w:cs="Times New Roman"/>
                <w:sz w:val="20"/>
                <w:szCs w:val="20"/>
                <w:lang w:eastAsia="tr-TR"/>
              </w:rPr>
              <w:t>müzik</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işitilmiyor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Rahatça</w:t>
            </w:r>
          </w:p>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09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 işitiliyor</w:t>
            </w:r>
          </w:p>
        </w:tc>
      </w:tr>
      <w:tr w:rsidR="00031030" w:rsidTr="00031030">
        <w:trPr>
          <w:trHeight w:val="154"/>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val="restart"/>
            <w:tcBorders>
              <w:top w:val="single" w:sz="4" w:space="0" w:color="auto"/>
              <w:left w:val="single" w:sz="4" w:space="0" w:color="auto"/>
              <w:bottom w:val="single" w:sz="12" w:space="0" w:color="auto"/>
              <w:right w:val="single" w:sz="4" w:space="0" w:color="auto"/>
            </w:tcBorders>
            <w:textDirection w:val="btLr"/>
            <w:hideMark/>
          </w:tcPr>
          <w:p w:rsidR="00031030" w:rsidRDefault="00031030">
            <w:pPr>
              <w:autoSpaceDE w:val="0"/>
              <w:autoSpaceDN w:val="0"/>
              <w:adjustRightInd w:val="0"/>
              <w:ind w:left="113" w:right="113"/>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sz w:val="20"/>
                <w:szCs w:val="20"/>
                <w:lang w:eastAsia="tr-TR"/>
              </w:rPr>
              <w:t>DARBE SESİ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sz w:val="20"/>
                <w:szCs w:val="20"/>
                <w:lang w:eastAsia="tr-TR"/>
              </w:rPr>
              <w:t>Adım sesi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işitilmiyor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hafifçe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işitiliyor</w:t>
            </w:r>
          </w:p>
        </w:tc>
        <w:tc>
          <w:tcPr>
            <w:tcW w:w="1097"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 işitiliyor</w:t>
            </w:r>
          </w:p>
        </w:tc>
      </w:tr>
      <w:tr w:rsidR="00031030" w:rsidTr="00031030">
        <w:trPr>
          <w:trHeight w:val="154"/>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4"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iCs/>
                <w:sz w:val="20"/>
                <w:szCs w:val="20"/>
                <w:lang w:val="en-AU" w:eastAsia="tr-T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sz w:val="20"/>
                <w:szCs w:val="20"/>
                <w:lang w:eastAsia="tr-TR"/>
              </w:rPr>
              <w:t>Çocuk oynaması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Hafifçe işitiliyor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rahatça</w:t>
            </w:r>
            <w:proofErr w:type="gramEnd"/>
            <w:r>
              <w:rPr>
                <w:rFonts w:ascii="Times New Roman" w:eastAsia="Times New Roman" w:hAnsi="Times New Roman" w:cs="Times New Roman"/>
                <w:sz w:val="18"/>
                <w:szCs w:val="18"/>
                <w:lang w:eastAsia="tr-TR"/>
              </w:rPr>
              <w:t xml:space="preserve"> işitiliyor</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rahatça işitiliyor</w:t>
            </w:r>
          </w:p>
        </w:tc>
      </w:tr>
      <w:tr w:rsidR="00031030" w:rsidTr="00031030">
        <w:trPr>
          <w:trHeight w:val="236"/>
          <w:jc w:val="center"/>
        </w:trPr>
        <w:tc>
          <w:tcPr>
            <w:tcW w:w="9283"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531" w:type="dxa"/>
            <w:vMerge/>
            <w:tcBorders>
              <w:top w:val="single" w:sz="4"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iCs/>
                <w:sz w:val="20"/>
                <w:szCs w:val="20"/>
                <w:lang w:val="en-AU" w:eastAsia="tr-TR"/>
              </w:rPr>
            </w:pPr>
          </w:p>
        </w:tc>
        <w:tc>
          <w:tcPr>
            <w:tcW w:w="1559"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20"/>
                <w:szCs w:val="20"/>
                <w:lang w:val="en-AU" w:eastAsia="tr-TR"/>
              </w:rPr>
            </w:pPr>
            <w:r>
              <w:rPr>
                <w:rFonts w:ascii="Times New Roman" w:eastAsia="Times New Roman" w:hAnsi="Times New Roman" w:cs="Times New Roman"/>
                <w:sz w:val="20"/>
                <w:szCs w:val="20"/>
                <w:lang w:eastAsia="tr-TR"/>
              </w:rPr>
              <w:t>Eşyaların sürüklenmesi, yere düşürülmesi</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işitilmiyor</w:t>
            </w:r>
            <w:proofErr w:type="gramEnd"/>
          </w:p>
        </w:tc>
        <w:tc>
          <w:tcPr>
            <w:tcW w:w="113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güçlükle</w:t>
            </w:r>
            <w:proofErr w:type="gramEnd"/>
            <w:r>
              <w:rPr>
                <w:rFonts w:ascii="Times New Roman" w:eastAsia="Times New Roman" w:hAnsi="Times New Roman" w:cs="Times New Roman"/>
                <w:sz w:val="18"/>
                <w:szCs w:val="18"/>
                <w:lang w:eastAsia="tr-TR"/>
              </w:rPr>
              <w:t xml:space="preserve"> işitiliyor</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Hafifçe işitiliyor</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proofErr w:type="gramStart"/>
            <w:r>
              <w:rPr>
                <w:rFonts w:ascii="Times New Roman" w:eastAsia="Times New Roman" w:hAnsi="Times New Roman" w:cs="Times New Roman"/>
                <w:sz w:val="18"/>
                <w:szCs w:val="18"/>
                <w:lang w:eastAsia="tr-TR"/>
              </w:rPr>
              <w:t>işitiliyor</w:t>
            </w:r>
            <w:proofErr w:type="gramEnd"/>
          </w:p>
        </w:tc>
        <w:tc>
          <w:tcPr>
            <w:tcW w:w="113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Rahatça işitiliyor</w:t>
            </w:r>
          </w:p>
        </w:tc>
        <w:tc>
          <w:tcPr>
            <w:tcW w:w="1097"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b/>
                <w:bCs/>
                <w:iCs/>
                <w:sz w:val="18"/>
                <w:szCs w:val="18"/>
                <w:lang w:val="en-AU" w:eastAsia="tr-TR"/>
              </w:rPr>
            </w:pPr>
            <w:r>
              <w:rPr>
                <w:rFonts w:ascii="Times New Roman" w:eastAsia="Times New Roman" w:hAnsi="Times New Roman" w:cs="Times New Roman"/>
                <w:sz w:val="18"/>
                <w:szCs w:val="18"/>
                <w:lang w:eastAsia="tr-TR"/>
              </w:rPr>
              <w:t>Çok rahat işitiliyor</w:t>
            </w:r>
          </w:p>
        </w:tc>
      </w:tr>
      <w:tr w:rsidR="00031030" w:rsidTr="00031030">
        <w:trPr>
          <w:trHeight w:val="1889"/>
          <w:jc w:val="center"/>
        </w:trPr>
        <w:tc>
          <w:tcPr>
            <w:tcW w:w="2516" w:type="dxa"/>
            <w:gridSpan w:val="3"/>
            <w:tcBorders>
              <w:top w:val="single" w:sz="12" w:space="0" w:color="auto"/>
              <w:left w:val="single" w:sz="4" w:space="0" w:color="auto"/>
              <w:bottom w:val="single" w:sz="12" w:space="0" w:color="auto"/>
              <w:right w:val="single" w:sz="4" w:space="0" w:color="auto"/>
            </w:tcBorders>
          </w:tcPr>
          <w:p w:rsidR="00031030" w:rsidRDefault="00031030">
            <w:pPr>
              <w:autoSpaceDE w:val="0"/>
              <w:autoSpaceDN w:val="0"/>
              <w:adjustRightInd w:val="0"/>
              <w:rPr>
                <w:rFonts w:ascii="Times New Roman" w:eastAsia="Times New Roman" w:hAnsi="Times New Roman" w:cs="Times New Roman"/>
                <w:bCs/>
                <w:iCs/>
                <w:sz w:val="20"/>
                <w:szCs w:val="20"/>
                <w:lang w:eastAsia="tr-TR"/>
              </w:rPr>
            </w:pPr>
          </w:p>
          <w:p w:rsidR="00031030" w:rsidRDefault="00031030">
            <w:pPr>
              <w:autoSpaceDE w:val="0"/>
              <w:autoSpaceDN w:val="0"/>
              <w:adjustRightInd w:val="0"/>
              <w:rPr>
                <w:rFonts w:ascii="Times New Roman" w:eastAsia="Times New Roman" w:hAnsi="Times New Roman" w:cs="Times New Roman"/>
                <w:bCs/>
                <w:iCs/>
                <w:sz w:val="20"/>
                <w:szCs w:val="20"/>
                <w:lang w:eastAsia="tr-TR"/>
              </w:rPr>
            </w:pPr>
          </w:p>
          <w:p w:rsidR="00031030" w:rsidRDefault="00031030">
            <w:pPr>
              <w:autoSpaceDE w:val="0"/>
              <w:autoSpaceDN w:val="0"/>
              <w:adjustRightInd w:val="0"/>
              <w:rPr>
                <w:rFonts w:ascii="Times New Roman" w:eastAsia="Times New Roman" w:hAnsi="Times New Roman" w:cs="Times New Roman"/>
                <w:b/>
                <w:bCs/>
                <w:iCs/>
                <w:sz w:val="20"/>
                <w:szCs w:val="20"/>
                <w:lang w:eastAsia="tr-TR"/>
              </w:rPr>
            </w:pPr>
          </w:p>
          <w:p w:rsidR="00031030" w:rsidRDefault="00031030">
            <w:pPr>
              <w:autoSpaceDE w:val="0"/>
              <w:autoSpaceDN w:val="0"/>
              <w:adjustRightInd w:val="0"/>
              <w:rPr>
                <w:rFonts w:ascii="Times New Roman" w:eastAsia="Times New Roman" w:hAnsi="Times New Roman" w:cs="Times New Roman"/>
                <w:b/>
                <w:bCs/>
                <w:iCs/>
                <w:sz w:val="20"/>
                <w:szCs w:val="20"/>
                <w:lang w:eastAsia="tr-TR"/>
              </w:rPr>
            </w:pPr>
            <w:r>
              <w:rPr>
                <w:rFonts w:ascii="Times New Roman" w:eastAsia="Times New Roman" w:hAnsi="Times New Roman" w:cs="Times New Roman"/>
                <w:b/>
                <w:bCs/>
                <w:iCs/>
                <w:sz w:val="20"/>
                <w:szCs w:val="20"/>
                <w:lang w:eastAsia="tr-TR"/>
              </w:rPr>
              <w:t>Farklı Sınıfların Değerlendirilmesinde Genel Tanımlamalar</w:t>
            </w:r>
          </w:p>
        </w:tc>
        <w:tc>
          <w:tcPr>
            <w:tcW w:w="1134" w:type="dxa"/>
            <w:tcBorders>
              <w:top w:val="single" w:sz="12" w:space="0" w:color="auto"/>
              <w:left w:val="single" w:sz="4" w:space="0" w:color="auto"/>
              <w:bottom w:val="single" w:sz="12" w:space="0" w:color="auto"/>
              <w:right w:val="single" w:sz="4" w:space="0" w:color="auto"/>
            </w:tcBorders>
          </w:tcPr>
          <w:p w:rsidR="00031030" w:rsidRDefault="00031030">
            <w:pPr>
              <w:autoSpaceDE w:val="0"/>
              <w:autoSpaceDN w:val="0"/>
              <w:adjustRightInd w:val="0"/>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çok iyi koruma,</w:t>
            </w:r>
          </w:p>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Her türlü koşulda rahatsızlığın olmaması</w:t>
            </w:r>
          </w:p>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p>
        </w:tc>
        <w:tc>
          <w:tcPr>
            <w:tcW w:w="1134" w:type="dxa"/>
            <w:tcBorders>
              <w:top w:val="single" w:sz="12" w:space="0" w:color="auto"/>
              <w:left w:val="single" w:sz="4" w:space="0" w:color="auto"/>
              <w:bottom w:val="single" w:sz="12" w:space="0" w:color="auto"/>
              <w:right w:val="single" w:sz="4" w:space="0" w:color="auto"/>
            </w:tcBorders>
            <w:hideMark/>
          </w:tcPr>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iyi koruma,</w:t>
            </w:r>
          </w:p>
          <w:p w:rsidR="00031030" w:rsidRDefault="00031030">
            <w:pPr>
              <w:keepNext/>
              <w:keepLines/>
              <w:autoSpaceDE w:val="0"/>
              <w:autoSpaceDN w:val="0"/>
              <w:adjustRightInd w:val="0"/>
              <w:outlineLvl w:val="8"/>
              <w:rPr>
                <w:rFonts w:ascii="Times New Roman" w:eastAsia="Times New Roman" w:hAnsi="Times New Roman" w:cs="Times New Roman"/>
                <w:sz w:val="17"/>
                <w:szCs w:val="17"/>
                <w:lang w:eastAsia="tr-TR"/>
              </w:rPr>
            </w:pPr>
            <w:r>
              <w:rPr>
                <w:rFonts w:ascii="Times New Roman" w:eastAsia="Times New Roman" w:hAnsi="Times New Roman" w:cs="Times New Roman"/>
                <w:sz w:val="17"/>
                <w:lang w:eastAsia="tr-TR"/>
              </w:rPr>
              <w:t>Komşuluk gürültüsü normal iken rahatsızlığın olmaması</w:t>
            </w:r>
          </w:p>
        </w:tc>
        <w:tc>
          <w:tcPr>
            <w:tcW w:w="1134" w:type="dxa"/>
            <w:tcBorders>
              <w:top w:val="single" w:sz="12" w:space="0" w:color="auto"/>
              <w:left w:val="single" w:sz="4" w:space="0" w:color="auto"/>
              <w:bottom w:val="single" w:sz="12" w:space="0" w:color="auto"/>
              <w:right w:val="single" w:sz="4" w:space="0" w:color="auto"/>
            </w:tcBorders>
            <w:hideMark/>
          </w:tcPr>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orta koruma,</w:t>
            </w:r>
          </w:p>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Komşuluk gürültüsü normal iken nadiren rahatsızlık</w:t>
            </w:r>
          </w:p>
        </w:tc>
        <w:tc>
          <w:tcPr>
            <w:tcW w:w="1134" w:type="dxa"/>
            <w:tcBorders>
              <w:top w:val="single" w:sz="12" w:space="0" w:color="auto"/>
              <w:left w:val="single" w:sz="4" w:space="0" w:color="auto"/>
              <w:bottom w:val="single" w:sz="12" w:space="0" w:color="auto"/>
              <w:right w:val="single" w:sz="4" w:space="0" w:color="auto"/>
            </w:tcBorders>
            <w:hideMark/>
          </w:tcPr>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az koruma,</w:t>
            </w:r>
          </w:p>
          <w:p w:rsidR="00031030" w:rsidRDefault="00031030">
            <w:pPr>
              <w:keepNext/>
              <w:keepLines/>
              <w:autoSpaceDE w:val="0"/>
              <w:autoSpaceDN w:val="0"/>
              <w:adjustRightInd w:val="0"/>
              <w:outlineLvl w:val="8"/>
              <w:rPr>
                <w:rFonts w:ascii="Times New Roman" w:eastAsia="Times New Roman" w:hAnsi="Times New Roman" w:cs="Times New Roman"/>
                <w:sz w:val="17"/>
                <w:szCs w:val="17"/>
                <w:lang w:eastAsia="tr-TR"/>
              </w:rPr>
            </w:pPr>
            <w:r>
              <w:rPr>
                <w:rFonts w:ascii="Times New Roman" w:eastAsia="Times New Roman" w:hAnsi="Times New Roman" w:cs="Times New Roman"/>
                <w:sz w:val="17"/>
                <w:lang w:eastAsia="tr-TR"/>
              </w:rPr>
              <w:t>Komşuluk gürültüsü normal iken genelde rahatsızlık</w:t>
            </w:r>
          </w:p>
        </w:tc>
        <w:tc>
          <w:tcPr>
            <w:tcW w:w="1134" w:type="dxa"/>
            <w:tcBorders>
              <w:top w:val="single" w:sz="12" w:space="0" w:color="auto"/>
              <w:left w:val="single" w:sz="4" w:space="0" w:color="auto"/>
              <w:bottom w:val="single" w:sz="12" w:space="0" w:color="auto"/>
              <w:right w:val="single" w:sz="4" w:space="0" w:color="auto"/>
            </w:tcBorders>
            <w:hideMark/>
          </w:tcPr>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çok az koruma,</w:t>
            </w:r>
          </w:p>
          <w:p w:rsidR="00031030" w:rsidRDefault="00031030">
            <w:pPr>
              <w:keepNext/>
              <w:keepLines/>
              <w:autoSpaceDE w:val="0"/>
              <w:autoSpaceDN w:val="0"/>
              <w:adjustRightInd w:val="0"/>
              <w:outlineLvl w:val="8"/>
              <w:rPr>
                <w:rFonts w:ascii="Times New Roman" w:eastAsia="Times New Roman" w:hAnsi="Times New Roman" w:cs="Times New Roman"/>
                <w:sz w:val="17"/>
                <w:szCs w:val="17"/>
                <w:lang w:eastAsia="tr-TR"/>
              </w:rPr>
            </w:pPr>
            <w:r>
              <w:rPr>
                <w:rFonts w:ascii="Times New Roman" w:eastAsia="Times New Roman" w:hAnsi="Times New Roman" w:cs="Times New Roman"/>
                <w:sz w:val="17"/>
                <w:lang w:eastAsia="tr-TR"/>
              </w:rPr>
              <w:t>Komşuluk gürültüsü normal iken sıklıkla rahatsızlık</w:t>
            </w:r>
          </w:p>
        </w:tc>
        <w:tc>
          <w:tcPr>
            <w:tcW w:w="1097" w:type="dxa"/>
            <w:tcBorders>
              <w:top w:val="single" w:sz="12" w:space="0" w:color="auto"/>
              <w:left w:val="single" w:sz="4" w:space="0" w:color="auto"/>
              <w:bottom w:val="single" w:sz="12" w:space="0" w:color="auto"/>
              <w:right w:val="single" w:sz="4" w:space="0" w:color="auto"/>
            </w:tcBorders>
            <w:hideMark/>
          </w:tcPr>
          <w:p w:rsidR="00031030" w:rsidRDefault="00031030">
            <w:pPr>
              <w:keepNext/>
              <w:keepLines/>
              <w:autoSpaceDE w:val="0"/>
              <w:autoSpaceDN w:val="0"/>
              <w:adjustRightInd w:val="0"/>
              <w:outlineLvl w:val="8"/>
              <w:rPr>
                <w:rFonts w:ascii="Times New Roman" w:eastAsia="Times New Roman" w:hAnsi="Times New Roman" w:cs="Times New Roman"/>
                <w:sz w:val="17"/>
                <w:lang w:eastAsia="tr-TR"/>
              </w:rPr>
            </w:pPr>
            <w:r>
              <w:rPr>
                <w:rFonts w:ascii="Times New Roman" w:eastAsia="Times New Roman" w:hAnsi="Times New Roman" w:cs="Times New Roman"/>
                <w:sz w:val="17"/>
                <w:lang w:eastAsia="tr-TR"/>
              </w:rPr>
              <w:t>Gürültüye karşı korumasız,</w:t>
            </w:r>
          </w:p>
          <w:p w:rsidR="00031030" w:rsidRDefault="00031030">
            <w:pPr>
              <w:keepNext/>
              <w:keepLines/>
              <w:autoSpaceDE w:val="0"/>
              <w:autoSpaceDN w:val="0"/>
              <w:adjustRightInd w:val="0"/>
              <w:outlineLvl w:val="8"/>
              <w:rPr>
                <w:rFonts w:ascii="Times New Roman" w:eastAsia="Times New Roman" w:hAnsi="Times New Roman" w:cs="Times New Roman"/>
                <w:sz w:val="17"/>
                <w:szCs w:val="17"/>
                <w:lang w:eastAsia="tr-TR"/>
              </w:rPr>
            </w:pPr>
            <w:r>
              <w:rPr>
                <w:rFonts w:ascii="Times New Roman" w:eastAsia="Times New Roman" w:hAnsi="Times New Roman" w:cs="Times New Roman"/>
                <w:sz w:val="17"/>
                <w:lang w:eastAsia="tr-TR"/>
              </w:rPr>
              <w:t xml:space="preserve">Komşuluk gürültüsü </w:t>
            </w:r>
            <w:proofErr w:type="spellStart"/>
            <w:r>
              <w:rPr>
                <w:rFonts w:ascii="Times New Roman" w:eastAsia="Times New Roman" w:hAnsi="Times New Roman" w:cs="Times New Roman"/>
                <w:sz w:val="17"/>
                <w:lang w:eastAsia="tr-TR"/>
              </w:rPr>
              <w:t>norml</w:t>
            </w:r>
            <w:proofErr w:type="spellEnd"/>
            <w:r>
              <w:rPr>
                <w:rFonts w:ascii="Times New Roman" w:eastAsia="Times New Roman" w:hAnsi="Times New Roman" w:cs="Times New Roman"/>
                <w:sz w:val="17"/>
                <w:lang w:eastAsia="tr-TR"/>
              </w:rPr>
              <w:t xml:space="preserve"> iken sürekli rahatsızlık</w:t>
            </w:r>
          </w:p>
        </w:tc>
      </w:tr>
      <w:tr w:rsidR="00031030" w:rsidTr="00031030">
        <w:trPr>
          <w:trHeight w:val="236"/>
          <w:jc w:val="center"/>
        </w:trPr>
        <w:tc>
          <w:tcPr>
            <w:tcW w:w="2516" w:type="dxa"/>
            <w:gridSpan w:val="3"/>
            <w:tcBorders>
              <w:top w:val="single" w:sz="12" w:space="0" w:color="auto"/>
              <w:left w:val="single" w:sz="4" w:space="0" w:color="auto"/>
              <w:bottom w:val="single" w:sz="4" w:space="0" w:color="auto"/>
              <w:right w:val="single" w:sz="4" w:space="0" w:color="auto"/>
            </w:tcBorders>
            <w:hideMark/>
          </w:tcPr>
          <w:p w:rsidR="00031030" w:rsidRDefault="00031030">
            <w:pPr>
              <w:autoSpaceDE w:val="0"/>
              <w:autoSpaceDN w:val="0"/>
              <w:adjustRightInd w:val="0"/>
              <w:rPr>
                <w:rFonts w:ascii="Times New Roman" w:eastAsia="Calibri" w:hAnsi="Times New Roman" w:cs="Times New Roman"/>
                <w:b/>
                <w:sz w:val="20"/>
                <w:szCs w:val="20"/>
              </w:rPr>
            </w:pPr>
            <w:r>
              <w:rPr>
                <w:rFonts w:ascii="Times New Roman" w:eastAsia="Calibri" w:hAnsi="Times New Roman" w:cs="Times New Roman"/>
                <w:b/>
                <w:bCs/>
                <w:sz w:val="20"/>
                <w:szCs w:val="20"/>
              </w:rPr>
              <w:t xml:space="preserve">Ses Yalıtımının Zayıf Olarak Nitelendirilme </w:t>
            </w:r>
            <w:r>
              <w:rPr>
                <w:rFonts w:ascii="Times New Roman" w:eastAsia="Calibri" w:hAnsi="Times New Roman" w:cs="Times New Roman"/>
                <w:b/>
                <w:bCs/>
                <w:sz w:val="20"/>
                <w:szCs w:val="20"/>
              </w:rPr>
              <w:lastRenderedPageBreak/>
              <w:t>Oranı</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lastRenderedPageBreak/>
              <w:t>5% ‘ten az</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5% civarı</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10% civarı</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20% civarı</w:t>
            </w:r>
          </w:p>
        </w:tc>
        <w:tc>
          <w:tcPr>
            <w:tcW w:w="1134"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35% civarı</w:t>
            </w:r>
          </w:p>
        </w:tc>
        <w:tc>
          <w:tcPr>
            <w:tcW w:w="1097"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50% veya daha fazla</w:t>
            </w:r>
          </w:p>
        </w:tc>
      </w:tr>
      <w:tr w:rsidR="00031030" w:rsidTr="00031030">
        <w:trPr>
          <w:trHeight w:val="141"/>
          <w:jc w:val="center"/>
        </w:trPr>
        <w:tc>
          <w:tcPr>
            <w:tcW w:w="9283" w:type="dxa"/>
            <w:gridSpan w:val="9"/>
            <w:tcBorders>
              <w:top w:val="single" w:sz="4" w:space="0" w:color="auto"/>
              <w:left w:val="single" w:sz="4" w:space="0" w:color="auto"/>
              <w:bottom w:val="single" w:sz="4" w:space="0" w:color="auto"/>
              <w:right w:val="single" w:sz="4" w:space="0" w:color="auto"/>
            </w:tcBorders>
            <w:vAlign w:val="center"/>
            <w:hideMark/>
          </w:tcPr>
          <w:p w:rsidR="00031030" w:rsidRDefault="00031030">
            <w:pPr>
              <w:autoSpaceDE w:val="0"/>
              <w:autoSpaceDN w:val="0"/>
              <w:adjustRightInd w:val="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 xml:space="preserve">NOT: Kaynakların işitilir olması sadece </w:t>
            </w:r>
            <w:proofErr w:type="gramStart"/>
            <w:r>
              <w:rPr>
                <w:rFonts w:ascii="Times New Roman" w:eastAsia="Times New Roman" w:hAnsi="Times New Roman" w:cs="Times New Roman"/>
                <w:sz w:val="18"/>
                <w:szCs w:val="18"/>
                <w:lang w:eastAsia="tr-TR"/>
              </w:rPr>
              <w:t>konstrüksiyona</w:t>
            </w:r>
            <w:proofErr w:type="gramEnd"/>
            <w:r>
              <w:rPr>
                <w:rFonts w:ascii="Times New Roman" w:eastAsia="Times New Roman" w:hAnsi="Times New Roman" w:cs="Times New Roman"/>
                <w:sz w:val="18"/>
                <w:szCs w:val="18"/>
                <w:lang w:eastAsia="tr-TR"/>
              </w:rPr>
              <w:t xml:space="preserve"> bağlı değildir.</w:t>
            </w:r>
          </w:p>
        </w:tc>
      </w:tr>
    </w:tbl>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 xml:space="preserve">3. BİNALARDA UYGULANACAK SES YALITIMI DEĞERLERİ </w:t>
      </w: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spacing w:beforeLines="40" w:before="96"/>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Tablo 3.1.</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bCs/>
          <w:sz w:val="20"/>
          <w:szCs w:val="20"/>
          <w:lang w:eastAsia="tr-TR"/>
        </w:rPr>
        <w:t>Dış gürültü düzeylerine ve alıcı odası hassasiyet derecesine göre sağlanacak en düşük ses yalıtım değerleri</w:t>
      </w:r>
      <w:r>
        <w:rPr>
          <w:rFonts w:ascii="Times New Roman" w:eastAsia="Times New Roman" w:hAnsi="Times New Roman" w:cs="Times New Roman"/>
          <w:b/>
          <w:sz w:val="20"/>
          <w:szCs w:val="20"/>
          <w:lang w:eastAsia="tr-TR"/>
        </w:rPr>
        <w:t xml:space="preserve"> (</w:t>
      </w:r>
      <w:proofErr w:type="gramStart"/>
      <w:r>
        <w:rPr>
          <w:rFonts w:ascii="Times New Roman" w:eastAsia="Times New Roman" w:hAnsi="Times New Roman" w:cs="Times New Roman"/>
          <w:b/>
          <w:i/>
          <w:sz w:val="20"/>
          <w:szCs w:val="20"/>
          <w:lang w:eastAsia="tr-TR"/>
        </w:rPr>
        <w:t>D</w:t>
      </w:r>
      <w:r>
        <w:rPr>
          <w:rFonts w:ascii="Times New Roman" w:eastAsia="Times New Roman" w:hAnsi="Times New Roman" w:cs="Times New Roman"/>
          <w:b/>
          <w:sz w:val="20"/>
          <w:szCs w:val="20"/>
          <w:vertAlign w:val="subscript"/>
          <w:lang w:eastAsia="tr-TR"/>
        </w:rPr>
        <w:t>n</w:t>
      </w:r>
      <w:r>
        <w:rPr>
          <w:rFonts w:ascii="Times New Roman" w:eastAsia="Times New Roman" w:hAnsi="Times New Roman" w:cs="Times New Roman"/>
          <w:b/>
          <w:i/>
          <w:sz w:val="20"/>
          <w:szCs w:val="20"/>
          <w:vertAlign w:val="subscript"/>
          <w:lang w:eastAsia="tr-TR"/>
        </w:rPr>
        <w:t>T</w:t>
      </w:r>
      <w:r>
        <w:rPr>
          <w:rFonts w:ascii="Times New Roman" w:eastAsia="Times New Roman" w:hAnsi="Times New Roman" w:cs="Times New Roman"/>
          <w:b/>
          <w:sz w:val="20"/>
          <w:szCs w:val="20"/>
          <w:vertAlign w:val="subscript"/>
          <w:lang w:eastAsia="tr-TR"/>
        </w:rPr>
        <w:t>,A</w:t>
      </w:r>
      <w:proofErr w:type="gramEnd"/>
      <w:r>
        <w:rPr>
          <w:rFonts w:ascii="Times New Roman" w:eastAsia="Times New Roman" w:hAnsi="Times New Roman" w:cs="Times New Roman"/>
          <w:b/>
          <w:sz w:val="20"/>
          <w:szCs w:val="20"/>
          <w:vertAlign w:val="subscript"/>
          <w:lang w:eastAsia="tr-TR"/>
        </w:rPr>
        <w:t>,tr</w:t>
      </w:r>
      <w:r>
        <w:rPr>
          <w:rFonts w:ascii="Times New Roman" w:eastAsia="Times New Roman" w:hAnsi="Times New Roman" w:cs="Times New Roman"/>
          <w:b/>
          <w:sz w:val="20"/>
          <w:szCs w:val="20"/>
          <w:vertAlign w:val="superscript"/>
          <w:lang w:eastAsia="tr-TR"/>
        </w:rPr>
        <w:t>1,2</w:t>
      </w:r>
      <w:r>
        <w:rPr>
          <w:rFonts w:ascii="Times New Roman" w:eastAsia="Times New Roman" w:hAnsi="Times New Roman" w:cs="Times New Roman"/>
          <w:b/>
          <w:sz w:val="20"/>
          <w:szCs w:val="20"/>
          <w:lang w:eastAsia="tr-TR"/>
        </w:rPr>
        <w:t xml:space="preserve">, </w:t>
      </w:r>
      <w:proofErr w:type="spellStart"/>
      <w:r>
        <w:rPr>
          <w:rFonts w:ascii="Times New Roman" w:eastAsia="Times New Roman" w:hAnsi="Times New Roman" w:cs="Times New Roman"/>
          <w:b/>
          <w:sz w:val="20"/>
          <w:szCs w:val="20"/>
          <w:lang w:eastAsia="tr-TR"/>
        </w:rPr>
        <w:t>dB</w:t>
      </w:r>
      <w:proofErr w:type="spellEnd"/>
      <w:r>
        <w:rPr>
          <w:rFonts w:ascii="Times New Roman" w:eastAsia="Times New Roman" w:hAnsi="Times New Roman" w:cs="Times New Roman"/>
          <w:b/>
          <w:sz w:val="20"/>
          <w:szCs w:val="20"/>
          <w:lang w:eastAsia="tr-TR"/>
        </w:rPr>
        <w:t>)</w:t>
      </w:r>
    </w:p>
    <w:p w:rsidR="00031030" w:rsidRDefault="00031030" w:rsidP="00031030">
      <w:pPr>
        <w:spacing w:beforeLines="40" w:before="96"/>
        <w:rPr>
          <w:rFonts w:ascii="Times New Roman" w:eastAsia="Times New Roman" w:hAnsi="Times New Roman" w:cs="Times New Roman"/>
          <w:b/>
          <w:sz w:val="20"/>
          <w:szCs w:val="20"/>
          <w:lang w:eastAsia="tr-TR"/>
        </w:rPr>
      </w:pPr>
    </w:p>
    <w:tbl>
      <w:tblPr>
        <w:tblW w:w="6920" w:type="dxa"/>
        <w:jc w:val="center"/>
        <w:tblLook w:val="04A0" w:firstRow="1" w:lastRow="0" w:firstColumn="1" w:lastColumn="0" w:noHBand="0" w:noVBand="1"/>
      </w:tblPr>
      <w:tblGrid>
        <w:gridCol w:w="1760"/>
        <w:gridCol w:w="860"/>
        <w:gridCol w:w="860"/>
        <w:gridCol w:w="860"/>
        <w:gridCol w:w="860"/>
        <w:gridCol w:w="860"/>
        <w:gridCol w:w="860"/>
      </w:tblGrid>
      <w:tr w:rsidR="00031030" w:rsidTr="00031030">
        <w:trPr>
          <w:trHeight w:val="460"/>
          <w:jc w:val="center"/>
        </w:trPr>
        <w:tc>
          <w:tcPr>
            <w:tcW w:w="1760" w:type="dxa"/>
            <w:vMerge w:val="restart"/>
            <w:tcBorders>
              <w:top w:val="single" w:sz="8"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ALICI ODASI HASSASİYET </w:t>
            </w:r>
          </w:p>
        </w:tc>
        <w:tc>
          <w:tcPr>
            <w:tcW w:w="5160" w:type="dxa"/>
            <w:gridSpan w:val="6"/>
            <w:tcBorders>
              <w:top w:val="single" w:sz="8" w:space="0" w:color="auto"/>
              <w:left w:val="nil"/>
              <w:bottom w:val="single" w:sz="4" w:space="0" w:color="auto"/>
              <w:right w:val="single" w:sz="8" w:space="0" w:color="000000"/>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AKUSTİK PERFORMANS SINIFI </w:t>
            </w:r>
            <w:r>
              <w:rPr>
                <w:rFonts w:ascii="Times New Roman" w:eastAsia="Times New Roman" w:hAnsi="Times New Roman" w:cs="Times New Roman"/>
                <w:b/>
                <w:bCs/>
                <w:color w:val="000000"/>
                <w:sz w:val="20"/>
                <w:szCs w:val="20"/>
                <w:vertAlign w:val="superscript"/>
              </w:rPr>
              <w:t>3,4</w:t>
            </w:r>
          </w:p>
        </w:tc>
      </w:tr>
      <w:tr w:rsidR="00031030" w:rsidTr="00031030">
        <w:trPr>
          <w:trHeight w:val="460"/>
          <w:jc w:val="center"/>
        </w:trPr>
        <w:tc>
          <w:tcPr>
            <w:tcW w:w="0" w:type="auto"/>
            <w:vMerge/>
            <w:tcBorders>
              <w:top w:val="single" w:sz="8"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860" w:type="dxa"/>
            <w:tcBorders>
              <w:top w:val="nil"/>
              <w:left w:val="nil"/>
              <w:bottom w:val="single" w:sz="12" w:space="0" w:color="auto"/>
              <w:right w:val="single" w:sz="4" w:space="0" w:color="auto"/>
            </w:tcBorders>
            <w:shd w:val="clear" w:color="auto" w:fill="007A37"/>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w:t>
            </w:r>
          </w:p>
        </w:tc>
        <w:tc>
          <w:tcPr>
            <w:tcW w:w="860" w:type="dxa"/>
            <w:tcBorders>
              <w:top w:val="nil"/>
              <w:left w:val="nil"/>
              <w:bottom w:val="single" w:sz="12" w:space="0" w:color="auto"/>
              <w:right w:val="single" w:sz="4" w:space="0" w:color="auto"/>
            </w:tcBorders>
            <w:shd w:val="clear" w:color="auto" w:fill="21AB7D"/>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p>
        </w:tc>
        <w:tc>
          <w:tcPr>
            <w:tcW w:w="860" w:type="dxa"/>
            <w:tcBorders>
              <w:top w:val="nil"/>
              <w:left w:val="nil"/>
              <w:bottom w:val="single" w:sz="12" w:space="0" w:color="auto"/>
              <w:right w:val="single" w:sz="4" w:space="0" w:color="auto"/>
            </w:tcBorders>
            <w:shd w:val="clear" w:color="auto" w:fill="1CCA52"/>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p>
        </w:tc>
        <w:tc>
          <w:tcPr>
            <w:tcW w:w="860" w:type="dxa"/>
            <w:tcBorders>
              <w:top w:val="nil"/>
              <w:left w:val="nil"/>
              <w:bottom w:val="single" w:sz="12" w:space="0" w:color="auto"/>
              <w:right w:val="single" w:sz="4" w:space="0" w:color="auto"/>
            </w:tcBorders>
            <w:shd w:val="clear" w:color="auto" w:fill="FFFF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860" w:type="dxa"/>
            <w:tcBorders>
              <w:top w:val="nil"/>
              <w:left w:val="nil"/>
              <w:bottom w:val="single" w:sz="12" w:space="0" w:color="auto"/>
              <w:right w:val="single" w:sz="4" w:space="0" w:color="auto"/>
            </w:tcBorders>
            <w:shd w:val="clear" w:color="auto" w:fill="FFC0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860" w:type="dxa"/>
            <w:tcBorders>
              <w:top w:val="nil"/>
              <w:left w:val="nil"/>
              <w:bottom w:val="single" w:sz="12"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p>
        </w:tc>
      </w:tr>
      <w:tr w:rsidR="00031030" w:rsidTr="00031030">
        <w:trPr>
          <w:trHeight w:val="460"/>
          <w:jc w:val="center"/>
        </w:trPr>
        <w:tc>
          <w:tcPr>
            <w:tcW w:w="1760"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860" w:type="dxa"/>
            <w:tcBorders>
              <w:top w:val="single" w:sz="12" w:space="0" w:color="auto"/>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-14</w:t>
            </w:r>
          </w:p>
        </w:tc>
        <w:tc>
          <w:tcPr>
            <w:tcW w:w="860" w:type="dxa"/>
            <w:tcBorders>
              <w:top w:val="single" w:sz="12" w:space="0" w:color="auto"/>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-18</w:t>
            </w:r>
          </w:p>
        </w:tc>
        <w:tc>
          <w:tcPr>
            <w:tcW w:w="860" w:type="dxa"/>
            <w:tcBorders>
              <w:top w:val="single" w:sz="12" w:space="0" w:color="auto"/>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-22</w:t>
            </w:r>
          </w:p>
        </w:tc>
        <w:tc>
          <w:tcPr>
            <w:tcW w:w="860" w:type="dxa"/>
            <w:tcBorders>
              <w:top w:val="single" w:sz="12" w:space="0" w:color="auto"/>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-26</w:t>
            </w:r>
          </w:p>
        </w:tc>
        <w:tc>
          <w:tcPr>
            <w:tcW w:w="860" w:type="dxa"/>
            <w:tcBorders>
              <w:top w:val="single" w:sz="12" w:space="0" w:color="auto"/>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-30</w:t>
            </w:r>
          </w:p>
        </w:tc>
        <w:tc>
          <w:tcPr>
            <w:tcW w:w="860" w:type="dxa"/>
            <w:tcBorders>
              <w:top w:val="single" w:sz="12" w:space="0" w:color="auto"/>
              <w:left w:val="nil"/>
              <w:bottom w:val="single" w:sz="4" w:space="0" w:color="auto"/>
              <w:right w:val="single" w:sz="8"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-34</w:t>
            </w:r>
          </w:p>
        </w:tc>
      </w:tr>
      <w:tr w:rsidR="00031030" w:rsidTr="00031030">
        <w:trPr>
          <w:trHeight w:val="460"/>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860" w:type="dxa"/>
            <w:tcBorders>
              <w:top w:val="nil"/>
              <w:left w:val="nil"/>
              <w:bottom w:val="single" w:sz="4"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-17</w:t>
            </w:r>
          </w:p>
        </w:tc>
        <w:tc>
          <w:tcPr>
            <w:tcW w:w="860" w:type="dxa"/>
            <w:tcBorders>
              <w:top w:val="nil"/>
              <w:left w:val="nil"/>
              <w:bottom w:val="single" w:sz="4"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-21</w:t>
            </w:r>
          </w:p>
        </w:tc>
        <w:tc>
          <w:tcPr>
            <w:tcW w:w="860" w:type="dxa"/>
            <w:tcBorders>
              <w:top w:val="nil"/>
              <w:left w:val="nil"/>
              <w:bottom w:val="single" w:sz="4"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-25</w:t>
            </w:r>
          </w:p>
        </w:tc>
        <w:tc>
          <w:tcPr>
            <w:tcW w:w="860" w:type="dxa"/>
            <w:tcBorders>
              <w:top w:val="nil"/>
              <w:left w:val="nil"/>
              <w:bottom w:val="single" w:sz="4"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-29</w:t>
            </w:r>
          </w:p>
        </w:tc>
        <w:tc>
          <w:tcPr>
            <w:tcW w:w="860" w:type="dxa"/>
            <w:tcBorders>
              <w:top w:val="nil"/>
              <w:left w:val="nil"/>
              <w:bottom w:val="single" w:sz="4"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-33</w:t>
            </w:r>
          </w:p>
        </w:tc>
        <w:tc>
          <w:tcPr>
            <w:tcW w:w="860" w:type="dxa"/>
            <w:tcBorders>
              <w:top w:val="nil"/>
              <w:left w:val="nil"/>
              <w:bottom w:val="single" w:sz="4" w:space="0" w:color="auto"/>
              <w:right w:val="single" w:sz="8"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-37</w:t>
            </w:r>
          </w:p>
        </w:tc>
      </w:tr>
      <w:tr w:rsidR="00031030" w:rsidTr="00031030">
        <w:trPr>
          <w:trHeight w:val="460"/>
          <w:jc w:val="center"/>
        </w:trPr>
        <w:tc>
          <w:tcPr>
            <w:tcW w:w="176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860" w:type="dxa"/>
            <w:tcBorders>
              <w:top w:val="nil"/>
              <w:left w:val="nil"/>
              <w:bottom w:val="single" w:sz="12" w:space="0" w:color="auto"/>
              <w:right w:val="single" w:sz="4" w:space="0" w:color="auto"/>
            </w:tcBorders>
            <w:noWrap/>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-20</w:t>
            </w:r>
          </w:p>
        </w:tc>
        <w:tc>
          <w:tcPr>
            <w:tcW w:w="860" w:type="dxa"/>
            <w:tcBorders>
              <w:top w:val="nil"/>
              <w:left w:val="nil"/>
              <w:bottom w:val="single" w:sz="12"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-24</w:t>
            </w:r>
          </w:p>
        </w:tc>
        <w:tc>
          <w:tcPr>
            <w:tcW w:w="860" w:type="dxa"/>
            <w:tcBorders>
              <w:top w:val="nil"/>
              <w:left w:val="nil"/>
              <w:bottom w:val="single" w:sz="12"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-28</w:t>
            </w:r>
          </w:p>
        </w:tc>
        <w:tc>
          <w:tcPr>
            <w:tcW w:w="860" w:type="dxa"/>
            <w:tcBorders>
              <w:top w:val="nil"/>
              <w:left w:val="nil"/>
              <w:bottom w:val="single" w:sz="12"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-32</w:t>
            </w:r>
          </w:p>
        </w:tc>
        <w:tc>
          <w:tcPr>
            <w:tcW w:w="860" w:type="dxa"/>
            <w:tcBorders>
              <w:top w:val="nil"/>
              <w:left w:val="nil"/>
              <w:bottom w:val="single" w:sz="12" w:space="0" w:color="auto"/>
              <w:right w:val="single" w:sz="4"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-36</w:t>
            </w:r>
          </w:p>
        </w:tc>
        <w:tc>
          <w:tcPr>
            <w:tcW w:w="860" w:type="dxa"/>
            <w:tcBorders>
              <w:top w:val="nil"/>
              <w:left w:val="nil"/>
              <w:bottom w:val="single" w:sz="12" w:space="0" w:color="auto"/>
              <w:right w:val="single" w:sz="8" w:space="0" w:color="auto"/>
            </w:tcBorders>
            <w:noWrap/>
            <w:vAlign w:val="center"/>
            <w:hideMark/>
          </w:tcPr>
          <w:p w:rsidR="00031030" w:rsidRDefault="00031030">
            <w:pPr>
              <w:jc w:val="center"/>
              <w:outlineLvl w:val="6"/>
              <w:rPr>
                <w:rFonts w:ascii="Times New Roman" w:eastAsia="Times New Roman" w:hAnsi="Times New Roman" w:cs="Times New Roman"/>
                <w:color w:val="000000"/>
                <w:sz w:val="20"/>
                <w:szCs w:val="20"/>
                <w:lang w:val="en-AU" w:eastAsia="tr-TR"/>
              </w:rPr>
            </w:pP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r>
              <w:rPr>
                <w:rFonts w:ascii="Times New Roman" w:eastAsia="Times New Roman" w:hAnsi="Times New Roman" w:cs="Times New Roman"/>
                <w:color w:val="000000"/>
                <w:sz w:val="20"/>
                <w:szCs w:val="20"/>
              </w:rPr>
              <w:t>-40</w:t>
            </w:r>
          </w:p>
        </w:tc>
      </w:tr>
    </w:tbl>
    <w:p w:rsidR="00031030" w:rsidRDefault="00031030" w:rsidP="00031030">
      <w:pPr>
        <w:rPr>
          <w:rFonts w:ascii="Times New Roman" w:eastAsia="Times New Roman" w:hAnsi="Times New Roman" w:cs="Times New Roman"/>
          <w:i/>
          <w:sz w:val="20"/>
          <w:szCs w:val="20"/>
          <w:vertAlign w:val="superscript"/>
          <w:lang w:eastAsia="tr-TR"/>
        </w:rPr>
      </w:pPr>
    </w:p>
    <w:p w:rsidR="00031030" w:rsidRDefault="00031030" w:rsidP="00031030">
      <w:pPr>
        <w:rPr>
          <w:rFonts w:ascii="Times New Roman" w:eastAsia="Times New Roman" w:hAnsi="Times New Roman" w:cs="Times New Roman"/>
          <w:sz w:val="20"/>
          <w:szCs w:val="20"/>
          <w:vertAlign w:val="subscript"/>
          <w:lang w:eastAsia="tr-TR"/>
        </w:rPr>
      </w:pPr>
      <w:r>
        <w:rPr>
          <w:rFonts w:ascii="Times New Roman" w:eastAsia="Times New Roman" w:hAnsi="Times New Roman" w:cs="Times New Roman"/>
          <w:i/>
          <w:sz w:val="20"/>
          <w:szCs w:val="20"/>
          <w:vertAlign w:val="superscript"/>
          <w:lang w:eastAsia="tr-TR"/>
        </w:rPr>
        <w:t xml:space="preserve">1 </w:t>
      </w:r>
      <w:proofErr w:type="spell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,A,tr</w:t>
      </w:r>
      <w:proofErr w:type="spellEnd"/>
      <w:r>
        <w:rPr>
          <w:rFonts w:ascii="Times New Roman" w:eastAsia="Times New Roman" w:hAnsi="Times New Roman" w:cs="Times New Roman"/>
          <w:sz w:val="20"/>
          <w:szCs w:val="20"/>
          <w:vertAlign w:val="subscript"/>
          <w:lang w:eastAsia="tr-TR"/>
        </w:rPr>
        <w:t xml:space="preserve"> </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2m,n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C</w:t>
      </w:r>
      <w:r>
        <w:rPr>
          <w:rFonts w:ascii="Times New Roman" w:eastAsia="Times New Roman" w:hAnsi="Times New Roman" w:cs="Times New Roman"/>
          <w:sz w:val="20"/>
          <w:szCs w:val="20"/>
          <w:vertAlign w:val="subscript"/>
          <w:lang w:eastAsia="tr-TR"/>
        </w:rPr>
        <w:t>tr</w:t>
      </w:r>
      <w:proofErr w:type="spellEnd"/>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2 </w:t>
      </w:r>
      <w:r>
        <w:rPr>
          <w:rFonts w:ascii="Times New Roman" w:eastAsia="Times New Roman" w:hAnsi="Times New Roman" w:cs="Times New Roman"/>
          <w:sz w:val="20"/>
          <w:szCs w:val="20"/>
          <w:lang w:eastAsia="tr-TR"/>
        </w:rPr>
        <w:t xml:space="preserve">10 uncu maddede belirtilen durumlarda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2m,n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2m,</w:t>
      </w:r>
      <w:proofErr w:type="gramStart"/>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gramEnd"/>
      <w:r>
        <w:rPr>
          <w:rFonts w:ascii="Times New Roman" w:eastAsia="Times New Roman" w:hAnsi="Times New Roman" w:cs="Times New Roman"/>
          <w:sz w:val="20"/>
          <w:szCs w:val="20"/>
          <w:lang w:eastAsia="tr-TR"/>
        </w:rPr>
        <w:t xml:space="preserve"> +C</w:t>
      </w:r>
      <w:r>
        <w:rPr>
          <w:rFonts w:ascii="Times New Roman" w:eastAsia="Times New Roman" w:hAnsi="Times New Roman" w:cs="Times New Roman"/>
          <w:sz w:val="20"/>
          <w:szCs w:val="20"/>
          <w:vertAlign w:val="subscript"/>
          <w:lang w:eastAsia="tr-TR"/>
        </w:rPr>
        <w:t xml:space="preserve">tr,50-3150 </w:t>
      </w:r>
      <w:r>
        <w:rPr>
          <w:rFonts w:ascii="Times New Roman" w:eastAsia="Times New Roman" w:hAnsi="Times New Roman" w:cs="Times New Roman"/>
          <w:sz w:val="20"/>
          <w:szCs w:val="20"/>
          <w:lang w:eastAsia="tr-TR"/>
        </w:rPr>
        <w:t>değeri de kullanılabilmektedir.</w:t>
      </w:r>
    </w:p>
    <w:p w:rsidR="00031030" w:rsidRDefault="00031030" w:rsidP="00031030">
      <w:pPr>
        <w:rPr>
          <w:rFonts w:ascii="Times New Roman" w:eastAsia="Calibri" w:hAnsi="Times New Roman" w:cs="Times New Roman"/>
          <w:sz w:val="20"/>
          <w:szCs w:val="20"/>
          <w:lang w:eastAsia="tr-TR"/>
        </w:rPr>
      </w:pPr>
      <w:r>
        <w:rPr>
          <w:rFonts w:ascii="Times New Roman" w:eastAsia="Calibri" w:hAnsi="Times New Roman" w:cs="Times New Roman"/>
          <w:sz w:val="20"/>
          <w:szCs w:val="20"/>
          <w:vertAlign w:val="superscript"/>
          <w:lang w:eastAsia="tr-TR"/>
        </w:rPr>
        <w:t xml:space="preserve">3 </w:t>
      </w:r>
      <w:proofErr w:type="spellStart"/>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bscript"/>
        </w:rPr>
        <w:t>gag</w:t>
      </w:r>
      <w:proofErr w:type="spellEnd"/>
      <w:r>
        <w:rPr>
          <w:rFonts w:ascii="Times New Roman" w:eastAsia="Calibri" w:hAnsi="Times New Roman" w:cs="Times New Roman"/>
          <w:sz w:val="20"/>
          <w:szCs w:val="20"/>
          <w:lang w:eastAsia="tr-TR"/>
        </w:rPr>
        <w:t xml:space="preserve"> değerleri binanın en az 2m uzağında ölçülen, cephe yansımaları hariç düzeylerdir.</w:t>
      </w:r>
    </w:p>
    <w:p w:rsidR="00031030" w:rsidRDefault="00031030" w:rsidP="00031030">
      <w:pPr>
        <w:rPr>
          <w:rFonts w:ascii="Times New Roman" w:eastAsia="Times New Roman" w:hAnsi="Times New Roman" w:cs="Times New Roman"/>
          <w:sz w:val="20"/>
          <w:szCs w:val="20"/>
          <w:lang w:eastAsia="tr-TR"/>
        </w:rPr>
      </w:pPr>
      <w:r>
        <w:rPr>
          <w:rFonts w:ascii="Times New Roman" w:eastAsia="Calibri" w:hAnsi="Times New Roman" w:cs="Times New Roman"/>
          <w:sz w:val="20"/>
          <w:szCs w:val="20"/>
          <w:vertAlign w:val="superscript"/>
          <w:lang w:eastAsia="tr-TR"/>
        </w:rPr>
        <w:t xml:space="preserve">4 </w:t>
      </w:r>
      <w:r>
        <w:rPr>
          <w:rFonts w:ascii="Times New Roman" w:eastAsia="Calibri" w:hAnsi="Times New Roman" w:cs="Times New Roman"/>
          <w:sz w:val="20"/>
          <w:szCs w:val="20"/>
          <w:lang w:eastAsia="tr-TR"/>
        </w:rPr>
        <w:t xml:space="preserve">A, B, C, D sınıfları için bu tablodaki değerlerin yanı sıra ses yalıtım değerinin en düşük 30 </w:t>
      </w:r>
      <w:proofErr w:type="spellStart"/>
      <w:r>
        <w:rPr>
          <w:rFonts w:ascii="Times New Roman" w:eastAsia="Calibri" w:hAnsi="Times New Roman" w:cs="Times New Roman"/>
          <w:sz w:val="20"/>
          <w:szCs w:val="20"/>
          <w:lang w:eastAsia="tr-TR"/>
        </w:rPr>
        <w:t>dB</w:t>
      </w:r>
      <w:proofErr w:type="spellEnd"/>
      <w:r>
        <w:rPr>
          <w:rFonts w:ascii="Times New Roman" w:eastAsia="Calibri" w:hAnsi="Times New Roman" w:cs="Times New Roman"/>
          <w:sz w:val="20"/>
          <w:szCs w:val="20"/>
          <w:lang w:eastAsia="tr-TR"/>
        </w:rPr>
        <w:t xml:space="preserve"> olması </w:t>
      </w:r>
      <w:proofErr w:type="gramStart"/>
      <w:r>
        <w:rPr>
          <w:rFonts w:ascii="Times New Roman" w:eastAsia="Calibri" w:hAnsi="Times New Roman" w:cs="Times New Roman"/>
          <w:sz w:val="20"/>
          <w:szCs w:val="20"/>
          <w:lang w:eastAsia="tr-TR"/>
        </w:rPr>
        <w:t>kriteri</w:t>
      </w:r>
      <w:proofErr w:type="gramEnd"/>
      <w:r>
        <w:rPr>
          <w:rFonts w:ascii="Times New Roman" w:eastAsia="Calibri" w:hAnsi="Times New Roman" w:cs="Times New Roman"/>
          <w:sz w:val="20"/>
          <w:szCs w:val="20"/>
          <w:lang w:eastAsia="tr-TR"/>
        </w:rPr>
        <w:t xml:space="preserve"> aranacaktır.</w:t>
      </w:r>
    </w:p>
    <w:p w:rsidR="00031030" w:rsidRDefault="00031030" w:rsidP="00031030">
      <w:pPr>
        <w:outlineLvl w:val="0"/>
        <w:rPr>
          <w:rFonts w:ascii="Times New Roman" w:eastAsia="Times New Roman" w:hAnsi="Times New Roman" w:cs="Times New Roman"/>
          <w:sz w:val="20"/>
          <w:szCs w:val="20"/>
          <w:lang w:eastAsia="tr-TR"/>
        </w:rPr>
      </w:pPr>
    </w:p>
    <w:p w:rsidR="00031030" w:rsidRDefault="00031030" w:rsidP="00031030">
      <w:pPr>
        <w:spacing w:beforeLines="40" w:before="96"/>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Tablo </w:t>
      </w:r>
      <w:proofErr w:type="gramStart"/>
      <w:r>
        <w:rPr>
          <w:rFonts w:ascii="Times New Roman" w:eastAsia="Times New Roman" w:hAnsi="Times New Roman" w:cs="Times New Roman"/>
          <w:b/>
          <w:sz w:val="20"/>
          <w:szCs w:val="20"/>
          <w:lang w:eastAsia="tr-TR"/>
        </w:rPr>
        <w:t>3.2</w:t>
      </w:r>
      <w:proofErr w:type="gramEnd"/>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bCs/>
          <w:sz w:val="20"/>
          <w:szCs w:val="20"/>
          <w:lang w:eastAsia="tr-TR"/>
        </w:rPr>
        <w:t xml:space="preserve">Kaynak ve alıcı odası özelliklerine göre sağlanacak en düşük hava </w:t>
      </w:r>
      <w:proofErr w:type="spellStart"/>
      <w:r>
        <w:rPr>
          <w:rFonts w:ascii="Times New Roman" w:eastAsia="Times New Roman" w:hAnsi="Times New Roman" w:cs="Times New Roman"/>
          <w:b/>
          <w:bCs/>
          <w:sz w:val="20"/>
          <w:szCs w:val="20"/>
          <w:lang w:eastAsia="tr-TR"/>
        </w:rPr>
        <w:t>doğuşlu</w:t>
      </w:r>
      <w:proofErr w:type="spellEnd"/>
      <w:r>
        <w:rPr>
          <w:rFonts w:ascii="Times New Roman" w:eastAsia="Times New Roman" w:hAnsi="Times New Roman" w:cs="Times New Roman"/>
          <w:b/>
          <w:bCs/>
          <w:sz w:val="20"/>
          <w:szCs w:val="20"/>
          <w:lang w:eastAsia="tr-TR"/>
        </w:rPr>
        <w:t xml:space="preserve"> ses yalıtım değerleri</w:t>
      </w: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i/>
          <w:sz w:val="20"/>
          <w:szCs w:val="20"/>
          <w:lang w:eastAsia="tr-TR"/>
        </w:rPr>
        <w:t>D</w:t>
      </w:r>
      <w:r>
        <w:rPr>
          <w:rFonts w:ascii="Times New Roman" w:eastAsia="Times New Roman" w:hAnsi="Times New Roman" w:cs="Times New Roman"/>
          <w:b/>
          <w:sz w:val="20"/>
          <w:szCs w:val="20"/>
          <w:vertAlign w:val="subscript"/>
          <w:lang w:eastAsia="tr-TR"/>
        </w:rPr>
        <w:t>n</w:t>
      </w:r>
      <w:r>
        <w:rPr>
          <w:rFonts w:ascii="Times New Roman" w:eastAsia="Times New Roman" w:hAnsi="Times New Roman" w:cs="Times New Roman"/>
          <w:b/>
          <w:i/>
          <w:sz w:val="20"/>
          <w:szCs w:val="20"/>
          <w:vertAlign w:val="subscript"/>
          <w:lang w:eastAsia="tr-TR"/>
        </w:rPr>
        <w:t>T</w:t>
      </w:r>
      <w:r>
        <w:rPr>
          <w:rFonts w:ascii="Times New Roman" w:eastAsia="Times New Roman" w:hAnsi="Times New Roman" w:cs="Times New Roman"/>
          <w:b/>
          <w:sz w:val="20"/>
          <w:szCs w:val="20"/>
          <w:vertAlign w:val="subscript"/>
          <w:lang w:eastAsia="tr-TR"/>
        </w:rPr>
        <w:t>,A</w:t>
      </w:r>
      <w:r>
        <w:rPr>
          <w:rFonts w:ascii="Times New Roman" w:eastAsia="Times New Roman" w:hAnsi="Times New Roman" w:cs="Times New Roman"/>
          <w:b/>
          <w:sz w:val="20"/>
          <w:szCs w:val="20"/>
          <w:vertAlign w:val="superscript"/>
          <w:lang w:eastAsia="tr-TR"/>
        </w:rPr>
        <w:t>1,2</w:t>
      </w:r>
      <w:r>
        <w:rPr>
          <w:rFonts w:ascii="Times New Roman" w:eastAsia="Times New Roman" w:hAnsi="Times New Roman" w:cs="Times New Roman"/>
          <w:b/>
          <w:sz w:val="20"/>
          <w:szCs w:val="20"/>
          <w:lang w:eastAsia="tr-TR"/>
        </w:rPr>
        <w:t xml:space="preserve">, </w:t>
      </w:r>
      <w:proofErr w:type="spellStart"/>
      <w:r>
        <w:rPr>
          <w:rFonts w:ascii="Times New Roman" w:eastAsia="Times New Roman" w:hAnsi="Times New Roman" w:cs="Times New Roman"/>
          <w:b/>
          <w:sz w:val="20"/>
          <w:szCs w:val="20"/>
          <w:lang w:eastAsia="tr-TR"/>
        </w:rPr>
        <w:t>dB</w:t>
      </w:r>
      <w:proofErr w:type="spellEnd"/>
      <w:r>
        <w:rPr>
          <w:rFonts w:ascii="Times New Roman" w:eastAsia="Times New Roman" w:hAnsi="Times New Roman" w:cs="Times New Roman"/>
          <w:b/>
          <w:sz w:val="20"/>
          <w:szCs w:val="20"/>
          <w:lang w:eastAsia="tr-TR"/>
        </w:rPr>
        <w:t>)</w:t>
      </w:r>
    </w:p>
    <w:tbl>
      <w:tblPr>
        <w:tblW w:w="8680" w:type="dxa"/>
        <w:jc w:val="center"/>
        <w:tblLook w:val="04A0" w:firstRow="1" w:lastRow="0" w:firstColumn="1" w:lastColumn="0" w:noHBand="0" w:noVBand="1"/>
      </w:tblPr>
      <w:tblGrid>
        <w:gridCol w:w="1928"/>
        <w:gridCol w:w="1743"/>
        <w:gridCol w:w="834"/>
        <w:gridCol w:w="835"/>
        <w:gridCol w:w="835"/>
        <w:gridCol w:w="835"/>
        <w:gridCol w:w="835"/>
        <w:gridCol w:w="835"/>
      </w:tblGrid>
      <w:tr w:rsidR="00031030" w:rsidTr="00031030">
        <w:trPr>
          <w:trHeight w:val="460"/>
          <w:jc w:val="center"/>
        </w:trPr>
        <w:tc>
          <w:tcPr>
            <w:tcW w:w="1760" w:type="dxa"/>
            <w:vMerge w:val="restart"/>
            <w:tcBorders>
              <w:top w:val="single" w:sz="8"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KAYNAK ODASI GÜRÜLTÜLÜLÜK DERECESİ</w:t>
            </w:r>
          </w:p>
        </w:tc>
        <w:tc>
          <w:tcPr>
            <w:tcW w:w="1760" w:type="dxa"/>
            <w:vMerge w:val="restart"/>
            <w:tcBorders>
              <w:top w:val="single" w:sz="8"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ALICI ODASI HASSASİYET</w:t>
            </w:r>
          </w:p>
        </w:tc>
        <w:tc>
          <w:tcPr>
            <w:tcW w:w="5160" w:type="dxa"/>
            <w:gridSpan w:val="6"/>
            <w:tcBorders>
              <w:top w:val="single" w:sz="8" w:space="0" w:color="auto"/>
              <w:left w:val="nil"/>
              <w:bottom w:val="single" w:sz="4" w:space="0" w:color="auto"/>
              <w:right w:val="single" w:sz="8" w:space="0" w:color="000000"/>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AKUSTİK PERFORMANS SINIFI </w:t>
            </w:r>
            <w:r>
              <w:rPr>
                <w:rFonts w:ascii="Times New Roman" w:eastAsia="Times New Roman" w:hAnsi="Times New Roman" w:cs="Times New Roman"/>
                <w:b/>
                <w:bCs/>
                <w:color w:val="000000"/>
                <w:sz w:val="20"/>
                <w:szCs w:val="20"/>
                <w:vertAlign w:val="superscript"/>
              </w:rPr>
              <w:t>3, 4</w:t>
            </w:r>
          </w:p>
        </w:tc>
      </w:tr>
      <w:tr w:rsidR="00031030" w:rsidTr="00031030">
        <w:trPr>
          <w:trHeight w:val="460"/>
          <w:jc w:val="center"/>
        </w:trPr>
        <w:tc>
          <w:tcPr>
            <w:tcW w:w="0" w:type="auto"/>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0" w:type="auto"/>
            <w:vMerge/>
            <w:tcBorders>
              <w:top w:val="single" w:sz="8"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860" w:type="dxa"/>
            <w:tcBorders>
              <w:top w:val="nil"/>
              <w:left w:val="nil"/>
              <w:bottom w:val="single" w:sz="12" w:space="0" w:color="auto"/>
              <w:right w:val="single" w:sz="4" w:space="0" w:color="auto"/>
            </w:tcBorders>
            <w:shd w:val="clear" w:color="auto" w:fill="007A37"/>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w:t>
            </w:r>
          </w:p>
        </w:tc>
        <w:tc>
          <w:tcPr>
            <w:tcW w:w="860" w:type="dxa"/>
            <w:tcBorders>
              <w:top w:val="nil"/>
              <w:left w:val="nil"/>
              <w:bottom w:val="single" w:sz="12" w:space="0" w:color="auto"/>
              <w:right w:val="single" w:sz="4" w:space="0" w:color="auto"/>
            </w:tcBorders>
            <w:shd w:val="clear" w:color="auto" w:fill="21AB7D"/>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p>
        </w:tc>
        <w:tc>
          <w:tcPr>
            <w:tcW w:w="860" w:type="dxa"/>
            <w:tcBorders>
              <w:top w:val="nil"/>
              <w:left w:val="nil"/>
              <w:bottom w:val="single" w:sz="12" w:space="0" w:color="auto"/>
              <w:right w:val="single" w:sz="4" w:space="0" w:color="auto"/>
            </w:tcBorders>
            <w:shd w:val="clear" w:color="auto" w:fill="33CC33"/>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p>
        </w:tc>
        <w:tc>
          <w:tcPr>
            <w:tcW w:w="860" w:type="dxa"/>
            <w:tcBorders>
              <w:top w:val="nil"/>
              <w:left w:val="nil"/>
              <w:bottom w:val="single" w:sz="12" w:space="0" w:color="auto"/>
              <w:right w:val="single" w:sz="4" w:space="0" w:color="auto"/>
            </w:tcBorders>
            <w:shd w:val="clear" w:color="auto" w:fill="FFFF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860" w:type="dxa"/>
            <w:tcBorders>
              <w:top w:val="nil"/>
              <w:left w:val="nil"/>
              <w:bottom w:val="single" w:sz="12" w:space="0" w:color="auto"/>
              <w:right w:val="single" w:sz="4" w:space="0" w:color="auto"/>
            </w:tcBorders>
            <w:shd w:val="clear" w:color="auto" w:fill="FFC0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860" w:type="dxa"/>
            <w:tcBorders>
              <w:top w:val="nil"/>
              <w:left w:val="nil"/>
              <w:bottom w:val="single" w:sz="12"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p>
        </w:tc>
      </w:tr>
      <w:tr w:rsidR="00031030" w:rsidTr="00031030">
        <w:trPr>
          <w:trHeight w:val="460"/>
          <w:jc w:val="center"/>
        </w:trPr>
        <w:tc>
          <w:tcPr>
            <w:tcW w:w="1760"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Yüksek Seviye Gürültü (YG) </w:t>
            </w:r>
            <w:r>
              <w:rPr>
                <w:rFonts w:ascii="Times New Roman" w:eastAsia="Times New Roman" w:hAnsi="Times New Roman" w:cs="Times New Roman"/>
                <w:color w:val="000000"/>
                <w:sz w:val="20"/>
                <w:szCs w:val="20"/>
              </w:rPr>
              <w:br/>
            </w:r>
            <w:proofErr w:type="spellStart"/>
            <w:proofErr w:type="gramStart"/>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vertAlign w:val="subscript"/>
              </w:rPr>
              <w:t>AF,max</w:t>
            </w:r>
            <w:proofErr w:type="spellEnd"/>
            <w:proofErr w:type="gramEnd"/>
            <w:r>
              <w:rPr>
                <w:rFonts w:ascii="Times New Roman" w:eastAsia="Times New Roman" w:hAnsi="Times New Roman" w:cs="Times New Roman"/>
                <w:color w:val="000000"/>
                <w:sz w:val="20"/>
                <w:szCs w:val="20"/>
              </w:rPr>
              <w:t xml:space="preserve"> &gt; 75 </w:t>
            </w:r>
            <w:proofErr w:type="spellStart"/>
            <w:r>
              <w:rPr>
                <w:rFonts w:ascii="Times New Roman" w:eastAsia="Times New Roman" w:hAnsi="Times New Roman" w:cs="Times New Roman"/>
                <w:color w:val="000000"/>
                <w:sz w:val="20"/>
                <w:szCs w:val="20"/>
              </w:rPr>
              <w:t>dB</w:t>
            </w:r>
            <w:proofErr w:type="spellEnd"/>
          </w:p>
        </w:tc>
        <w:tc>
          <w:tcPr>
            <w:tcW w:w="17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outlineLvl w:val="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60"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460"/>
          <w:jc w:val="center"/>
        </w:trPr>
        <w:tc>
          <w:tcPr>
            <w:tcW w:w="0" w:type="auto"/>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60"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031030" w:rsidTr="00031030">
        <w:trPr>
          <w:trHeight w:val="460"/>
          <w:jc w:val="center"/>
        </w:trPr>
        <w:tc>
          <w:tcPr>
            <w:tcW w:w="0" w:type="auto"/>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60"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460"/>
          <w:jc w:val="center"/>
        </w:trPr>
        <w:tc>
          <w:tcPr>
            <w:tcW w:w="1760"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Orta Seviye </w:t>
            </w:r>
            <w:r>
              <w:rPr>
                <w:rFonts w:ascii="Times New Roman" w:eastAsia="Times New Roman" w:hAnsi="Times New Roman" w:cs="Times New Roman"/>
                <w:color w:val="000000"/>
                <w:sz w:val="20"/>
                <w:szCs w:val="20"/>
              </w:rPr>
              <w:br/>
              <w:t xml:space="preserve">Gürültü (OG) </w:t>
            </w:r>
            <w:r>
              <w:rPr>
                <w:rFonts w:ascii="Times New Roman" w:eastAsia="Times New Roman" w:hAnsi="Times New Roman" w:cs="Times New Roman"/>
                <w:color w:val="000000"/>
                <w:sz w:val="20"/>
                <w:szCs w:val="20"/>
              </w:rPr>
              <w:br/>
              <w:t xml:space="preserve">75 ≥ </w:t>
            </w:r>
            <w:proofErr w:type="spellStart"/>
            <w:proofErr w:type="gramStart"/>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vertAlign w:val="subscript"/>
              </w:rPr>
              <w:t>AF,max</w:t>
            </w:r>
            <w:proofErr w:type="spellEnd"/>
            <w:proofErr w:type="gramEnd"/>
            <w:r>
              <w:rPr>
                <w:rFonts w:ascii="Times New Roman" w:eastAsia="Times New Roman" w:hAnsi="Times New Roman" w:cs="Times New Roman"/>
                <w:color w:val="000000"/>
                <w:sz w:val="20"/>
                <w:szCs w:val="20"/>
              </w:rPr>
              <w:t xml:space="preserve"> &gt; 55 </w:t>
            </w:r>
            <w:proofErr w:type="spellStart"/>
            <w:r>
              <w:rPr>
                <w:rFonts w:ascii="Times New Roman" w:eastAsia="Times New Roman" w:hAnsi="Times New Roman" w:cs="Times New Roman"/>
                <w:color w:val="000000"/>
                <w:sz w:val="20"/>
                <w:szCs w:val="20"/>
              </w:rPr>
              <w:t>dB</w:t>
            </w:r>
            <w:proofErr w:type="spellEnd"/>
          </w:p>
        </w:tc>
        <w:tc>
          <w:tcPr>
            <w:tcW w:w="17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60"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460"/>
          <w:jc w:val="center"/>
        </w:trPr>
        <w:tc>
          <w:tcPr>
            <w:tcW w:w="0" w:type="auto"/>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860"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r>
      <w:tr w:rsidR="00031030" w:rsidTr="00031030">
        <w:trPr>
          <w:trHeight w:val="460"/>
          <w:jc w:val="center"/>
        </w:trPr>
        <w:tc>
          <w:tcPr>
            <w:tcW w:w="0" w:type="auto"/>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860"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860"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31030" w:rsidTr="00031030">
        <w:trPr>
          <w:trHeight w:val="460"/>
          <w:jc w:val="center"/>
        </w:trPr>
        <w:tc>
          <w:tcPr>
            <w:tcW w:w="1760" w:type="dxa"/>
            <w:vMerge w:val="restart"/>
            <w:tcBorders>
              <w:top w:val="single" w:sz="12" w:space="0" w:color="auto"/>
              <w:left w:val="single" w:sz="8" w:space="0" w:color="auto"/>
              <w:bottom w:val="single" w:sz="8" w:space="0" w:color="000000"/>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Düşük Seviye Gürültü (DG)</w:t>
            </w:r>
            <w:r>
              <w:rPr>
                <w:rFonts w:ascii="Times New Roman" w:eastAsia="Times New Roman" w:hAnsi="Times New Roman" w:cs="Times New Roman"/>
                <w:color w:val="000000"/>
                <w:sz w:val="20"/>
                <w:szCs w:val="20"/>
              </w:rPr>
              <w:br/>
            </w:r>
            <w:proofErr w:type="spellStart"/>
            <w:proofErr w:type="gramStart"/>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vertAlign w:val="subscript"/>
              </w:rPr>
              <w:t>AF,max</w:t>
            </w:r>
            <w:proofErr w:type="spellEnd"/>
            <w:proofErr w:type="gramEnd"/>
            <w:r>
              <w:rPr>
                <w:rFonts w:ascii="Times New Roman" w:eastAsia="Times New Roman" w:hAnsi="Times New Roman" w:cs="Times New Roman"/>
                <w:color w:val="000000"/>
                <w:sz w:val="20"/>
                <w:szCs w:val="20"/>
              </w:rPr>
              <w:t xml:space="preserve"> ≤ 55 </w:t>
            </w:r>
            <w:proofErr w:type="spellStart"/>
            <w:r>
              <w:rPr>
                <w:rFonts w:ascii="Times New Roman" w:eastAsia="Times New Roman" w:hAnsi="Times New Roman" w:cs="Times New Roman"/>
                <w:color w:val="000000"/>
                <w:sz w:val="20"/>
                <w:szCs w:val="20"/>
              </w:rPr>
              <w:t>dB</w:t>
            </w:r>
            <w:proofErr w:type="spellEnd"/>
          </w:p>
        </w:tc>
        <w:tc>
          <w:tcPr>
            <w:tcW w:w="17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86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860"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31030" w:rsidTr="00031030">
        <w:trPr>
          <w:trHeight w:val="460"/>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860"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860"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r>
      <w:tr w:rsidR="00031030" w:rsidTr="00031030">
        <w:trPr>
          <w:trHeight w:val="460"/>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8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860"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860" w:type="dxa"/>
            <w:tcBorders>
              <w:top w:val="nil"/>
              <w:left w:val="nil"/>
              <w:bottom w:val="single" w:sz="8"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bl>
    <w:p w:rsidR="00031030" w:rsidRDefault="00031030" w:rsidP="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lastRenderedPageBreak/>
        <w:t>1</w:t>
      </w:r>
      <w:r>
        <w:rPr>
          <w:rFonts w:ascii="Times New Roman" w:eastAsia="Times New Roman" w:hAnsi="Times New Roman" w:cs="Times New Roman"/>
          <w:i/>
          <w:sz w:val="20"/>
          <w:szCs w:val="20"/>
          <w:vertAlign w:val="superscript"/>
          <w:lang w:eastAsia="tr-TR"/>
        </w:rPr>
        <w:t xml:space="preserve"> </w:t>
      </w:r>
      <w:proofErr w:type="spellStart"/>
      <w:proofErr w:type="gram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,A</w:t>
      </w:r>
      <w:proofErr w:type="spellEnd"/>
      <w:proofErr w:type="gramEnd"/>
      <w:r>
        <w:rPr>
          <w:rFonts w:ascii="Times New Roman" w:eastAsia="Times New Roman" w:hAnsi="Times New Roman" w:cs="Times New Roman"/>
          <w:sz w:val="20"/>
          <w:szCs w:val="20"/>
          <w:lang w:eastAsia="tr-TR"/>
        </w:rPr>
        <w:t xml:space="preserve"> = </w:t>
      </w:r>
      <w:proofErr w:type="spell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nT,w</w:t>
      </w:r>
      <w:proofErr w:type="spellEnd"/>
      <w:r>
        <w:rPr>
          <w:rFonts w:ascii="Times New Roman" w:eastAsia="Times New Roman" w:hAnsi="Times New Roman" w:cs="Times New Roman"/>
          <w:sz w:val="20"/>
          <w:szCs w:val="20"/>
          <w:lang w:eastAsia="tr-TR"/>
        </w:rPr>
        <w:t xml:space="preserve"> +C</w:t>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2 </w:t>
      </w:r>
      <w:r>
        <w:rPr>
          <w:rFonts w:ascii="Times New Roman" w:eastAsia="Times New Roman" w:hAnsi="Times New Roman" w:cs="Times New Roman"/>
          <w:sz w:val="20"/>
          <w:szCs w:val="20"/>
          <w:lang w:eastAsia="tr-TR"/>
        </w:rPr>
        <w:t xml:space="preserve">10 uncu maddede belirtilen durumlarda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 </w:t>
      </w:r>
      <w:proofErr w:type="spellStart"/>
      <w:proofErr w:type="gram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spellEnd"/>
      <w:proofErr w:type="gramEnd"/>
      <w:r>
        <w:rPr>
          <w:rFonts w:ascii="Times New Roman" w:eastAsia="Times New Roman" w:hAnsi="Times New Roman" w:cs="Times New Roman"/>
          <w:sz w:val="20"/>
          <w:szCs w:val="20"/>
          <w:lang w:eastAsia="tr-TR"/>
        </w:rPr>
        <w:t xml:space="preserve"> +C</w:t>
      </w:r>
      <w:r>
        <w:rPr>
          <w:rFonts w:ascii="Times New Roman" w:eastAsia="Times New Roman" w:hAnsi="Times New Roman" w:cs="Times New Roman"/>
          <w:sz w:val="20"/>
          <w:szCs w:val="20"/>
          <w:vertAlign w:val="subscript"/>
          <w:lang w:eastAsia="tr-TR"/>
        </w:rPr>
        <w:t xml:space="preserve">50-3150 </w:t>
      </w:r>
      <w:r>
        <w:rPr>
          <w:rFonts w:ascii="Times New Roman" w:eastAsia="Times New Roman" w:hAnsi="Times New Roman" w:cs="Times New Roman"/>
          <w:sz w:val="20"/>
          <w:szCs w:val="20"/>
          <w:lang w:eastAsia="tr-TR"/>
        </w:rPr>
        <w:t xml:space="preserve">değeri de kullanılabilmektedir. Bu durumda sınır değerler 4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düşürülecektir.</w:t>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3 </w:t>
      </w:r>
      <w:r>
        <w:rPr>
          <w:rFonts w:ascii="Times New Roman" w:eastAsia="Times New Roman" w:hAnsi="Times New Roman" w:cs="Times New Roman"/>
          <w:sz w:val="20"/>
          <w:szCs w:val="20"/>
          <w:lang w:eastAsia="tr-TR"/>
        </w:rPr>
        <w:t xml:space="preserve">Kapı içeren yapı elemanlarında kapı ile beraber sağlanan ses yalıtım değerinin Yönetmelikte belirtilen sınır değerlerden en fazla </w:t>
      </w:r>
      <w:r>
        <w:rPr>
          <w:rFonts w:ascii="Times New Roman" w:eastAsia="Times New Roman" w:hAnsi="Times New Roman" w:cs="Times New Roman"/>
          <w:b/>
          <w:sz w:val="20"/>
          <w:szCs w:val="20"/>
          <w:lang w:eastAsia="tr-TR"/>
        </w:rPr>
        <w:t xml:space="preserve">(Değişik </w:t>
      </w:r>
      <w:proofErr w:type="gramStart"/>
      <w:r>
        <w:rPr>
          <w:rFonts w:ascii="Times New Roman" w:eastAsia="Times New Roman" w:hAnsi="Times New Roman" w:cs="Times New Roman"/>
          <w:b/>
          <w:sz w:val="20"/>
          <w:szCs w:val="20"/>
          <w:lang w:eastAsia="tr-TR"/>
        </w:rPr>
        <w:t>ibare:RG</w:t>
      </w:r>
      <w:proofErr w:type="gramEnd"/>
      <w:r>
        <w:rPr>
          <w:rFonts w:ascii="Times New Roman" w:eastAsia="Times New Roman" w:hAnsi="Times New Roman" w:cs="Times New Roman"/>
          <w:b/>
          <w:sz w:val="20"/>
          <w:szCs w:val="20"/>
          <w:lang w:eastAsia="tr-TR"/>
        </w:rPr>
        <w:t>-31/5/2018-30437)</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u w:val="single"/>
          <w:lang w:eastAsia="tr-TR"/>
        </w:rPr>
        <w:t xml:space="preserve">14 </w:t>
      </w:r>
      <w:proofErr w:type="spellStart"/>
      <w:r>
        <w:rPr>
          <w:rFonts w:ascii="Times New Roman" w:eastAsia="Times New Roman" w:hAnsi="Times New Roman" w:cs="Times New Roman"/>
          <w:sz w:val="20"/>
          <w:szCs w:val="20"/>
          <w:u w:val="single"/>
          <w:lang w:eastAsia="tr-TR"/>
        </w:rPr>
        <w:t>dB</w:t>
      </w:r>
      <w:proofErr w:type="spellEnd"/>
      <w:r>
        <w:rPr>
          <w:rFonts w:ascii="Times New Roman" w:eastAsia="Times New Roman" w:hAnsi="Times New Roman" w:cs="Times New Roman"/>
          <w:sz w:val="20"/>
          <w:szCs w:val="20"/>
          <w:lang w:eastAsia="tr-TR"/>
        </w:rPr>
        <w:t xml:space="preserve"> düşük olmasına izin verilir.</w:t>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4 </w:t>
      </w:r>
      <w:r>
        <w:rPr>
          <w:rFonts w:ascii="Times New Roman" w:eastAsia="Times New Roman" w:hAnsi="Times New Roman" w:cs="Times New Roman"/>
          <w:sz w:val="20"/>
          <w:szCs w:val="20"/>
          <w:lang w:eastAsia="tr-TR"/>
        </w:rPr>
        <w:t xml:space="preserve">Konut yapılarında bağımsız birimler içindeki bölme elemanları için Tablo </w:t>
      </w:r>
      <w:proofErr w:type="gramStart"/>
      <w:r>
        <w:rPr>
          <w:rFonts w:ascii="Times New Roman" w:eastAsia="Times New Roman" w:hAnsi="Times New Roman" w:cs="Times New Roman"/>
          <w:sz w:val="20"/>
          <w:szCs w:val="20"/>
          <w:lang w:eastAsia="tr-TR"/>
        </w:rPr>
        <w:t>3.4</w:t>
      </w:r>
      <w:proofErr w:type="gramEnd"/>
      <w:r>
        <w:rPr>
          <w:rFonts w:ascii="Times New Roman" w:eastAsia="Times New Roman" w:hAnsi="Times New Roman" w:cs="Times New Roman"/>
          <w:sz w:val="20"/>
          <w:szCs w:val="20"/>
          <w:lang w:eastAsia="tr-TR"/>
        </w:rPr>
        <w:t xml:space="preserve"> kullanılacaktır.</w:t>
      </w: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spacing w:beforeLines="40" w:before="96"/>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spacing w:beforeLines="40" w:before="96"/>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eastAsia="tr-TR"/>
        </w:rPr>
        <w:lastRenderedPageBreak/>
        <w:t xml:space="preserve">Tablo </w:t>
      </w:r>
      <w:proofErr w:type="gramStart"/>
      <w:r>
        <w:rPr>
          <w:rFonts w:ascii="Times New Roman" w:eastAsia="Times New Roman" w:hAnsi="Times New Roman" w:cs="Times New Roman"/>
          <w:b/>
          <w:sz w:val="20"/>
          <w:szCs w:val="20"/>
          <w:lang w:eastAsia="tr-TR"/>
        </w:rPr>
        <w:t>3.3</w:t>
      </w:r>
      <w:proofErr w:type="gramEnd"/>
      <w:r>
        <w:rPr>
          <w:rFonts w:ascii="Times New Roman" w:eastAsia="Times New Roman" w:hAnsi="Times New Roman" w:cs="Times New Roman"/>
          <w:b/>
          <w:sz w:val="20"/>
          <w:szCs w:val="20"/>
          <w:lang w:eastAsia="tr-TR"/>
        </w:rPr>
        <w:t>.</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bCs/>
          <w:sz w:val="20"/>
          <w:szCs w:val="20"/>
          <w:lang w:eastAsia="tr-TR"/>
        </w:rPr>
        <w:t>Kaynak ve alıcı odası özelliklerine göre sağlanacak en yüksek darbe sesi düzeyleri (</w:t>
      </w:r>
      <w:r>
        <w:rPr>
          <w:rFonts w:ascii="Times New Roman" w:eastAsia="Times New Roman" w:hAnsi="Times New Roman" w:cs="Times New Roman"/>
          <w:b/>
          <w:i/>
          <w:sz w:val="20"/>
          <w:szCs w:val="20"/>
          <w:lang w:eastAsia="tr-TR"/>
        </w:rPr>
        <w:t>L</w:t>
      </w:r>
      <w:r>
        <w:rPr>
          <w:rFonts w:ascii="Times New Roman" w:eastAsia="Times New Roman" w:hAnsi="Times New Roman" w:cs="Times New Roman"/>
          <w:b/>
          <w:sz w:val="20"/>
          <w:szCs w:val="20"/>
          <w:vertAlign w:val="superscript"/>
          <w:lang w:eastAsia="tr-TR"/>
        </w:rPr>
        <w:t>'</w:t>
      </w:r>
      <w:r>
        <w:rPr>
          <w:rFonts w:ascii="Times New Roman" w:eastAsia="Times New Roman" w:hAnsi="Times New Roman" w:cs="Times New Roman"/>
          <w:b/>
          <w:sz w:val="20"/>
          <w:szCs w:val="20"/>
          <w:vertAlign w:val="subscript"/>
          <w:lang w:eastAsia="tr-TR"/>
        </w:rPr>
        <w:t>n</w:t>
      </w:r>
      <w:r>
        <w:rPr>
          <w:rFonts w:ascii="Times New Roman" w:eastAsia="Times New Roman" w:hAnsi="Times New Roman" w:cs="Times New Roman"/>
          <w:b/>
          <w:i/>
          <w:sz w:val="20"/>
          <w:szCs w:val="20"/>
          <w:vertAlign w:val="subscript"/>
          <w:lang w:eastAsia="tr-TR"/>
        </w:rPr>
        <w:t>T,</w:t>
      </w:r>
      <w:r>
        <w:rPr>
          <w:rFonts w:ascii="Times New Roman" w:eastAsia="Times New Roman" w:hAnsi="Times New Roman" w:cs="Times New Roman"/>
          <w:b/>
          <w:sz w:val="20"/>
          <w:szCs w:val="20"/>
          <w:vertAlign w:val="subscript"/>
          <w:lang w:eastAsia="tr-TR"/>
        </w:rPr>
        <w:t>w</w:t>
      </w:r>
      <w:r>
        <w:rPr>
          <w:rFonts w:ascii="Times New Roman" w:eastAsia="Times New Roman" w:hAnsi="Times New Roman" w:cs="Times New Roman"/>
          <w:b/>
          <w:sz w:val="20"/>
          <w:szCs w:val="20"/>
          <w:vertAlign w:val="superscript"/>
          <w:lang w:eastAsia="tr-TR"/>
        </w:rPr>
        <w:t>1</w:t>
      </w:r>
      <w:r>
        <w:rPr>
          <w:rFonts w:ascii="Times New Roman" w:eastAsia="Times New Roman" w:hAnsi="Times New Roman" w:cs="Times New Roman"/>
          <w:b/>
          <w:sz w:val="20"/>
          <w:szCs w:val="20"/>
          <w:lang w:eastAsia="tr-TR"/>
        </w:rPr>
        <w:t xml:space="preserve">, </w:t>
      </w:r>
      <w:proofErr w:type="spellStart"/>
      <w:r>
        <w:rPr>
          <w:rFonts w:ascii="Times New Roman" w:eastAsia="Times New Roman" w:hAnsi="Times New Roman" w:cs="Times New Roman"/>
          <w:b/>
          <w:sz w:val="20"/>
          <w:szCs w:val="20"/>
          <w:lang w:eastAsia="tr-TR"/>
        </w:rPr>
        <w:t>dB</w:t>
      </w:r>
      <w:proofErr w:type="spellEnd"/>
      <w:r>
        <w:rPr>
          <w:rFonts w:ascii="Times New Roman" w:eastAsia="Times New Roman" w:hAnsi="Times New Roman" w:cs="Times New Roman"/>
          <w:b/>
          <w:sz w:val="20"/>
          <w:szCs w:val="20"/>
          <w:lang w:eastAsia="tr-TR"/>
        </w:rPr>
        <w:t>)</w:t>
      </w:r>
    </w:p>
    <w:tbl>
      <w:tblPr>
        <w:tblW w:w="8705" w:type="dxa"/>
        <w:jc w:val="center"/>
        <w:tblLook w:val="04A0" w:firstRow="1" w:lastRow="0" w:firstColumn="1" w:lastColumn="0" w:noHBand="0" w:noVBand="1"/>
      </w:tblPr>
      <w:tblGrid>
        <w:gridCol w:w="3659"/>
        <w:gridCol w:w="841"/>
        <w:gridCol w:w="841"/>
        <w:gridCol w:w="841"/>
        <w:gridCol w:w="841"/>
        <w:gridCol w:w="841"/>
        <w:gridCol w:w="841"/>
      </w:tblGrid>
      <w:tr w:rsidR="00031030" w:rsidTr="00031030">
        <w:trPr>
          <w:trHeight w:val="460"/>
          <w:jc w:val="center"/>
        </w:trPr>
        <w:tc>
          <w:tcPr>
            <w:tcW w:w="3659" w:type="dxa"/>
            <w:vMerge w:val="restart"/>
            <w:tcBorders>
              <w:top w:val="single" w:sz="8" w:space="0" w:color="auto"/>
              <w:left w:val="single" w:sz="8" w:space="0" w:color="auto"/>
              <w:bottom w:val="single" w:sz="8" w:space="0" w:color="auto"/>
              <w:right w:val="single" w:sz="8"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KAYNAK ODASI </w:t>
            </w:r>
            <w:r>
              <w:rPr>
                <w:rFonts w:ascii="Times New Roman" w:eastAsia="Times New Roman" w:hAnsi="Times New Roman" w:cs="Times New Roman"/>
                <w:b/>
                <w:bCs/>
                <w:color w:val="000000"/>
                <w:sz w:val="20"/>
                <w:szCs w:val="20"/>
              </w:rPr>
              <w:br/>
              <w:t>GÜRÜLTÜLÜLÜK DERECESİ</w:t>
            </w:r>
          </w:p>
        </w:tc>
        <w:tc>
          <w:tcPr>
            <w:tcW w:w="5046" w:type="dxa"/>
            <w:gridSpan w:val="6"/>
            <w:tcBorders>
              <w:top w:val="single" w:sz="8" w:space="0" w:color="auto"/>
              <w:left w:val="single" w:sz="8" w:space="0" w:color="auto"/>
              <w:bottom w:val="single" w:sz="4" w:space="0" w:color="auto"/>
              <w:right w:val="single" w:sz="8" w:space="0" w:color="000000"/>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AKUSTİK PERFORMANS SINIFI </w:t>
            </w:r>
            <w:r>
              <w:rPr>
                <w:rFonts w:ascii="Times New Roman" w:eastAsia="Times New Roman" w:hAnsi="Times New Roman" w:cs="Times New Roman"/>
                <w:b/>
                <w:bCs/>
                <w:color w:val="000000"/>
                <w:sz w:val="20"/>
                <w:szCs w:val="20"/>
                <w:vertAlign w:val="superscript"/>
              </w:rPr>
              <w:t>2</w:t>
            </w:r>
          </w:p>
        </w:tc>
      </w:tr>
      <w:tr w:rsidR="00031030" w:rsidTr="00031030">
        <w:trPr>
          <w:trHeight w:val="4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841" w:type="dxa"/>
            <w:tcBorders>
              <w:top w:val="nil"/>
              <w:left w:val="single" w:sz="8" w:space="0" w:color="auto"/>
              <w:bottom w:val="single" w:sz="8" w:space="0" w:color="auto"/>
              <w:right w:val="single" w:sz="4" w:space="0" w:color="auto"/>
            </w:tcBorders>
            <w:shd w:val="clear" w:color="auto" w:fill="007A37"/>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w:t>
            </w:r>
          </w:p>
        </w:tc>
        <w:tc>
          <w:tcPr>
            <w:tcW w:w="841" w:type="dxa"/>
            <w:tcBorders>
              <w:top w:val="nil"/>
              <w:left w:val="nil"/>
              <w:bottom w:val="single" w:sz="8" w:space="0" w:color="auto"/>
              <w:right w:val="single" w:sz="4" w:space="0" w:color="auto"/>
            </w:tcBorders>
            <w:shd w:val="clear" w:color="auto" w:fill="21AB7D"/>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p>
        </w:tc>
        <w:tc>
          <w:tcPr>
            <w:tcW w:w="841" w:type="dxa"/>
            <w:tcBorders>
              <w:top w:val="nil"/>
              <w:left w:val="nil"/>
              <w:bottom w:val="single" w:sz="8" w:space="0" w:color="auto"/>
              <w:right w:val="single" w:sz="4" w:space="0" w:color="auto"/>
            </w:tcBorders>
            <w:shd w:val="clear" w:color="auto" w:fill="33CC33"/>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p>
        </w:tc>
        <w:tc>
          <w:tcPr>
            <w:tcW w:w="841" w:type="dxa"/>
            <w:tcBorders>
              <w:top w:val="nil"/>
              <w:left w:val="nil"/>
              <w:bottom w:val="single" w:sz="8" w:space="0" w:color="auto"/>
              <w:right w:val="single" w:sz="4" w:space="0" w:color="auto"/>
            </w:tcBorders>
            <w:shd w:val="clear" w:color="auto" w:fill="FFFF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841" w:type="dxa"/>
            <w:tcBorders>
              <w:top w:val="nil"/>
              <w:left w:val="nil"/>
              <w:bottom w:val="single" w:sz="8" w:space="0" w:color="auto"/>
              <w:right w:val="single" w:sz="4" w:space="0" w:color="auto"/>
            </w:tcBorders>
            <w:shd w:val="clear" w:color="auto" w:fill="FFC000"/>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841" w:type="dxa"/>
            <w:tcBorders>
              <w:top w:val="nil"/>
              <w:left w:val="nil"/>
              <w:bottom w:val="single" w:sz="8"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p>
        </w:tc>
      </w:tr>
      <w:tr w:rsidR="00031030" w:rsidTr="00031030">
        <w:trPr>
          <w:trHeight w:val="480"/>
          <w:jc w:val="center"/>
        </w:trPr>
        <w:tc>
          <w:tcPr>
            <w:tcW w:w="3659" w:type="dxa"/>
            <w:tcBorders>
              <w:top w:val="single" w:sz="8" w:space="0" w:color="auto"/>
              <w:left w:val="single" w:sz="8"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Yüksek Seviye Gürültü (YG) </w:t>
            </w:r>
          </w:p>
        </w:tc>
        <w:tc>
          <w:tcPr>
            <w:tcW w:w="841" w:type="dxa"/>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41" w:type="dxa"/>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41" w:type="dxa"/>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41" w:type="dxa"/>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41" w:type="dxa"/>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41" w:type="dxa"/>
            <w:tcBorders>
              <w:top w:val="single" w:sz="8"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480"/>
          <w:jc w:val="center"/>
        </w:trPr>
        <w:tc>
          <w:tcPr>
            <w:tcW w:w="3659" w:type="dxa"/>
            <w:tcBorders>
              <w:top w:val="single" w:sz="4" w:space="0" w:color="auto"/>
              <w:left w:val="single" w:sz="8"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Orta Seviye Gürültü (OG) </w:t>
            </w:r>
          </w:p>
        </w:tc>
        <w:tc>
          <w:tcPr>
            <w:tcW w:w="841"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41"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41"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41"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41"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41"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480"/>
          <w:jc w:val="center"/>
        </w:trPr>
        <w:tc>
          <w:tcPr>
            <w:tcW w:w="3659" w:type="dxa"/>
            <w:tcBorders>
              <w:top w:val="single" w:sz="4" w:space="0" w:color="auto"/>
              <w:left w:val="single" w:sz="8" w:space="0" w:color="auto"/>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Düşük Seviye Gürültü (DG)</w:t>
            </w:r>
          </w:p>
        </w:tc>
        <w:tc>
          <w:tcPr>
            <w:tcW w:w="841"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41"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41"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41"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41"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841" w:type="dxa"/>
            <w:tcBorders>
              <w:top w:val="nil"/>
              <w:left w:val="nil"/>
              <w:bottom w:val="single" w:sz="8"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bl>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1 </w:t>
      </w:r>
      <w:r>
        <w:rPr>
          <w:rFonts w:ascii="Times New Roman" w:eastAsia="Times New Roman" w:hAnsi="Times New Roman" w:cs="Times New Roman"/>
          <w:sz w:val="20"/>
          <w:szCs w:val="20"/>
          <w:lang w:eastAsia="tr-TR"/>
        </w:rPr>
        <w:t xml:space="preserve">14 üncü maddede belirtilen durumlarda </w:t>
      </w:r>
      <w:r>
        <w:rPr>
          <w:rFonts w:ascii="Times New Roman" w:eastAsia="Times New Roman" w:hAnsi="Times New Roman" w:cs="Times New Roman"/>
          <w:i/>
          <w:sz w:val="20"/>
          <w:szCs w:val="20"/>
          <w:lang w:eastAsia="tr-TR"/>
        </w:rPr>
        <w:t>L</w:t>
      </w:r>
      <w:r>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 </w:t>
      </w:r>
      <w:proofErr w:type="spellStart"/>
      <w:proofErr w:type="gramStart"/>
      <w:r>
        <w:rPr>
          <w:rFonts w:ascii="Times New Roman" w:eastAsia="Times New Roman" w:hAnsi="Times New Roman" w:cs="Times New Roman"/>
          <w:i/>
          <w:sz w:val="20"/>
          <w:szCs w:val="20"/>
          <w:lang w:eastAsia="tr-TR"/>
        </w:rPr>
        <w:t>L</w:t>
      </w:r>
      <w:r>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spellEnd"/>
      <w:proofErr w:type="gramEnd"/>
      <w:r>
        <w:rPr>
          <w:rFonts w:ascii="Times New Roman" w:eastAsia="Times New Roman" w:hAnsi="Times New Roman" w:cs="Times New Roman"/>
          <w:sz w:val="20"/>
          <w:szCs w:val="20"/>
          <w:lang w:eastAsia="tr-TR"/>
        </w:rPr>
        <w:t xml:space="preserve"> + C</w:t>
      </w:r>
      <w:r>
        <w:rPr>
          <w:rFonts w:ascii="Times New Roman" w:eastAsia="Times New Roman" w:hAnsi="Times New Roman" w:cs="Times New Roman"/>
          <w:sz w:val="20"/>
          <w:szCs w:val="20"/>
          <w:vertAlign w:val="subscript"/>
          <w:lang w:eastAsia="tr-TR"/>
        </w:rPr>
        <w:t xml:space="preserve">I, 50-2500 </w:t>
      </w:r>
      <w:r>
        <w:rPr>
          <w:rFonts w:ascii="Times New Roman" w:eastAsia="Times New Roman" w:hAnsi="Times New Roman" w:cs="Times New Roman"/>
          <w:sz w:val="20"/>
          <w:szCs w:val="20"/>
          <w:lang w:eastAsia="tr-TR"/>
        </w:rPr>
        <w:t xml:space="preserve">değeri de kullanılabilmektedir. Bu durumda sınır değerler 4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artırılacaktır.</w:t>
      </w:r>
    </w:p>
    <w:p w:rsidR="00031030" w:rsidRDefault="00031030" w:rsidP="00031030">
      <w:pPr>
        <w:rPr>
          <w:rFonts w:ascii="Times New Roman" w:eastAsia="Times New Roman" w:hAnsi="Times New Roman" w:cs="Times New Roman"/>
          <w:sz w:val="20"/>
          <w:szCs w:val="20"/>
          <w:vertAlign w:val="subscript"/>
          <w:lang w:eastAsia="tr-TR"/>
        </w:rPr>
      </w:pPr>
      <w:r>
        <w:rPr>
          <w:rFonts w:ascii="Times New Roman" w:eastAsia="Times New Roman" w:hAnsi="Times New Roman" w:cs="Times New Roman"/>
          <w:sz w:val="20"/>
          <w:szCs w:val="20"/>
          <w:vertAlign w:val="superscript"/>
          <w:lang w:eastAsia="tr-TR"/>
        </w:rPr>
        <w:t xml:space="preserve">2 </w:t>
      </w:r>
      <w:r>
        <w:rPr>
          <w:rFonts w:ascii="Times New Roman" w:eastAsia="Times New Roman" w:hAnsi="Times New Roman" w:cs="Times New Roman"/>
          <w:sz w:val="20"/>
          <w:szCs w:val="20"/>
          <w:lang w:eastAsia="tr-TR"/>
        </w:rPr>
        <w:t xml:space="preserve">Konut yapılarında bağımsız birimler içindeki bölme elemanları için Tablo </w:t>
      </w:r>
      <w:proofErr w:type="gramStart"/>
      <w:r>
        <w:rPr>
          <w:rFonts w:ascii="Times New Roman" w:eastAsia="Times New Roman" w:hAnsi="Times New Roman" w:cs="Times New Roman"/>
          <w:sz w:val="20"/>
          <w:szCs w:val="20"/>
          <w:lang w:eastAsia="tr-TR"/>
        </w:rPr>
        <w:t>3.5</w:t>
      </w:r>
      <w:proofErr w:type="gramEnd"/>
      <w:r>
        <w:rPr>
          <w:rFonts w:ascii="Times New Roman" w:eastAsia="Times New Roman" w:hAnsi="Times New Roman" w:cs="Times New Roman"/>
          <w:sz w:val="20"/>
          <w:szCs w:val="20"/>
          <w:lang w:eastAsia="tr-TR"/>
        </w:rPr>
        <w:t xml:space="preserve"> kullanılacaktır.</w:t>
      </w:r>
    </w:p>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p w:rsidR="00031030" w:rsidRDefault="00031030" w:rsidP="00031030">
      <w:pPr>
        <w:spacing w:beforeLines="40" w:before="96"/>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 xml:space="preserve">Tablo </w:t>
      </w:r>
      <w:proofErr w:type="gramStart"/>
      <w:r>
        <w:rPr>
          <w:rFonts w:ascii="Times New Roman" w:eastAsia="Times New Roman" w:hAnsi="Times New Roman" w:cs="Times New Roman"/>
          <w:b/>
          <w:sz w:val="20"/>
          <w:szCs w:val="20"/>
          <w:lang w:eastAsia="tr-TR"/>
        </w:rPr>
        <w:t>3.4</w:t>
      </w:r>
      <w:proofErr w:type="gramEnd"/>
      <w:r>
        <w:rPr>
          <w:rFonts w:ascii="Times New Roman" w:eastAsia="Times New Roman" w:hAnsi="Times New Roman" w:cs="Times New Roman"/>
          <w:b/>
          <w:sz w:val="20"/>
          <w:szCs w:val="20"/>
          <w:lang w:eastAsia="tr-TR"/>
        </w:rPr>
        <w:t>.</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bCs/>
          <w:sz w:val="20"/>
          <w:szCs w:val="20"/>
          <w:lang w:eastAsia="tr-TR"/>
        </w:rPr>
        <w:t xml:space="preserve">Farklı bina tiplerinde komşu hacimler arasında sağlanacak en düşük hava </w:t>
      </w:r>
      <w:proofErr w:type="spellStart"/>
      <w:r>
        <w:rPr>
          <w:rFonts w:ascii="Times New Roman" w:eastAsia="Times New Roman" w:hAnsi="Times New Roman" w:cs="Times New Roman"/>
          <w:b/>
          <w:bCs/>
          <w:sz w:val="20"/>
          <w:szCs w:val="20"/>
          <w:lang w:eastAsia="tr-TR"/>
        </w:rPr>
        <w:t>doğuşlu</w:t>
      </w:r>
      <w:proofErr w:type="spellEnd"/>
      <w:r>
        <w:rPr>
          <w:rFonts w:ascii="Times New Roman" w:eastAsia="Times New Roman" w:hAnsi="Times New Roman" w:cs="Times New Roman"/>
          <w:b/>
          <w:bCs/>
          <w:sz w:val="20"/>
          <w:szCs w:val="20"/>
          <w:lang w:eastAsia="tr-TR"/>
        </w:rPr>
        <w:t xml:space="preserve"> ses yalıtım değerleri</w:t>
      </w: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i/>
          <w:sz w:val="20"/>
          <w:szCs w:val="20"/>
          <w:lang w:eastAsia="tr-TR"/>
        </w:rPr>
        <w:t>D</w:t>
      </w:r>
      <w:r>
        <w:rPr>
          <w:rFonts w:ascii="Times New Roman" w:eastAsia="Times New Roman" w:hAnsi="Times New Roman" w:cs="Times New Roman"/>
          <w:b/>
          <w:sz w:val="20"/>
          <w:szCs w:val="20"/>
          <w:vertAlign w:val="subscript"/>
          <w:lang w:eastAsia="tr-TR"/>
        </w:rPr>
        <w:t>n</w:t>
      </w:r>
      <w:r>
        <w:rPr>
          <w:rFonts w:ascii="Times New Roman" w:eastAsia="Times New Roman" w:hAnsi="Times New Roman" w:cs="Times New Roman"/>
          <w:b/>
          <w:i/>
          <w:sz w:val="20"/>
          <w:szCs w:val="20"/>
          <w:vertAlign w:val="subscript"/>
          <w:lang w:eastAsia="tr-TR"/>
        </w:rPr>
        <w:t>T</w:t>
      </w:r>
      <w:r>
        <w:rPr>
          <w:rFonts w:ascii="Times New Roman" w:eastAsia="Times New Roman" w:hAnsi="Times New Roman" w:cs="Times New Roman"/>
          <w:b/>
          <w:sz w:val="20"/>
          <w:szCs w:val="20"/>
          <w:vertAlign w:val="subscript"/>
          <w:lang w:eastAsia="tr-TR"/>
        </w:rPr>
        <w:t>,A</w:t>
      </w:r>
      <w:r>
        <w:rPr>
          <w:rFonts w:ascii="Times New Roman" w:eastAsia="Times New Roman" w:hAnsi="Times New Roman" w:cs="Times New Roman"/>
          <w:b/>
          <w:sz w:val="20"/>
          <w:szCs w:val="20"/>
          <w:vertAlign w:val="superscript"/>
          <w:lang w:eastAsia="tr-TR"/>
        </w:rPr>
        <w:t>1,2</w:t>
      </w:r>
      <w:r>
        <w:rPr>
          <w:rFonts w:ascii="Times New Roman" w:eastAsia="Times New Roman" w:hAnsi="Times New Roman" w:cs="Times New Roman"/>
          <w:b/>
          <w:sz w:val="20"/>
          <w:szCs w:val="20"/>
          <w:lang w:eastAsia="tr-TR"/>
        </w:rPr>
        <w:t xml:space="preserve">, </w:t>
      </w:r>
      <w:proofErr w:type="spellStart"/>
      <w:r>
        <w:rPr>
          <w:rFonts w:ascii="Times New Roman" w:eastAsia="Times New Roman" w:hAnsi="Times New Roman" w:cs="Times New Roman"/>
          <w:b/>
          <w:sz w:val="20"/>
          <w:szCs w:val="20"/>
          <w:lang w:eastAsia="tr-TR"/>
        </w:rPr>
        <w:t>dB</w:t>
      </w:r>
      <w:proofErr w:type="spellEnd"/>
      <w:r>
        <w:rPr>
          <w:rFonts w:ascii="Times New Roman" w:eastAsia="Times New Roman" w:hAnsi="Times New Roman" w:cs="Times New Roman"/>
          <w:b/>
          <w:sz w:val="20"/>
          <w:szCs w:val="20"/>
          <w:lang w:eastAsia="tr-TR"/>
        </w:rPr>
        <w:t>)</w:t>
      </w:r>
    </w:p>
    <w:tbl>
      <w:tblPr>
        <w:tblW w:w="9000" w:type="dxa"/>
        <w:jc w:val="center"/>
        <w:tblLayout w:type="fixed"/>
        <w:tblLook w:val="04A0" w:firstRow="1" w:lastRow="0" w:firstColumn="1" w:lastColumn="0" w:noHBand="0" w:noVBand="1"/>
      </w:tblPr>
      <w:tblGrid>
        <w:gridCol w:w="710"/>
        <w:gridCol w:w="1842"/>
        <w:gridCol w:w="1726"/>
        <w:gridCol w:w="787"/>
        <w:gridCol w:w="787"/>
        <w:gridCol w:w="787"/>
        <w:gridCol w:w="787"/>
        <w:gridCol w:w="787"/>
        <w:gridCol w:w="787"/>
      </w:tblGrid>
      <w:tr w:rsidR="00031030" w:rsidTr="00031030">
        <w:trPr>
          <w:trHeight w:val="227"/>
          <w:jc w:val="center"/>
        </w:trPr>
        <w:tc>
          <w:tcPr>
            <w:tcW w:w="709" w:type="dxa"/>
            <w:vMerge w:val="restart"/>
            <w:tcBorders>
              <w:top w:val="single" w:sz="8"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Bina İşlevi</w:t>
            </w:r>
          </w:p>
        </w:tc>
        <w:tc>
          <w:tcPr>
            <w:tcW w:w="3570" w:type="dxa"/>
            <w:gridSpan w:val="2"/>
            <w:tcBorders>
              <w:top w:val="single" w:sz="8"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KOMŞULUK İLİŞKİSİ</w:t>
            </w:r>
          </w:p>
        </w:tc>
        <w:tc>
          <w:tcPr>
            <w:tcW w:w="4728" w:type="dxa"/>
            <w:gridSpan w:val="6"/>
            <w:tcBorders>
              <w:top w:val="single" w:sz="8" w:space="0" w:color="auto"/>
              <w:left w:val="nil"/>
              <w:bottom w:val="single" w:sz="4" w:space="0" w:color="auto"/>
              <w:right w:val="single" w:sz="8" w:space="0" w:color="000000"/>
            </w:tcBorders>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AKUSTİK PERFORMANS SINIFI</w:t>
            </w:r>
            <w:r>
              <w:rPr>
                <w:rFonts w:ascii="Times New Roman" w:eastAsia="Times New Roman" w:hAnsi="Times New Roman" w:cs="Times New Roman"/>
                <w:b/>
                <w:bCs/>
                <w:color w:val="000000"/>
                <w:sz w:val="20"/>
                <w:szCs w:val="20"/>
                <w:vertAlign w:val="superscript"/>
              </w:rPr>
              <w:t xml:space="preserve"> 3</w:t>
            </w:r>
          </w:p>
        </w:tc>
      </w:tr>
      <w:tr w:rsidR="00031030" w:rsidTr="00031030">
        <w:trPr>
          <w:trHeight w:val="227"/>
          <w:jc w:val="center"/>
        </w:trPr>
        <w:tc>
          <w:tcPr>
            <w:tcW w:w="709"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Kaynak Odası</w:t>
            </w:r>
          </w:p>
        </w:tc>
        <w:tc>
          <w:tcPr>
            <w:tcW w:w="1727"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Alıcı Odası</w:t>
            </w:r>
          </w:p>
        </w:tc>
        <w:tc>
          <w:tcPr>
            <w:tcW w:w="788" w:type="dxa"/>
            <w:tcBorders>
              <w:top w:val="nil"/>
              <w:left w:val="nil"/>
              <w:bottom w:val="single" w:sz="12" w:space="0" w:color="auto"/>
              <w:right w:val="single" w:sz="4" w:space="0" w:color="auto"/>
            </w:tcBorders>
            <w:shd w:val="clear" w:color="auto" w:fill="007A37"/>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A</w:t>
            </w:r>
          </w:p>
        </w:tc>
        <w:tc>
          <w:tcPr>
            <w:tcW w:w="788" w:type="dxa"/>
            <w:tcBorders>
              <w:top w:val="nil"/>
              <w:left w:val="nil"/>
              <w:bottom w:val="single" w:sz="12" w:space="0" w:color="auto"/>
              <w:right w:val="single" w:sz="4" w:space="0" w:color="auto"/>
            </w:tcBorders>
            <w:shd w:val="clear" w:color="auto" w:fill="21AB7D"/>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B</w:t>
            </w:r>
          </w:p>
        </w:tc>
        <w:tc>
          <w:tcPr>
            <w:tcW w:w="788" w:type="dxa"/>
            <w:tcBorders>
              <w:top w:val="nil"/>
              <w:left w:val="nil"/>
              <w:bottom w:val="single" w:sz="12" w:space="0" w:color="auto"/>
              <w:right w:val="single" w:sz="4" w:space="0" w:color="auto"/>
            </w:tcBorders>
            <w:shd w:val="clear" w:color="auto" w:fill="1CCA52"/>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C</w:t>
            </w:r>
          </w:p>
        </w:tc>
        <w:tc>
          <w:tcPr>
            <w:tcW w:w="788" w:type="dxa"/>
            <w:tcBorders>
              <w:top w:val="nil"/>
              <w:left w:val="nil"/>
              <w:bottom w:val="single" w:sz="12" w:space="0" w:color="auto"/>
              <w:right w:val="single" w:sz="4" w:space="0" w:color="auto"/>
            </w:tcBorders>
            <w:shd w:val="clear" w:color="auto" w:fill="FFFF00"/>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D</w:t>
            </w:r>
          </w:p>
        </w:tc>
        <w:tc>
          <w:tcPr>
            <w:tcW w:w="788" w:type="dxa"/>
            <w:tcBorders>
              <w:top w:val="nil"/>
              <w:left w:val="nil"/>
              <w:bottom w:val="single" w:sz="12" w:space="0" w:color="auto"/>
              <w:right w:val="single" w:sz="4" w:space="0" w:color="auto"/>
            </w:tcBorders>
            <w:shd w:val="clear" w:color="auto" w:fill="FFC000"/>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E</w:t>
            </w:r>
          </w:p>
        </w:tc>
        <w:tc>
          <w:tcPr>
            <w:tcW w:w="788" w:type="dxa"/>
            <w:tcBorders>
              <w:top w:val="nil"/>
              <w:left w:val="nil"/>
              <w:bottom w:val="single" w:sz="12"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F</w:t>
            </w:r>
          </w:p>
        </w:tc>
      </w:tr>
      <w:tr w:rsidR="00031030" w:rsidTr="00031030">
        <w:trPr>
          <w:trHeight w:val="363"/>
          <w:jc w:val="center"/>
        </w:trPr>
        <w:tc>
          <w:tcPr>
            <w:tcW w:w="709" w:type="dxa"/>
            <w:vMerge w:val="restart"/>
            <w:tcBorders>
              <w:top w:val="single" w:sz="12" w:space="0" w:color="auto"/>
              <w:left w:val="single" w:sz="8" w:space="0" w:color="auto"/>
              <w:bottom w:val="single" w:sz="12" w:space="0" w:color="auto"/>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KONUT BİNALARI</w:t>
            </w:r>
          </w:p>
        </w:tc>
        <w:tc>
          <w:tcPr>
            <w:tcW w:w="1843"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Ticari işletme</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Bağımsız birim</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334"/>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rPr>
            </w:pPr>
            <w:r>
              <w:rPr>
                <w:rFonts w:ascii="Times New Roman" w:eastAsia="Times New Roman" w:hAnsi="Times New Roman" w:cs="Times New Roman"/>
                <w:sz w:val="20"/>
                <w:szCs w:val="20"/>
              </w:rPr>
              <w:t>Bağımsız birim</w:t>
            </w:r>
          </w:p>
          <w:p w:rsidR="00031030" w:rsidRDefault="00031030">
            <w:pPr>
              <w:rPr>
                <w:rFonts w:ascii="Times New Roman" w:eastAsia="Times New Roman" w:hAnsi="Times New Roman" w:cs="Times New Roman"/>
                <w:sz w:val="20"/>
                <w:szCs w:val="20"/>
              </w:rPr>
            </w:pPr>
            <w:r>
              <w:rPr>
                <w:rFonts w:ascii="Times New Roman" w:eastAsia="Times New Roman" w:hAnsi="Times New Roman" w:cs="Times New Roman"/>
                <w:sz w:val="20"/>
                <w:szCs w:val="20"/>
              </w:rPr>
              <w:t>Ortak alan</w:t>
            </w:r>
          </w:p>
        </w:tc>
        <w:tc>
          <w:tcPr>
            <w:tcW w:w="1727"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rPr>
            </w:pPr>
            <w:r>
              <w:rPr>
                <w:rFonts w:ascii="Times New Roman" w:eastAsia="Times New Roman" w:hAnsi="Times New Roman" w:cs="Times New Roman"/>
                <w:sz w:val="20"/>
                <w:szCs w:val="20"/>
              </w:rPr>
              <w:t>Bağımsız birim</w:t>
            </w:r>
          </w:p>
          <w:p w:rsidR="00031030" w:rsidRDefault="00031030">
            <w:pPr>
              <w:rPr>
                <w:rFonts w:ascii="Times New Roman" w:eastAsia="Times New Roman" w:hAnsi="Times New Roman" w:cs="Times New Roman"/>
                <w:sz w:val="20"/>
                <w:szCs w:val="20"/>
              </w:rPr>
            </w:pPr>
            <w:r>
              <w:rPr>
                <w:rFonts w:ascii="Times New Roman" w:eastAsia="Times New Roman" w:hAnsi="Times New Roman" w:cs="Times New Roman"/>
                <w:sz w:val="20"/>
                <w:szCs w:val="20"/>
              </w:rPr>
              <w:t>Ortak alan</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Yaşam Alanları Mutfak / Banyo</w:t>
            </w:r>
          </w:p>
        </w:tc>
        <w:tc>
          <w:tcPr>
            <w:tcW w:w="1727"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Aynı bağımsız birimde bulunan;</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Yaşam Alanları</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88"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031030" w:rsidTr="00031030">
        <w:trPr>
          <w:trHeight w:val="227"/>
          <w:jc w:val="center"/>
        </w:trPr>
        <w:tc>
          <w:tcPr>
            <w:tcW w:w="709" w:type="dxa"/>
            <w:vMerge w:val="restart"/>
            <w:tcBorders>
              <w:top w:val="single" w:sz="12" w:space="0" w:color="auto"/>
              <w:left w:val="single" w:sz="8" w:space="0" w:color="auto"/>
              <w:bottom w:val="single" w:sz="12" w:space="0" w:color="auto"/>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EĞİTİM TESİSLERİ</w:t>
            </w:r>
          </w:p>
        </w:tc>
        <w:tc>
          <w:tcPr>
            <w:tcW w:w="1843"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Derslik</w:t>
            </w:r>
            <w:r>
              <w:rPr>
                <w:rFonts w:ascii="Times New Roman" w:eastAsia="Times New Roman" w:hAnsi="Times New Roman" w:cs="Times New Roman"/>
                <w:color w:val="000000"/>
                <w:sz w:val="20"/>
                <w:szCs w:val="20"/>
              </w:rPr>
              <w:br/>
              <w:t>İdari oda</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12" w:space="0" w:color="auto"/>
              <w:left w:val="nil"/>
              <w:bottom w:val="nil"/>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Derslik</w:t>
            </w:r>
            <w:r>
              <w:rPr>
                <w:rFonts w:ascii="Times New Roman" w:eastAsia="Times New Roman" w:hAnsi="Times New Roman" w:cs="Times New Roman"/>
                <w:color w:val="000000"/>
                <w:sz w:val="20"/>
                <w:szCs w:val="20"/>
              </w:rPr>
              <w:br/>
              <w:t>Okuma odası</w:t>
            </w:r>
            <w:r>
              <w:rPr>
                <w:rFonts w:ascii="Times New Roman" w:eastAsia="Times New Roman" w:hAnsi="Times New Roman" w:cs="Times New Roman"/>
                <w:color w:val="000000"/>
                <w:sz w:val="20"/>
                <w:szCs w:val="20"/>
              </w:rPr>
              <w:br/>
              <w:t>Yatak odası (Kreş)</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vMerge w:val="restart"/>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derslik</w:t>
            </w:r>
            <w:r>
              <w:rPr>
                <w:rFonts w:ascii="Times New Roman" w:eastAsia="Times New Roman" w:hAnsi="Times New Roman" w:cs="Times New Roman"/>
                <w:color w:val="000000"/>
                <w:sz w:val="20"/>
                <w:szCs w:val="20"/>
              </w:rPr>
              <w:br/>
              <w:t>Spor salonu</w:t>
            </w:r>
            <w:r>
              <w:rPr>
                <w:rFonts w:ascii="Times New Roman" w:eastAsia="Times New Roman" w:hAnsi="Times New Roman" w:cs="Times New Roman"/>
                <w:color w:val="000000"/>
                <w:sz w:val="20"/>
                <w:szCs w:val="20"/>
              </w:rPr>
              <w:br/>
              <w:t>Oyun alanı (Kreş)</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single" w:sz="4" w:space="0" w:color="auto"/>
              <w:left w:val="nil"/>
              <w:bottom w:val="nil"/>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Derslik</w:t>
            </w:r>
            <w:r>
              <w:rPr>
                <w:rFonts w:ascii="Times New Roman" w:eastAsia="Times New Roman" w:hAnsi="Times New Roman" w:cs="Times New Roman"/>
                <w:color w:val="000000"/>
                <w:sz w:val="20"/>
                <w:szCs w:val="20"/>
              </w:rPr>
              <w:br/>
              <w:t>Okuma odası</w:t>
            </w:r>
            <w:r>
              <w:rPr>
                <w:rFonts w:ascii="Times New Roman" w:eastAsia="Times New Roman" w:hAnsi="Times New Roman" w:cs="Times New Roman"/>
                <w:color w:val="000000"/>
                <w:sz w:val="20"/>
                <w:szCs w:val="20"/>
              </w:rPr>
              <w:br/>
              <w:t>Yatak odası (Kreş)</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570" w:type="dxa"/>
            <w:vMerge/>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27"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Derslik</w:t>
            </w:r>
            <w:r>
              <w:rPr>
                <w:rFonts w:ascii="Times New Roman" w:eastAsia="Times New Roman" w:hAnsi="Times New Roman" w:cs="Times New Roman"/>
                <w:color w:val="000000"/>
                <w:sz w:val="20"/>
                <w:szCs w:val="20"/>
              </w:rPr>
              <w:br/>
              <w:t>Oyun alanı (Kreş)</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788"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031030" w:rsidTr="00031030">
        <w:trPr>
          <w:trHeight w:val="348"/>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odası(Kreş)</w:t>
            </w:r>
          </w:p>
        </w:tc>
        <w:tc>
          <w:tcPr>
            <w:tcW w:w="1727"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odası(Kreş)</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788"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31030" w:rsidTr="00031030">
        <w:trPr>
          <w:trHeight w:val="227"/>
          <w:jc w:val="center"/>
        </w:trPr>
        <w:tc>
          <w:tcPr>
            <w:tcW w:w="709" w:type="dxa"/>
            <w:vMerge w:val="restart"/>
            <w:tcBorders>
              <w:top w:val="single" w:sz="12" w:space="0" w:color="auto"/>
              <w:left w:val="single" w:sz="8" w:space="0" w:color="auto"/>
              <w:bottom w:val="single" w:sz="12" w:space="0" w:color="auto"/>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SAĞLIK TESİSİ / YAŞLI BAKIM EVİ</w:t>
            </w:r>
          </w:p>
        </w:tc>
        <w:tc>
          <w:tcPr>
            <w:tcW w:w="1843" w:type="dxa"/>
            <w:tcBorders>
              <w:top w:val="single" w:sz="12" w:space="0" w:color="auto"/>
              <w:left w:val="nil"/>
              <w:bottom w:val="nil"/>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 odası </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Muayene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12" w:space="0" w:color="auto"/>
              <w:left w:val="nil"/>
              <w:bottom w:val="nil"/>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odası</w:t>
            </w:r>
            <w:r>
              <w:rPr>
                <w:rFonts w:ascii="Times New Roman" w:eastAsia="Times New Roman" w:hAnsi="Times New Roman" w:cs="Times New Roman"/>
                <w:color w:val="000000"/>
                <w:sz w:val="20"/>
                <w:szCs w:val="20"/>
              </w:rPr>
              <w:br/>
              <w:t>Ameliyathane</w:t>
            </w:r>
          </w:p>
        </w:tc>
        <w:tc>
          <w:tcPr>
            <w:tcW w:w="788" w:type="dxa"/>
            <w:tcBorders>
              <w:top w:val="single" w:sz="12"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single" w:sz="12"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12" w:space="0" w:color="auto"/>
              <w:left w:val="nil"/>
              <w:bottom w:val="nil"/>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single" w:sz="12" w:space="0" w:color="auto"/>
              <w:left w:val="nil"/>
              <w:bottom w:val="nil"/>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single" w:sz="12"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single" w:sz="12" w:space="0" w:color="auto"/>
              <w:left w:val="nil"/>
              <w:bottom w:val="nil"/>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single" w:sz="4" w:space="0" w:color="auto"/>
              <w:left w:val="nil"/>
              <w:bottom w:val="nil"/>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 odaları </w:t>
            </w:r>
            <w:r>
              <w:rPr>
                <w:rFonts w:ascii="Times New Roman" w:eastAsia="Times New Roman" w:hAnsi="Times New Roman" w:cs="Times New Roman"/>
                <w:color w:val="000000"/>
                <w:sz w:val="20"/>
                <w:szCs w:val="20"/>
              </w:rPr>
              <w:br/>
              <w:t>Muayene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Muayene odası</w:t>
            </w:r>
            <w:r>
              <w:rPr>
                <w:rFonts w:ascii="Times New Roman" w:eastAsia="Times New Roman" w:hAnsi="Times New Roman" w:cs="Times New Roman"/>
                <w:color w:val="000000"/>
                <w:sz w:val="20"/>
                <w:szCs w:val="20"/>
              </w:rPr>
              <w:br/>
              <w:t>Laboratuvar</w:t>
            </w:r>
          </w:p>
        </w:tc>
        <w:tc>
          <w:tcPr>
            <w:tcW w:w="788" w:type="dxa"/>
            <w:tcBorders>
              <w:top w:val="single" w:sz="4"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788" w:type="dxa"/>
            <w:tcBorders>
              <w:top w:val="single" w:sz="4"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88" w:type="dxa"/>
            <w:tcBorders>
              <w:top w:val="single" w:sz="4" w:space="0" w:color="auto"/>
              <w:left w:val="nil"/>
              <w:bottom w:val="nil"/>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788" w:type="dxa"/>
            <w:tcBorders>
              <w:top w:val="single" w:sz="4" w:space="0" w:color="auto"/>
              <w:left w:val="nil"/>
              <w:bottom w:val="nil"/>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788" w:type="dxa"/>
            <w:tcBorders>
              <w:top w:val="single" w:sz="4"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88" w:type="dxa"/>
            <w:tcBorders>
              <w:top w:val="single" w:sz="4" w:space="0" w:color="auto"/>
              <w:left w:val="nil"/>
              <w:bottom w:val="nil"/>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odası</w:t>
            </w:r>
            <w:r>
              <w:rPr>
                <w:rFonts w:ascii="Times New Roman" w:eastAsia="Times New Roman" w:hAnsi="Times New Roman" w:cs="Times New Roman"/>
                <w:color w:val="000000"/>
                <w:sz w:val="20"/>
                <w:szCs w:val="20"/>
              </w:rPr>
              <w:br/>
              <w:t>Ameliyathane</w:t>
            </w:r>
          </w:p>
        </w:tc>
        <w:tc>
          <w:tcPr>
            <w:tcW w:w="788"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Muayene odası</w:t>
            </w:r>
            <w:r>
              <w:rPr>
                <w:rFonts w:ascii="Times New Roman" w:eastAsia="Times New Roman" w:hAnsi="Times New Roman" w:cs="Times New Roman"/>
                <w:color w:val="000000"/>
                <w:sz w:val="20"/>
                <w:szCs w:val="20"/>
              </w:rPr>
              <w:br/>
              <w:t>Laboratuvar</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788"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031030" w:rsidTr="00031030">
        <w:trPr>
          <w:trHeight w:val="227"/>
          <w:jc w:val="center"/>
        </w:trPr>
        <w:tc>
          <w:tcPr>
            <w:tcW w:w="709" w:type="dxa"/>
            <w:vMerge w:val="restart"/>
            <w:tcBorders>
              <w:top w:val="single" w:sz="12" w:space="0" w:color="auto"/>
              <w:left w:val="single" w:sz="8" w:space="0" w:color="auto"/>
              <w:bottom w:val="single" w:sz="12" w:space="0" w:color="auto"/>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BÜRO VE İDARİ BİNALAR</w:t>
            </w:r>
          </w:p>
        </w:tc>
        <w:tc>
          <w:tcPr>
            <w:tcW w:w="1843" w:type="dxa"/>
            <w:vMerge w:val="restart"/>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oda</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Açık planlı alan</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Toplantı odası</w:t>
            </w:r>
            <w:r>
              <w:rPr>
                <w:rFonts w:ascii="Times New Roman" w:eastAsia="Times New Roman" w:hAnsi="Times New Roman" w:cs="Times New Roman"/>
                <w:color w:val="000000"/>
                <w:sz w:val="20"/>
                <w:szCs w:val="20"/>
              </w:rPr>
              <w:br/>
              <w:t>Dinlenme alanı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Açık planlı alan</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lastRenderedPageBreak/>
              <w:t>Dinlenme alanı</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59</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88"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570" w:type="dxa"/>
            <w:vMerge/>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p>
        </w:tc>
        <w:tc>
          <w:tcPr>
            <w:tcW w:w="1727"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odalar Toplantı odası</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Merkezler</w:t>
            </w:r>
          </w:p>
        </w:tc>
        <w:tc>
          <w:tcPr>
            <w:tcW w:w="1727" w:type="dxa"/>
            <w:tcBorders>
              <w:top w:val="nil"/>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Açık planlı alan</w:t>
            </w:r>
            <w:r>
              <w:rPr>
                <w:rFonts w:ascii="Times New Roman" w:eastAsia="Times New Roman" w:hAnsi="Times New Roman" w:cs="Times New Roman"/>
                <w:color w:val="000000"/>
                <w:sz w:val="20"/>
                <w:szCs w:val="20"/>
              </w:rPr>
              <w:br/>
              <w:t>Dinlenme alanı</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88" w:type="dxa"/>
            <w:tcBorders>
              <w:top w:val="nil"/>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788" w:type="dxa"/>
            <w:tcBorders>
              <w:top w:val="nil"/>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788" w:type="dxa"/>
            <w:tcBorders>
              <w:top w:val="nil"/>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Merkezler</w:t>
            </w:r>
          </w:p>
        </w:tc>
        <w:tc>
          <w:tcPr>
            <w:tcW w:w="1727"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odalar Toplantı odası</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671"/>
          <w:jc w:val="center"/>
        </w:trPr>
        <w:tc>
          <w:tcPr>
            <w:tcW w:w="709" w:type="dxa"/>
            <w:vMerge w:val="restart"/>
            <w:tcBorders>
              <w:top w:val="single" w:sz="12" w:space="0" w:color="auto"/>
              <w:left w:val="single" w:sz="8" w:space="0" w:color="auto"/>
              <w:bottom w:val="single" w:sz="12" w:space="0" w:color="auto"/>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KONAKLAMA TESİSLERİ</w:t>
            </w:r>
          </w:p>
        </w:tc>
        <w:tc>
          <w:tcPr>
            <w:tcW w:w="1843"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Lokanta</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Hizmet destek alanı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nil"/>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12"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nil"/>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nil"/>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031030" w:rsidTr="00031030">
        <w:trPr>
          <w:trHeight w:val="227"/>
          <w:jc w:val="center"/>
        </w:trPr>
        <w:tc>
          <w:tcPr>
            <w:tcW w:w="709"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YURT BİNASI</w:t>
            </w:r>
          </w:p>
        </w:tc>
        <w:tc>
          <w:tcPr>
            <w:tcW w:w="1843"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Yatakhane</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Etüd</w:t>
            </w:r>
            <w:proofErr w:type="spellEnd"/>
            <w:r>
              <w:rPr>
                <w:rFonts w:ascii="Times New Roman" w:eastAsia="Times New Roman" w:hAnsi="Times New Roman" w:cs="Times New Roman"/>
                <w:color w:val="000000"/>
                <w:sz w:val="20"/>
                <w:szCs w:val="20"/>
              </w:rPr>
              <w:t xml:space="preserve">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1727" w:type="dxa"/>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Yatakhane</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Etüd</w:t>
            </w:r>
            <w:proofErr w:type="spellEnd"/>
            <w:r>
              <w:rPr>
                <w:rFonts w:ascii="Times New Roman" w:eastAsia="Times New Roman" w:hAnsi="Times New Roman" w:cs="Times New Roman"/>
                <w:color w:val="000000"/>
                <w:sz w:val="20"/>
                <w:szCs w:val="20"/>
              </w:rPr>
              <w:t xml:space="preserve"> odası</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788"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88"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88"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031030" w:rsidTr="00031030">
        <w:trPr>
          <w:trHeight w:val="227"/>
          <w:jc w:val="center"/>
        </w:trPr>
        <w:tc>
          <w:tcPr>
            <w:tcW w:w="709" w:type="dxa"/>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1843" w:type="dxa"/>
            <w:tcBorders>
              <w:top w:val="nil"/>
              <w:left w:val="nil"/>
              <w:bottom w:val="single" w:sz="8"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Yemekhane</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1727" w:type="dxa"/>
            <w:tcBorders>
              <w:top w:val="nil"/>
              <w:left w:val="nil"/>
              <w:bottom w:val="single" w:sz="8"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Yatakhane</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Etüd</w:t>
            </w:r>
            <w:proofErr w:type="spellEnd"/>
            <w:r>
              <w:rPr>
                <w:rFonts w:ascii="Times New Roman" w:eastAsia="Times New Roman" w:hAnsi="Times New Roman" w:cs="Times New Roman"/>
                <w:color w:val="000000"/>
                <w:sz w:val="20"/>
                <w:szCs w:val="20"/>
              </w:rPr>
              <w:t xml:space="preserve"> odası</w:t>
            </w:r>
          </w:p>
        </w:tc>
        <w:tc>
          <w:tcPr>
            <w:tcW w:w="788"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788"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88" w:type="dxa"/>
            <w:tcBorders>
              <w:top w:val="nil"/>
              <w:left w:val="nil"/>
              <w:bottom w:val="single" w:sz="8"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88" w:type="dxa"/>
            <w:tcBorders>
              <w:top w:val="nil"/>
              <w:left w:val="nil"/>
              <w:bottom w:val="single" w:sz="8" w:space="0" w:color="auto"/>
              <w:right w:val="single" w:sz="4" w:space="0" w:color="auto"/>
            </w:tcBorders>
            <w:shd w:val="clear" w:color="auto" w:fill="FFFFFF"/>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88" w:type="dxa"/>
            <w:tcBorders>
              <w:top w:val="nil"/>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88" w:type="dxa"/>
            <w:tcBorders>
              <w:top w:val="nil"/>
              <w:left w:val="nil"/>
              <w:bottom w:val="single" w:sz="8"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bl>
    <w:p w:rsidR="00031030" w:rsidRDefault="00031030" w:rsidP="00031030">
      <w:pPr>
        <w:rPr>
          <w:rFonts w:ascii="Times New Roman" w:eastAsia="Times New Roman" w:hAnsi="Times New Roman" w:cs="Times New Roman"/>
          <w:sz w:val="20"/>
          <w:szCs w:val="20"/>
          <w:lang w:eastAsia="tr-TR"/>
        </w:rPr>
      </w:pPr>
      <w:r>
        <w:rPr>
          <w:rFonts w:ascii="Times New Roman" w:eastAsia="Times New Roman" w:hAnsi="Times New Roman" w:cs="Times New Roman"/>
          <w:i/>
          <w:sz w:val="20"/>
          <w:szCs w:val="20"/>
          <w:vertAlign w:val="superscript"/>
          <w:lang w:eastAsia="tr-TR"/>
        </w:rPr>
        <w:t xml:space="preserve">1 </w:t>
      </w:r>
      <w:proofErr w:type="spellStart"/>
      <w:proofErr w:type="gram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A</w:t>
      </w:r>
      <w:proofErr w:type="spellEnd"/>
      <w:proofErr w:type="gramEnd"/>
      <w:r>
        <w:rPr>
          <w:rFonts w:ascii="Times New Roman" w:eastAsia="Times New Roman" w:hAnsi="Times New Roman" w:cs="Times New Roman"/>
          <w:sz w:val="20"/>
          <w:szCs w:val="20"/>
          <w:lang w:eastAsia="tr-TR"/>
        </w:rPr>
        <w:t xml:space="preserve"> = </w:t>
      </w:r>
      <w:proofErr w:type="spell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spellEnd"/>
      <w:r>
        <w:rPr>
          <w:rFonts w:ascii="Times New Roman" w:eastAsia="Times New Roman" w:hAnsi="Times New Roman" w:cs="Times New Roman"/>
          <w:sz w:val="20"/>
          <w:szCs w:val="20"/>
          <w:lang w:eastAsia="tr-TR"/>
        </w:rPr>
        <w:t xml:space="preserve"> +C</w:t>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2 </w:t>
      </w:r>
      <w:r>
        <w:rPr>
          <w:rFonts w:ascii="Times New Roman" w:eastAsia="Times New Roman" w:hAnsi="Times New Roman" w:cs="Times New Roman"/>
          <w:sz w:val="20"/>
          <w:szCs w:val="20"/>
          <w:lang w:eastAsia="tr-TR"/>
        </w:rPr>
        <w:t xml:space="preserve">10 uncu maddede belirtilen durumlarda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 </w:t>
      </w:r>
      <w:proofErr w:type="spellStart"/>
      <w:proofErr w:type="gramStart"/>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spellEnd"/>
      <w:proofErr w:type="gramEnd"/>
      <w:r>
        <w:rPr>
          <w:rFonts w:ascii="Times New Roman" w:eastAsia="Times New Roman" w:hAnsi="Times New Roman" w:cs="Times New Roman"/>
          <w:sz w:val="20"/>
          <w:szCs w:val="20"/>
          <w:lang w:eastAsia="tr-TR"/>
        </w:rPr>
        <w:t xml:space="preserve"> +C</w:t>
      </w:r>
      <w:r>
        <w:rPr>
          <w:rFonts w:ascii="Times New Roman" w:eastAsia="Times New Roman" w:hAnsi="Times New Roman" w:cs="Times New Roman"/>
          <w:sz w:val="20"/>
          <w:szCs w:val="20"/>
          <w:vertAlign w:val="subscript"/>
          <w:lang w:eastAsia="tr-TR"/>
        </w:rPr>
        <w:t xml:space="preserve">50-3150 </w:t>
      </w:r>
      <w:r>
        <w:rPr>
          <w:rFonts w:ascii="Times New Roman" w:eastAsia="Times New Roman" w:hAnsi="Times New Roman" w:cs="Times New Roman"/>
          <w:sz w:val="20"/>
          <w:szCs w:val="20"/>
          <w:lang w:eastAsia="tr-TR"/>
        </w:rPr>
        <w:t>değeri de kullanılabilmektedir.</w:t>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vertAlign w:val="superscript"/>
          <w:lang w:eastAsia="tr-TR"/>
        </w:rPr>
        <w:t xml:space="preserve">3 </w:t>
      </w:r>
      <w:r>
        <w:rPr>
          <w:rFonts w:ascii="Times New Roman" w:eastAsia="Times New Roman" w:hAnsi="Times New Roman" w:cs="Times New Roman"/>
          <w:sz w:val="20"/>
          <w:szCs w:val="20"/>
          <w:lang w:eastAsia="tr-TR"/>
        </w:rPr>
        <w:t xml:space="preserve">Kapı içeren yapı elemanlarında kapı ile beraber sağlanan ses yalıtım değerinin Yönetmelikte belirtilen sınır değerlerden en fazla </w:t>
      </w:r>
      <w:r>
        <w:rPr>
          <w:rFonts w:ascii="Times New Roman" w:eastAsia="Times New Roman" w:hAnsi="Times New Roman" w:cs="Times New Roman"/>
          <w:b/>
          <w:sz w:val="20"/>
          <w:szCs w:val="20"/>
          <w:lang w:eastAsia="tr-TR"/>
        </w:rPr>
        <w:t xml:space="preserve">(Değişik </w:t>
      </w:r>
      <w:proofErr w:type="gramStart"/>
      <w:r>
        <w:rPr>
          <w:rFonts w:ascii="Times New Roman" w:eastAsia="Times New Roman" w:hAnsi="Times New Roman" w:cs="Times New Roman"/>
          <w:b/>
          <w:sz w:val="20"/>
          <w:szCs w:val="20"/>
          <w:lang w:eastAsia="tr-TR"/>
        </w:rPr>
        <w:t>ibare:RG</w:t>
      </w:r>
      <w:proofErr w:type="gramEnd"/>
      <w:r>
        <w:rPr>
          <w:rFonts w:ascii="Times New Roman" w:eastAsia="Times New Roman" w:hAnsi="Times New Roman" w:cs="Times New Roman"/>
          <w:b/>
          <w:sz w:val="20"/>
          <w:szCs w:val="20"/>
          <w:lang w:eastAsia="tr-TR"/>
        </w:rPr>
        <w:t>-31/5/2018-30437)</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u w:val="single"/>
          <w:lang w:eastAsia="tr-TR"/>
        </w:rPr>
        <w:t xml:space="preserve">14 </w:t>
      </w:r>
      <w:proofErr w:type="spellStart"/>
      <w:r>
        <w:rPr>
          <w:rFonts w:ascii="Times New Roman" w:eastAsia="Times New Roman" w:hAnsi="Times New Roman" w:cs="Times New Roman"/>
          <w:sz w:val="20"/>
          <w:szCs w:val="20"/>
          <w:u w:val="single"/>
          <w:lang w:eastAsia="tr-TR"/>
        </w:rPr>
        <w:t>dB</w:t>
      </w:r>
      <w:proofErr w:type="spellEnd"/>
      <w:r>
        <w:rPr>
          <w:rFonts w:ascii="Times New Roman" w:eastAsia="Times New Roman" w:hAnsi="Times New Roman" w:cs="Times New Roman"/>
          <w:sz w:val="20"/>
          <w:szCs w:val="20"/>
          <w:lang w:eastAsia="tr-TR"/>
        </w:rPr>
        <w:t xml:space="preserve"> düşük olmasına izin verilir.</w:t>
      </w:r>
    </w:p>
    <w:p w:rsidR="00031030" w:rsidRDefault="00031030" w:rsidP="00031030">
      <w:pPr>
        <w:spacing w:beforeLines="40" w:before="96"/>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p w:rsidR="00031030" w:rsidRDefault="00031030" w:rsidP="00031030">
      <w:pPr>
        <w:spacing w:after="160"/>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w:t>
      </w:r>
      <w:proofErr w:type="gramStart"/>
      <w:r>
        <w:rPr>
          <w:rFonts w:ascii="Times New Roman" w:eastAsia="Times New Roman" w:hAnsi="Times New Roman" w:cs="Times New Roman"/>
          <w:b/>
          <w:sz w:val="24"/>
          <w:szCs w:val="24"/>
          <w:lang w:eastAsia="tr-TR"/>
        </w:rPr>
        <w:t>Değişik:RG</w:t>
      </w:r>
      <w:proofErr w:type="gramEnd"/>
      <w:r>
        <w:rPr>
          <w:rFonts w:ascii="Times New Roman" w:eastAsia="Times New Roman" w:hAnsi="Times New Roman" w:cs="Times New Roman"/>
          <w:b/>
          <w:sz w:val="24"/>
          <w:szCs w:val="24"/>
          <w:lang w:eastAsia="tr-TR"/>
        </w:rPr>
        <w:t xml:space="preserve">-31/5/2018-30437) </w:t>
      </w:r>
    </w:p>
    <w:p w:rsidR="00031030" w:rsidRDefault="00031030" w:rsidP="00031030">
      <w:pPr>
        <w:spacing w:after="160"/>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Tablo </w:t>
      </w:r>
      <w:proofErr w:type="gramStart"/>
      <w:r>
        <w:rPr>
          <w:rFonts w:ascii="Times New Roman" w:eastAsia="Times New Roman" w:hAnsi="Times New Roman" w:cs="Times New Roman"/>
          <w:b/>
          <w:sz w:val="24"/>
          <w:szCs w:val="24"/>
          <w:lang w:eastAsia="tr-TR"/>
        </w:rPr>
        <w:t>3.5</w:t>
      </w:r>
      <w:proofErr w:type="gramEnd"/>
      <w:r>
        <w:rPr>
          <w:rFonts w:ascii="Times New Roman" w:eastAsia="Times New Roman" w:hAnsi="Times New Roman" w:cs="Times New Roman"/>
          <w:b/>
          <w:sz w:val="24"/>
          <w:szCs w:val="24"/>
          <w:lang w:eastAsia="tr-TR"/>
        </w:rPr>
        <w:t xml:space="preserve"> Farklı bina tiplerinde kaynak odası döşemelerinde sağlanacak en yüksek darbe sesi düzeyleri (L'nT,w</w:t>
      </w:r>
      <w:r>
        <w:rPr>
          <w:rFonts w:ascii="Times New Roman" w:eastAsia="Times New Roman" w:hAnsi="Times New Roman" w:cs="Times New Roman"/>
          <w:b/>
          <w:sz w:val="24"/>
          <w:szCs w:val="24"/>
          <w:vertAlign w:val="superscript"/>
          <w:lang w:eastAsia="tr-TR"/>
        </w:rPr>
        <w:t>1</w:t>
      </w:r>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b/>
          <w:sz w:val="24"/>
          <w:szCs w:val="24"/>
          <w:lang w:eastAsia="tr-TR"/>
        </w:rPr>
        <w:t>dB</w:t>
      </w:r>
      <w:proofErr w:type="spellEnd"/>
      <w:r>
        <w:rPr>
          <w:rFonts w:ascii="Times New Roman" w:eastAsia="Times New Roman" w:hAnsi="Times New Roman" w:cs="Times New Roman"/>
          <w:b/>
          <w:sz w:val="24"/>
          <w:szCs w:val="24"/>
          <w:lang w:eastAsia="tr-TR"/>
        </w:rPr>
        <w:t>)</w:t>
      </w:r>
    </w:p>
    <w:tbl>
      <w:tblPr>
        <w:tblW w:w="8880" w:type="dxa"/>
        <w:jc w:val="center"/>
        <w:tblLook w:val="04A0" w:firstRow="1" w:lastRow="0" w:firstColumn="1" w:lastColumn="0" w:noHBand="0" w:noVBand="1"/>
      </w:tblPr>
      <w:tblGrid>
        <w:gridCol w:w="983"/>
        <w:gridCol w:w="3097"/>
        <w:gridCol w:w="800"/>
        <w:gridCol w:w="800"/>
        <w:gridCol w:w="800"/>
        <w:gridCol w:w="800"/>
        <w:gridCol w:w="800"/>
        <w:gridCol w:w="800"/>
      </w:tblGrid>
      <w:tr w:rsidR="00031030" w:rsidTr="00031030">
        <w:trPr>
          <w:trHeight w:val="227"/>
          <w:jc w:val="center"/>
        </w:trPr>
        <w:tc>
          <w:tcPr>
            <w:tcW w:w="983" w:type="dxa"/>
            <w:vMerge w:val="restart"/>
            <w:tcBorders>
              <w:top w:val="single" w:sz="8" w:space="0" w:color="auto"/>
              <w:left w:val="single" w:sz="8" w:space="0" w:color="auto"/>
              <w:bottom w:val="single" w:sz="8" w:space="0" w:color="000000"/>
              <w:right w:val="single" w:sz="4" w:space="0" w:color="auto"/>
            </w:tcBorders>
            <w:vAlign w:val="center"/>
            <w:hideMark/>
          </w:tcPr>
          <w:p w:rsidR="00031030" w:rsidRDefault="00031030">
            <w:pPr>
              <w:spacing w:after="1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Bina İşlevi</w:t>
            </w:r>
          </w:p>
        </w:tc>
        <w:tc>
          <w:tcPr>
            <w:tcW w:w="3097" w:type="dxa"/>
            <w:tcBorders>
              <w:top w:val="single" w:sz="8" w:space="0" w:color="auto"/>
              <w:left w:val="nil"/>
              <w:bottom w:val="single" w:sz="4" w:space="0" w:color="auto"/>
              <w:right w:val="single" w:sz="4" w:space="0" w:color="auto"/>
            </w:tcBorders>
            <w:vAlign w:val="center"/>
            <w:hideMark/>
          </w:tcPr>
          <w:p w:rsidR="00031030" w:rsidRDefault="00031030">
            <w:pPr>
              <w:spacing w:after="1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KOMŞULUK İLİŞKİSİ</w:t>
            </w:r>
          </w:p>
        </w:tc>
        <w:tc>
          <w:tcPr>
            <w:tcW w:w="4800" w:type="dxa"/>
            <w:gridSpan w:val="6"/>
            <w:tcBorders>
              <w:top w:val="single" w:sz="8" w:space="0" w:color="auto"/>
              <w:left w:val="nil"/>
              <w:bottom w:val="single" w:sz="4" w:space="0" w:color="auto"/>
              <w:right w:val="single" w:sz="8" w:space="0" w:color="000000"/>
            </w:tcBorders>
            <w:vAlign w:val="center"/>
            <w:hideMark/>
          </w:tcPr>
          <w:p w:rsidR="00031030" w:rsidRDefault="00031030">
            <w:pPr>
              <w:spacing w:after="1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AKUSTİK PERFORMANS SINIFI</w:t>
            </w:r>
          </w:p>
        </w:tc>
      </w:tr>
      <w:tr w:rsidR="00031030" w:rsidTr="00031030">
        <w:trPr>
          <w:trHeight w:val="227"/>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8" w:space="0" w:color="auto"/>
              <w:right w:val="single" w:sz="4" w:space="0" w:color="000000"/>
            </w:tcBorders>
            <w:vAlign w:val="center"/>
            <w:hideMark/>
          </w:tcPr>
          <w:p w:rsidR="00031030" w:rsidRDefault="00031030">
            <w:pPr>
              <w:spacing w:after="160"/>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Kaynak Odası (üst kat)</w:t>
            </w:r>
          </w:p>
        </w:tc>
        <w:tc>
          <w:tcPr>
            <w:tcW w:w="800" w:type="dxa"/>
            <w:tcBorders>
              <w:top w:val="nil"/>
              <w:left w:val="nil"/>
              <w:bottom w:val="single" w:sz="8" w:space="0" w:color="auto"/>
              <w:right w:val="single" w:sz="4" w:space="0" w:color="auto"/>
            </w:tcBorders>
            <w:shd w:val="clear" w:color="auto" w:fill="007A37"/>
            <w:vAlign w:val="center"/>
            <w:hideMark/>
          </w:tcPr>
          <w:p w:rsidR="00031030" w:rsidRDefault="00031030">
            <w:pPr>
              <w:spacing w:after="160"/>
              <w:jc w:val="center"/>
              <w:rPr>
                <w:rFonts w:ascii="Times New Roman" w:eastAsia="Times New Roman" w:hAnsi="Times New Roman" w:cs="Times New Roman"/>
                <w:b/>
                <w:bCs/>
                <w:iCs/>
                <w:color w:val="A5A5A5"/>
                <w:sz w:val="20"/>
                <w:szCs w:val="20"/>
                <w:lang w:val="en-AU" w:eastAsia="tr-TR"/>
              </w:rPr>
            </w:pPr>
            <w:r>
              <w:rPr>
                <w:rFonts w:ascii="Times New Roman" w:eastAsia="Times New Roman" w:hAnsi="Times New Roman" w:cs="Times New Roman"/>
                <w:b/>
                <w:bCs/>
                <w:color w:val="000000"/>
                <w:sz w:val="20"/>
                <w:szCs w:val="20"/>
              </w:rPr>
              <w:t>A</w:t>
            </w:r>
          </w:p>
        </w:tc>
        <w:tc>
          <w:tcPr>
            <w:tcW w:w="800" w:type="dxa"/>
            <w:tcBorders>
              <w:top w:val="nil"/>
              <w:left w:val="nil"/>
              <w:bottom w:val="single" w:sz="8" w:space="0" w:color="auto"/>
              <w:right w:val="single" w:sz="4" w:space="0" w:color="auto"/>
            </w:tcBorders>
            <w:shd w:val="clear" w:color="auto" w:fill="21AB7D"/>
            <w:vAlign w:val="center"/>
            <w:hideMark/>
          </w:tcPr>
          <w:p w:rsidR="00031030" w:rsidRDefault="00031030">
            <w:pPr>
              <w:spacing w:after="1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p>
        </w:tc>
        <w:tc>
          <w:tcPr>
            <w:tcW w:w="800" w:type="dxa"/>
            <w:tcBorders>
              <w:top w:val="nil"/>
              <w:left w:val="nil"/>
              <w:bottom w:val="single" w:sz="8" w:space="0" w:color="auto"/>
              <w:right w:val="single" w:sz="4" w:space="0" w:color="auto"/>
            </w:tcBorders>
            <w:shd w:val="clear" w:color="auto" w:fill="1CCA52"/>
            <w:vAlign w:val="center"/>
            <w:hideMark/>
          </w:tcPr>
          <w:p w:rsidR="00031030" w:rsidRDefault="00031030">
            <w:pPr>
              <w:spacing w:after="160"/>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C</w:t>
            </w:r>
          </w:p>
        </w:tc>
        <w:tc>
          <w:tcPr>
            <w:tcW w:w="800" w:type="dxa"/>
            <w:tcBorders>
              <w:top w:val="nil"/>
              <w:left w:val="nil"/>
              <w:bottom w:val="single" w:sz="8" w:space="0" w:color="auto"/>
              <w:right w:val="single" w:sz="4" w:space="0" w:color="auto"/>
            </w:tcBorders>
            <w:shd w:val="clear" w:color="auto" w:fill="FFFF00"/>
            <w:vAlign w:val="center"/>
            <w:hideMark/>
          </w:tcPr>
          <w:p w:rsidR="00031030" w:rsidRDefault="00031030">
            <w:pPr>
              <w:spacing w:after="160"/>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D</w:t>
            </w:r>
          </w:p>
        </w:tc>
        <w:tc>
          <w:tcPr>
            <w:tcW w:w="800" w:type="dxa"/>
            <w:tcBorders>
              <w:top w:val="nil"/>
              <w:left w:val="nil"/>
              <w:bottom w:val="single" w:sz="8" w:space="0" w:color="auto"/>
              <w:right w:val="single" w:sz="4" w:space="0" w:color="auto"/>
            </w:tcBorders>
            <w:shd w:val="clear" w:color="auto" w:fill="FFC000"/>
            <w:vAlign w:val="center"/>
            <w:hideMark/>
          </w:tcPr>
          <w:p w:rsidR="00031030" w:rsidRDefault="00031030">
            <w:pPr>
              <w:spacing w:after="160"/>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E</w:t>
            </w:r>
          </w:p>
        </w:tc>
        <w:tc>
          <w:tcPr>
            <w:tcW w:w="800" w:type="dxa"/>
            <w:tcBorders>
              <w:top w:val="nil"/>
              <w:left w:val="nil"/>
              <w:bottom w:val="single" w:sz="8" w:space="0" w:color="auto"/>
              <w:right w:val="single" w:sz="8" w:space="0" w:color="auto"/>
            </w:tcBorders>
            <w:shd w:val="clear" w:color="auto" w:fill="E73F0B"/>
            <w:vAlign w:val="center"/>
            <w:hideMark/>
          </w:tcPr>
          <w:p w:rsidR="00031030" w:rsidRDefault="00031030">
            <w:pPr>
              <w:spacing w:after="160"/>
              <w:jc w:val="center"/>
              <w:rPr>
                <w:rFonts w:ascii="Times New Roman" w:eastAsia="Times New Roman" w:hAnsi="Times New Roman" w:cs="Times New Roman"/>
                <w:b/>
                <w:bCs/>
                <w:iCs/>
                <w:color w:val="000000"/>
                <w:sz w:val="20"/>
                <w:szCs w:val="20"/>
                <w:lang w:val="en-AU" w:eastAsia="tr-TR"/>
              </w:rPr>
            </w:pPr>
            <w:r>
              <w:rPr>
                <w:rFonts w:ascii="Times New Roman" w:eastAsia="Times New Roman" w:hAnsi="Times New Roman" w:cs="Times New Roman"/>
                <w:b/>
                <w:bCs/>
                <w:color w:val="000000"/>
                <w:sz w:val="20"/>
                <w:szCs w:val="20"/>
              </w:rPr>
              <w:t>F</w:t>
            </w:r>
          </w:p>
        </w:tc>
      </w:tr>
      <w:tr w:rsidR="00031030" w:rsidTr="00031030">
        <w:trPr>
          <w:trHeight w:val="227"/>
          <w:jc w:val="center"/>
        </w:trPr>
        <w:tc>
          <w:tcPr>
            <w:tcW w:w="983" w:type="dxa"/>
            <w:vMerge w:val="restart"/>
            <w:tcBorders>
              <w:top w:val="nil"/>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KONUT BİNALARI</w:t>
            </w:r>
          </w:p>
        </w:tc>
        <w:tc>
          <w:tcPr>
            <w:tcW w:w="3097" w:type="dxa"/>
            <w:tcBorders>
              <w:top w:val="single" w:sz="8"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Bağımsız birim</w:t>
            </w:r>
          </w:p>
          <w:p w:rsidR="00031030" w:rsidRDefault="00031030">
            <w:pPr>
              <w:rPr>
                <w:rFonts w:ascii="Times New Roman" w:eastAsia="Times New Roman" w:hAnsi="Times New Roman" w:cs="Times New Roman"/>
                <w:strike/>
                <w:color w:val="000000"/>
                <w:sz w:val="20"/>
                <w:szCs w:val="20"/>
              </w:rPr>
            </w:pPr>
            <w:r>
              <w:rPr>
                <w:rFonts w:ascii="Times New Roman" w:eastAsia="Times New Roman" w:hAnsi="Times New Roman" w:cs="Times New Roman"/>
                <w:sz w:val="20"/>
                <w:szCs w:val="20"/>
              </w:rPr>
              <w:t>Ortak alan</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nil"/>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227"/>
          <w:jc w:val="center"/>
        </w:trPr>
        <w:tc>
          <w:tcPr>
            <w:tcW w:w="0" w:type="auto"/>
            <w:vMerge/>
            <w:tcBorders>
              <w:top w:val="nil"/>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Ticari işletme </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Teknik Merkez, Çatı üstü </w:t>
            </w:r>
            <w:proofErr w:type="gramStart"/>
            <w:r>
              <w:rPr>
                <w:rFonts w:ascii="Times New Roman" w:eastAsia="Times New Roman" w:hAnsi="Times New Roman" w:cs="Times New Roman"/>
                <w:color w:val="000000"/>
                <w:sz w:val="20"/>
                <w:szCs w:val="20"/>
              </w:rPr>
              <w:t>ekipmanı</w:t>
            </w:r>
            <w:proofErr w:type="gramEnd"/>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nil"/>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227"/>
          <w:jc w:val="center"/>
        </w:trPr>
        <w:tc>
          <w:tcPr>
            <w:tcW w:w="0" w:type="auto"/>
            <w:vMerge/>
            <w:tcBorders>
              <w:top w:val="nil"/>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Aynı bağımsız birime ait </w:t>
            </w:r>
            <w:proofErr w:type="gramStart"/>
            <w:r>
              <w:rPr>
                <w:rFonts w:ascii="Times New Roman" w:eastAsia="Times New Roman" w:hAnsi="Times New Roman" w:cs="Times New Roman"/>
                <w:i/>
                <w:color w:val="000000"/>
                <w:sz w:val="20"/>
                <w:szCs w:val="20"/>
              </w:rPr>
              <w:t>mekanlar</w:t>
            </w:r>
            <w:proofErr w:type="gramEnd"/>
            <w:r>
              <w:rPr>
                <w:rFonts w:ascii="Times New Roman" w:eastAsia="Times New Roman" w:hAnsi="Times New Roman" w:cs="Times New Roman"/>
                <w:i/>
                <w:color w:val="000000"/>
                <w:sz w:val="20"/>
                <w:szCs w:val="20"/>
              </w:rPr>
              <w:t xml:space="preserve"> arası döşemeler</w:t>
            </w:r>
          </w:p>
        </w:tc>
        <w:tc>
          <w:tcPr>
            <w:tcW w:w="80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4" w:space="0" w:color="auto"/>
              <w:left w:val="nil"/>
              <w:bottom w:val="single" w:sz="12"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4" w:space="0" w:color="auto"/>
              <w:left w:val="nil"/>
              <w:bottom w:val="single" w:sz="12"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80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800" w:type="dxa"/>
            <w:tcBorders>
              <w:top w:val="single" w:sz="4" w:space="0" w:color="auto"/>
              <w:left w:val="nil"/>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r>
      <w:tr w:rsidR="00031030" w:rsidTr="00031030">
        <w:trPr>
          <w:trHeight w:val="227"/>
          <w:jc w:val="center"/>
        </w:trPr>
        <w:tc>
          <w:tcPr>
            <w:tcW w:w="983"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EĞİTİM YAPILARI</w:t>
            </w:r>
          </w:p>
        </w:tc>
        <w:tc>
          <w:tcPr>
            <w:tcW w:w="3097" w:type="dxa"/>
            <w:tcBorders>
              <w:top w:val="single" w:sz="12"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Derslik</w:t>
            </w:r>
            <w:r>
              <w:rPr>
                <w:rFonts w:ascii="Times New Roman" w:eastAsia="Times New Roman" w:hAnsi="Times New Roman" w:cs="Times New Roman"/>
                <w:color w:val="000000"/>
                <w:sz w:val="20"/>
                <w:szCs w:val="20"/>
              </w:rPr>
              <w:br/>
              <w:t xml:space="preserve">İdari oda </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227"/>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derslik</w:t>
            </w:r>
            <w:r>
              <w:rPr>
                <w:rFonts w:ascii="Times New Roman" w:eastAsia="Times New Roman" w:hAnsi="Times New Roman" w:cs="Times New Roman"/>
                <w:color w:val="000000"/>
                <w:sz w:val="20"/>
                <w:szCs w:val="20"/>
              </w:rPr>
              <w:br/>
              <w:t>Spor salonu</w:t>
            </w:r>
            <w:r>
              <w:rPr>
                <w:rFonts w:ascii="Times New Roman" w:eastAsia="Times New Roman" w:hAnsi="Times New Roman" w:cs="Times New Roman"/>
                <w:color w:val="000000"/>
                <w:sz w:val="20"/>
                <w:szCs w:val="20"/>
              </w:rPr>
              <w:br/>
              <w:t>Oyun alanı (Kreş)</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Teknik Merkez, Çatı üstü </w:t>
            </w:r>
            <w:proofErr w:type="gramStart"/>
            <w:r>
              <w:rPr>
                <w:rFonts w:ascii="Times New Roman" w:eastAsia="Times New Roman" w:hAnsi="Times New Roman" w:cs="Times New Roman"/>
                <w:color w:val="000000"/>
                <w:sz w:val="20"/>
                <w:szCs w:val="20"/>
              </w:rPr>
              <w:t>ekipmanı</w:t>
            </w:r>
            <w:proofErr w:type="gramEnd"/>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nil"/>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227"/>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Okuma odası</w:t>
            </w:r>
            <w:r>
              <w:rPr>
                <w:rFonts w:ascii="Times New Roman" w:eastAsia="Times New Roman" w:hAnsi="Times New Roman" w:cs="Times New Roman"/>
                <w:color w:val="000000"/>
                <w:sz w:val="20"/>
                <w:szCs w:val="20"/>
              </w:rPr>
              <w:br/>
              <w:t xml:space="preserve">Yatak odası (Kreş) </w:t>
            </w:r>
          </w:p>
        </w:tc>
        <w:tc>
          <w:tcPr>
            <w:tcW w:w="80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800" w:type="dxa"/>
            <w:tcBorders>
              <w:top w:val="nil"/>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r w:rsidR="00031030" w:rsidTr="00031030">
        <w:trPr>
          <w:trHeight w:val="757"/>
          <w:jc w:val="center"/>
        </w:trPr>
        <w:tc>
          <w:tcPr>
            <w:tcW w:w="983"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SAĞLIK TESİSİ / YAŞLI </w:t>
            </w:r>
            <w:proofErr w:type="gramStart"/>
            <w:r>
              <w:rPr>
                <w:rFonts w:ascii="Times New Roman" w:eastAsia="Times New Roman" w:hAnsi="Times New Roman" w:cs="Times New Roman"/>
                <w:b/>
                <w:bCs/>
                <w:color w:val="000000"/>
                <w:sz w:val="20"/>
                <w:szCs w:val="20"/>
              </w:rPr>
              <w:t>BAKIM  EVİ</w:t>
            </w:r>
            <w:proofErr w:type="gramEnd"/>
          </w:p>
        </w:tc>
        <w:tc>
          <w:tcPr>
            <w:tcW w:w="3097" w:type="dxa"/>
            <w:tcBorders>
              <w:top w:val="single" w:sz="4"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 odası </w:t>
            </w:r>
            <w:r>
              <w:rPr>
                <w:rFonts w:ascii="Times New Roman" w:eastAsia="Times New Roman" w:hAnsi="Times New Roman" w:cs="Times New Roman"/>
                <w:color w:val="000000"/>
                <w:sz w:val="20"/>
                <w:szCs w:val="20"/>
              </w:rPr>
              <w:br/>
              <w:t>Muayene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227"/>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Ameliyathane</w:t>
            </w:r>
            <w:r>
              <w:rPr>
                <w:rFonts w:ascii="Times New Roman" w:eastAsia="Times New Roman" w:hAnsi="Times New Roman" w:cs="Times New Roman"/>
                <w:color w:val="000000"/>
                <w:sz w:val="20"/>
                <w:szCs w:val="20"/>
              </w:rPr>
              <w:br/>
              <w:t>Laboratuvar</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nil"/>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nil"/>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800" w:type="dxa"/>
            <w:tcBorders>
              <w:top w:val="nil"/>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r w:rsidR="00031030" w:rsidTr="00031030">
        <w:trPr>
          <w:trHeight w:val="426"/>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Teknik Merkez</w:t>
            </w:r>
          </w:p>
        </w:tc>
        <w:tc>
          <w:tcPr>
            <w:tcW w:w="80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227"/>
          <w:jc w:val="center"/>
        </w:trPr>
        <w:tc>
          <w:tcPr>
            <w:tcW w:w="983"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BÜRO VE İDARİ BİNALAR</w:t>
            </w:r>
          </w:p>
        </w:tc>
        <w:tc>
          <w:tcPr>
            <w:tcW w:w="3097" w:type="dxa"/>
            <w:tcBorders>
              <w:top w:val="single" w:sz="12"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Özel oda</w:t>
            </w:r>
            <w:r>
              <w:rPr>
                <w:rFonts w:ascii="Times New Roman" w:eastAsia="Times New Roman" w:hAnsi="Times New Roman" w:cs="Times New Roman"/>
                <w:color w:val="000000"/>
                <w:sz w:val="20"/>
                <w:szCs w:val="20"/>
              </w:rPr>
              <w:br/>
              <w:t>Açık planlı alan</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Toplantı odası</w:t>
            </w:r>
            <w:r>
              <w:rPr>
                <w:rFonts w:ascii="Times New Roman" w:eastAsia="Times New Roman" w:hAnsi="Times New Roman" w:cs="Times New Roman"/>
                <w:color w:val="000000"/>
                <w:sz w:val="20"/>
                <w:szCs w:val="20"/>
              </w:rPr>
              <w:br/>
              <w:t>Dinlenme alanı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4"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364"/>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Teknik Merkez, Çatı üstü </w:t>
            </w:r>
            <w:proofErr w:type="gramStart"/>
            <w:r>
              <w:rPr>
                <w:rFonts w:ascii="Times New Roman" w:eastAsia="Times New Roman" w:hAnsi="Times New Roman" w:cs="Times New Roman"/>
                <w:color w:val="000000"/>
                <w:sz w:val="20"/>
                <w:szCs w:val="20"/>
              </w:rPr>
              <w:t>ekipmanı</w:t>
            </w:r>
            <w:proofErr w:type="gramEnd"/>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nil"/>
              <w:left w:val="nil"/>
              <w:bottom w:val="nil"/>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nil"/>
              <w:left w:val="nil"/>
              <w:bottom w:val="nil"/>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nil"/>
              <w:left w:val="nil"/>
              <w:bottom w:val="nil"/>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671"/>
          <w:jc w:val="center"/>
        </w:trPr>
        <w:tc>
          <w:tcPr>
            <w:tcW w:w="983"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KONAKLAMA TESİSLERİ</w:t>
            </w:r>
          </w:p>
        </w:tc>
        <w:tc>
          <w:tcPr>
            <w:tcW w:w="3097" w:type="dxa"/>
            <w:tcBorders>
              <w:top w:val="single" w:sz="12"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Sirkülasyon alanı</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46</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227"/>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nil"/>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Restoran </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Hizmet destek alanları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Teknik Merkez, Çatı üstü </w:t>
            </w:r>
            <w:proofErr w:type="gramStart"/>
            <w:r>
              <w:rPr>
                <w:rFonts w:ascii="Times New Roman" w:eastAsia="Times New Roman" w:hAnsi="Times New Roman" w:cs="Times New Roman"/>
                <w:color w:val="000000"/>
                <w:sz w:val="20"/>
                <w:szCs w:val="20"/>
              </w:rPr>
              <w:t>ekipmanı</w:t>
            </w:r>
            <w:proofErr w:type="gramEnd"/>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nil"/>
              <w:left w:val="nil"/>
              <w:bottom w:val="nil"/>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nil"/>
              <w:left w:val="nil"/>
              <w:bottom w:val="nil"/>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nil"/>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nil"/>
              <w:left w:val="nil"/>
              <w:bottom w:val="nil"/>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031030" w:rsidTr="00031030">
        <w:trPr>
          <w:trHeight w:val="227"/>
          <w:jc w:val="center"/>
        </w:trPr>
        <w:tc>
          <w:tcPr>
            <w:tcW w:w="983" w:type="dxa"/>
            <w:vMerge w:val="restart"/>
            <w:tcBorders>
              <w:top w:val="single" w:sz="12" w:space="0" w:color="auto"/>
              <w:left w:val="single" w:sz="8" w:space="0" w:color="auto"/>
              <w:bottom w:val="single" w:sz="8" w:space="0" w:color="000000"/>
              <w:right w:val="single" w:sz="4" w:space="0" w:color="auto"/>
            </w:tcBorders>
            <w:textDirection w:val="btLr"/>
            <w:vAlign w:val="center"/>
            <w:hideMark/>
          </w:tcPr>
          <w:p w:rsidR="00031030" w:rsidRDefault="00031030">
            <w:pP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YURT BİNASI</w:t>
            </w:r>
          </w:p>
        </w:tc>
        <w:tc>
          <w:tcPr>
            <w:tcW w:w="3097" w:type="dxa"/>
            <w:tcBorders>
              <w:top w:val="single" w:sz="12" w:space="0" w:color="auto"/>
              <w:left w:val="nil"/>
              <w:bottom w:val="single" w:sz="4"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Yatakhane</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Etüd</w:t>
            </w:r>
            <w:proofErr w:type="spellEnd"/>
            <w:r>
              <w:rPr>
                <w:rFonts w:ascii="Times New Roman" w:eastAsia="Times New Roman" w:hAnsi="Times New Roman" w:cs="Times New Roman"/>
                <w:color w:val="000000"/>
                <w:sz w:val="20"/>
                <w:szCs w:val="20"/>
              </w:rPr>
              <w:t xml:space="preserve"> odası</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Sirkülasyon alanı</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800" w:type="dxa"/>
            <w:tcBorders>
              <w:top w:val="single" w:sz="12" w:space="0" w:color="auto"/>
              <w:left w:val="nil"/>
              <w:bottom w:val="single" w:sz="4"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0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00"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227"/>
          <w:jc w:val="center"/>
        </w:trPr>
        <w:tc>
          <w:tcPr>
            <w:tcW w:w="0" w:type="auto"/>
            <w:vMerge/>
            <w:tcBorders>
              <w:top w:val="single" w:sz="12" w:space="0" w:color="auto"/>
              <w:left w:val="single" w:sz="8" w:space="0" w:color="auto"/>
              <w:bottom w:val="single" w:sz="8" w:space="0" w:color="000000"/>
              <w:right w:val="single" w:sz="4" w:space="0" w:color="auto"/>
            </w:tcBorders>
            <w:vAlign w:val="center"/>
            <w:hideMark/>
          </w:tcPr>
          <w:p w:rsidR="00031030" w:rsidRDefault="00031030">
            <w:pPr>
              <w:rPr>
                <w:rFonts w:ascii="Times New Roman" w:eastAsia="Times New Roman" w:hAnsi="Times New Roman" w:cs="Times New Roman"/>
                <w:b/>
                <w:bCs/>
                <w:color w:val="000000"/>
                <w:sz w:val="20"/>
                <w:szCs w:val="20"/>
              </w:rPr>
            </w:pPr>
          </w:p>
        </w:tc>
        <w:tc>
          <w:tcPr>
            <w:tcW w:w="3097" w:type="dxa"/>
            <w:tcBorders>
              <w:top w:val="single" w:sz="4" w:space="0" w:color="auto"/>
              <w:left w:val="nil"/>
              <w:bottom w:val="single" w:sz="8" w:space="0" w:color="auto"/>
              <w:right w:val="single" w:sz="4" w:space="0" w:color="000000"/>
            </w:tcBorders>
            <w:vAlign w:val="center"/>
            <w:hideMark/>
          </w:tcPr>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Yemekhane</w:t>
            </w:r>
          </w:p>
          <w:p w:rsidR="00031030" w:rsidRDefault="000310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Teknik Merkez, Çatı üstü </w:t>
            </w:r>
            <w:proofErr w:type="gramStart"/>
            <w:r>
              <w:rPr>
                <w:rFonts w:ascii="Times New Roman" w:eastAsia="Times New Roman" w:hAnsi="Times New Roman" w:cs="Times New Roman"/>
                <w:color w:val="000000"/>
                <w:sz w:val="20"/>
                <w:szCs w:val="20"/>
              </w:rPr>
              <w:t>ekipmanı</w:t>
            </w:r>
            <w:proofErr w:type="gramEnd"/>
          </w:p>
        </w:tc>
        <w:tc>
          <w:tcPr>
            <w:tcW w:w="80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0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00" w:type="dxa"/>
            <w:tcBorders>
              <w:top w:val="single" w:sz="4" w:space="0" w:color="auto"/>
              <w:left w:val="nil"/>
              <w:bottom w:val="single" w:sz="8"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00" w:type="dxa"/>
            <w:tcBorders>
              <w:top w:val="single" w:sz="4" w:space="0" w:color="auto"/>
              <w:left w:val="nil"/>
              <w:bottom w:val="single" w:sz="8" w:space="0" w:color="auto"/>
              <w:right w:val="single" w:sz="4" w:space="0" w:color="auto"/>
            </w:tcBorders>
            <w:shd w:val="clear" w:color="auto" w:fill="FFFFFF"/>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0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00" w:type="dxa"/>
            <w:tcBorders>
              <w:top w:val="single" w:sz="4" w:space="0" w:color="auto"/>
              <w:left w:val="nil"/>
              <w:bottom w:val="single" w:sz="8"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bl>
    <w:p w:rsidR="00031030" w:rsidRDefault="00031030" w:rsidP="00031030">
      <w:pPr>
        <w:ind w:firstLine="708"/>
        <w:rPr>
          <w:rFonts w:ascii="Times New Roman" w:eastAsia="Calibri" w:hAnsi="Times New Roman" w:cs="Times New Roman"/>
          <w:sz w:val="24"/>
          <w:szCs w:val="24"/>
        </w:rPr>
      </w:pPr>
    </w:p>
    <w:p w:rsidR="00031030" w:rsidRDefault="00031030" w:rsidP="00031030">
      <w:pPr>
        <w:outlineLvl w:val="0"/>
        <w:rPr>
          <w:rFonts w:ascii="Times New Roman" w:eastAsia="Times New Roman" w:hAnsi="Times New Roman" w:cs="Times New Roman"/>
          <w:sz w:val="20"/>
          <w:szCs w:val="20"/>
          <w:vertAlign w:val="superscript"/>
          <w:lang w:eastAsia="tr-TR"/>
        </w:rPr>
      </w:pP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14 üncü maddede belirtilen durumlarda </w:t>
      </w:r>
      <w:r>
        <w:rPr>
          <w:rFonts w:ascii="Times New Roman" w:eastAsia="Calibri" w:hAnsi="Times New Roman" w:cs="Times New Roman"/>
          <w:i/>
          <w:sz w:val="24"/>
          <w:szCs w:val="24"/>
        </w:rPr>
        <w:t>L</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vertAlign w:val="subscript"/>
        </w:rPr>
        <w:t>n</w:t>
      </w:r>
      <w:r>
        <w:rPr>
          <w:rFonts w:ascii="Times New Roman" w:eastAsia="Calibri" w:hAnsi="Times New Roman" w:cs="Times New Roman"/>
          <w:i/>
          <w:sz w:val="24"/>
          <w:szCs w:val="24"/>
          <w:vertAlign w:val="subscript"/>
        </w:rPr>
        <w:t>T</w:t>
      </w:r>
      <w:r>
        <w:rPr>
          <w:rFonts w:ascii="Times New Roman" w:eastAsia="Calibri" w:hAnsi="Times New Roman" w:cs="Times New Roman"/>
          <w:sz w:val="24"/>
          <w:szCs w:val="24"/>
          <w:vertAlign w:val="subscript"/>
        </w:rPr>
        <w:t>,50</w:t>
      </w: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L</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vertAlign w:val="subscript"/>
        </w:rPr>
        <w:t>n</w:t>
      </w:r>
      <w:r>
        <w:rPr>
          <w:rFonts w:ascii="Times New Roman" w:eastAsia="Calibri" w:hAnsi="Times New Roman" w:cs="Times New Roman"/>
          <w:i/>
          <w:sz w:val="24"/>
          <w:szCs w:val="24"/>
          <w:vertAlign w:val="subscript"/>
        </w:rPr>
        <w:t>T</w:t>
      </w:r>
      <w:r>
        <w:rPr>
          <w:rFonts w:ascii="Times New Roman" w:eastAsia="Calibri" w:hAnsi="Times New Roman" w:cs="Times New Roman"/>
          <w:sz w:val="24"/>
          <w:szCs w:val="24"/>
          <w:vertAlign w:val="subscript"/>
        </w:rPr>
        <w:t xml:space="preserve">,w </w:t>
      </w:r>
      <w:r>
        <w:rPr>
          <w:rFonts w:ascii="Times New Roman" w:eastAsia="Calibri" w:hAnsi="Times New Roman" w:cs="Times New Roman"/>
          <w:sz w:val="24"/>
          <w:szCs w:val="24"/>
        </w:rPr>
        <w:t>+ C</w:t>
      </w:r>
      <w:r>
        <w:rPr>
          <w:rFonts w:ascii="Times New Roman" w:eastAsia="Calibri" w:hAnsi="Times New Roman" w:cs="Times New Roman"/>
          <w:sz w:val="24"/>
          <w:szCs w:val="24"/>
          <w:vertAlign w:val="subscript"/>
        </w:rPr>
        <w:t xml:space="preserve">I,50-2500 </w:t>
      </w:r>
      <w:r>
        <w:rPr>
          <w:rFonts w:ascii="Times New Roman" w:eastAsia="Calibri" w:hAnsi="Times New Roman" w:cs="Times New Roman"/>
          <w:sz w:val="24"/>
          <w:szCs w:val="24"/>
        </w:rPr>
        <w:t>değeri de kullanılabilmektedir.</w:t>
      </w:r>
    </w:p>
    <w:p w:rsidR="00031030" w:rsidRDefault="00031030" w:rsidP="00031030">
      <w:pPr>
        <w:rPr>
          <w:rFonts w:ascii="Times New Roman" w:eastAsia="Times New Roman" w:hAnsi="Times New Roman" w:cs="Times New Roman"/>
          <w:sz w:val="20"/>
          <w:szCs w:val="20"/>
          <w:vertAlign w:val="superscript"/>
          <w:lang w:eastAsia="tr-TR"/>
        </w:rPr>
        <w:sectPr w:rsidR="00031030">
          <w:pgSz w:w="11906" w:h="16838"/>
          <w:pgMar w:top="1417" w:right="1417" w:bottom="1417" w:left="1417" w:header="708" w:footer="708" w:gutter="0"/>
          <w:cols w:space="708"/>
        </w:sectPr>
      </w:pPr>
    </w:p>
    <w:p w:rsidR="00031030" w:rsidRDefault="00031030" w:rsidP="00031030">
      <w:pPr>
        <w:spacing w:after="160"/>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w:t>
      </w:r>
      <w:proofErr w:type="gramStart"/>
      <w:r>
        <w:rPr>
          <w:rFonts w:ascii="Times New Roman" w:eastAsia="Times New Roman" w:hAnsi="Times New Roman" w:cs="Times New Roman"/>
          <w:b/>
          <w:sz w:val="24"/>
          <w:szCs w:val="24"/>
          <w:lang w:eastAsia="tr-TR"/>
        </w:rPr>
        <w:t>Değişik:RG</w:t>
      </w:r>
      <w:proofErr w:type="gramEnd"/>
      <w:r>
        <w:rPr>
          <w:rFonts w:ascii="Times New Roman" w:eastAsia="Times New Roman" w:hAnsi="Times New Roman" w:cs="Times New Roman"/>
          <w:b/>
          <w:sz w:val="24"/>
          <w:szCs w:val="24"/>
          <w:lang w:eastAsia="tr-TR"/>
        </w:rPr>
        <w:t xml:space="preserve">-31/5/2018-30437) </w:t>
      </w:r>
    </w:p>
    <w:p w:rsidR="00031030" w:rsidRDefault="00031030" w:rsidP="00031030">
      <w:pPr>
        <w:spacing w:after="160"/>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 xml:space="preserve">Tablo </w:t>
      </w:r>
      <w:proofErr w:type="gramStart"/>
      <w:r>
        <w:rPr>
          <w:rFonts w:ascii="Times New Roman" w:eastAsia="Times New Roman" w:hAnsi="Times New Roman" w:cs="Times New Roman"/>
          <w:b/>
          <w:sz w:val="24"/>
          <w:szCs w:val="24"/>
          <w:lang w:eastAsia="tr-TR"/>
        </w:rPr>
        <w:t>4.1</w:t>
      </w:r>
      <w:proofErr w:type="gramEnd"/>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bCs/>
          <w:sz w:val="24"/>
          <w:szCs w:val="24"/>
          <w:lang w:eastAsia="tr-TR"/>
        </w:rPr>
        <w:t xml:space="preserve">Akustik performans sınıfına bağlı izin verilen mekan içi en yüksek gürültü düzeyleri, </w:t>
      </w:r>
      <w:proofErr w:type="spellStart"/>
      <w:r>
        <w:rPr>
          <w:rFonts w:ascii="Times New Roman" w:eastAsia="Times New Roman" w:hAnsi="Times New Roman" w:cs="Times New Roman"/>
          <w:b/>
          <w:bCs/>
          <w:sz w:val="24"/>
          <w:szCs w:val="24"/>
          <w:lang w:eastAsia="tr-TR"/>
        </w:rPr>
        <w:t>dB</w:t>
      </w:r>
      <w:proofErr w:type="spellEnd"/>
    </w:p>
    <w:tbl>
      <w:tblPr>
        <w:tblW w:w="9225" w:type="dxa"/>
        <w:tblInd w:w="53" w:type="dxa"/>
        <w:tblLayout w:type="fixed"/>
        <w:tblCellMar>
          <w:left w:w="70" w:type="dxa"/>
          <w:right w:w="70" w:type="dxa"/>
        </w:tblCellMar>
        <w:tblLook w:val="04A0" w:firstRow="1" w:lastRow="0" w:firstColumn="1" w:lastColumn="0" w:noHBand="0" w:noVBand="1"/>
      </w:tblPr>
      <w:tblGrid>
        <w:gridCol w:w="1291"/>
        <w:gridCol w:w="744"/>
        <w:gridCol w:w="1522"/>
        <w:gridCol w:w="2124"/>
        <w:gridCol w:w="590"/>
        <w:gridCol w:w="591"/>
        <w:gridCol w:w="591"/>
        <w:gridCol w:w="590"/>
        <w:gridCol w:w="591"/>
        <w:gridCol w:w="591"/>
      </w:tblGrid>
      <w:tr w:rsidR="00031030" w:rsidTr="00031030">
        <w:trPr>
          <w:trHeight w:val="360"/>
        </w:trPr>
        <w:tc>
          <w:tcPr>
            <w:tcW w:w="1293" w:type="dxa"/>
            <w:vMerge w:val="restart"/>
            <w:tcBorders>
              <w:top w:val="single" w:sz="8" w:space="0" w:color="auto"/>
              <w:left w:val="single" w:sz="8" w:space="0" w:color="auto"/>
              <w:bottom w:val="single" w:sz="12" w:space="0" w:color="auto"/>
              <w:right w:val="single" w:sz="4" w:space="0" w:color="auto"/>
            </w:tcBorders>
            <w:shd w:val="clear" w:color="auto" w:fill="F2F2F2"/>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BİNA İŞLEVİ</w:t>
            </w:r>
          </w:p>
        </w:tc>
        <w:tc>
          <w:tcPr>
            <w:tcW w:w="2268" w:type="dxa"/>
            <w:gridSpan w:val="2"/>
            <w:vMerge w:val="restart"/>
            <w:tcBorders>
              <w:top w:val="single" w:sz="8" w:space="0" w:color="auto"/>
              <w:left w:val="single" w:sz="4" w:space="0" w:color="auto"/>
              <w:bottom w:val="single" w:sz="12" w:space="0" w:color="auto"/>
              <w:right w:val="single" w:sz="4" w:space="0" w:color="000000"/>
            </w:tcBorders>
            <w:shd w:val="clear" w:color="auto" w:fill="F2F2F2"/>
            <w:noWrap/>
            <w:vAlign w:val="center"/>
            <w:hideMark/>
          </w:tcPr>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MEKAN</w:t>
            </w:r>
            <w:proofErr w:type="gramEnd"/>
          </w:p>
        </w:tc>
        <w:tc>
          <w:tcPr>
            <w:tcW w:w="2126" w:type="dxa"/>
            <w:vMerge w:val="restart"/>
            <w:tcBorders>
              <w:top w:val="single" w:sz="8" w:space="0" w:color="auto"/>
              <w:left w:val="single" w:sz="4" w:space="0" w:color="auto"/>
              <w:bottom w:val="single" w:sz="12" w:space="0" w:color="auto"/>
              <w:right w:val="single" w:sz="4" w:space="0" w:color="000000"/>
            </w:tcBorders>
            <w:shd w:val="clear" w:color="auto" w:fill="F2F2F2"/>
            <w:vAlign w:val="center"/>
          </w:tcPr>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ZAMAN DİLİMİ</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Gece: 23.00 – 07.00</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Akşam: 19.00 – 23.00</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Gündüz: 07.00-19.00</w:t>
            </w:r>
          </w:p>
        </w:tc>
        <w:tc>
          <w:tcPr>
            <w:tcW w:w="3544" w:type="dxa"/>
            <w:gridSpan w:val="6"/>
            <w:tcBorders>
              <w:top w:val="single" w:sz="8"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spacing w:after="160" w:line="256" w:lineRule="auto"/>
              <w:jc w:val="center"/>
              <w:rPr>
                <w:rFonts w:ascii="Times New Roman" w:eastAsia="Times New Roman" w:hAnsi="Times New Roman" w:cs="Times New Roman"/>
                <w:b/>
                <w:bCs/>
                <w:sz w:val="20"/>
                <w:szCs w:val="20"/>
                <w:vertAlign w:val="superscript"/>
                <w:lang w:eastAsia="tr-TR"/>
              </w:rPr>
            </w:pPr>
            <w:r>
              <w:rPr>
                <w:rFonts w:ascii="Times New Roman" w:eastAsia="Times New Roman" w:hAnsi="Times New Roman" w:cs="Times New Roman"/>
                <w:b/>
                <w:bCs/>
                <w:sz w:val="20"/>
                <w:szCs w:val="20"/>
                <w:lang w:eastAsia="tr-TR"/>
              </w:rPr>
              <w:t>İç gürültü düzeyi,</w:t>
            </w:r>
            <w:r>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
                <w:bCs/>
                <w:i/>
                <w:sz w:val="20"/>
                <w:szCs w:val="20"/>
                <w:lang w:eastAsia="tr-TR"/>
              </w:rPr>
              <w:t>L</w:t>
            </w:r>
            <w:r>
              <w:rPr>
                <w:rFonts w:ascii="Times New Roman" w:eastAsia="Times New Roman" w:hAnsi="Times New Roman" w:cs="Times New Roman"/>
                <w:b/>
                <w:bCs/>
                <w:sz w:val="20"/>
                <w:szCs w:val="20"/>
                <w:vertAlign w:val="subscript"/>
                <w:lang w:eastAsia="tr-TR"/>
              </w:rPr>
              <w:t>A</w:t>
            </w:r>
            <w:r>
              <w:rPr>
                <w:rFonts w:ascii="Times New Roman" w:eastAsia="Times New Roman" w:hAnsi="Times New Roman" w:cs="Times New Roman"/>
                <w:b/>
                <w:sz w:val="20"/>
                <w:szCs w:val="20"/>
                <w:vertAlign w:val="subscript"/>
                <w:lang w:eastAsia="tr-TR"/>
              </w:rPr>
              <w:t>eq</w:t>
            </w:r>
            <w:r>
              <w:rPr>
                <w:rFonts w:ascii="Times New Roman" w:eastAsia="Times New Roman" w:hAnsi="Times New Roman" w:cs="Times New Roman"/>
                <w:b/>
                <w:sz w:val="20"/>
                <w:szCs w:val="20"/>
                <w:vertAlign w:val="superscript"/>
                <w:lang w:eastAsia="tr-TR"/>
              </w:rPr>
              <w:t>1</w:t>
            </w:r>
          </w:p>
        </w:tc>
      </w:tr>
      <w:tr w:rsidR="00031030" w:rsidTr="00031030">
        <w:trPr>
          <w:trHeight w:val="497"/>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791"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126"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544" w:type="dxa"/>
            <w:gridSpan w:val="6"/>
            <w:tcBorders>
              <w:top w:val="single" w:sz="4"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SINIFI</w:t>
            </w:r>
          </w:p>
        </w:tc>
      </w:tr>
      <w:tr w:rsidR="00031030" w:rsidTr="00031030">
        <w:trPr>
          <w:trHeight w:val="1276"/>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791"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126"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590" w:type="dxa"/>
            <w:tcBorders>
              <w:top w:val="single" w:sz="4" w:space="0" w:color="auto"/>
              <w:left w:val="single" w:sz="4" w:space="0" w:color="auto"/>
              <w:bottom w:val="single" w:sz="12" w:space="0" w:color="auto"/>
              <w:right w:val="single" w:sz="4" w:space="0" w:color="000000"/>
            </w:tcBorders>
            <w:shd w:val="clear" w:color="auto" w:fill="007A37"/>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A </w:t>
            </w:r>
          </w:p>
        </w:tc>
        <w:tc>
          <w:tcPr>
            <w:tcW w:w="591" w:type="dxa"/>
            <w:tcBorders>
              <w:top w:val="single" w:sz="4" w:space="0" w:color="auto"/>
              <w:left w:val="single" w:sz="4" w:space="0" w:color="auto"/>
              <w:bottom w:val="single" w:sz="12" w:space="0" w:color="auto"/>
              <w:right w:val="single" w:sz="4" w:space="0" w:color="000000"/>
            </w:tcBorders>
            <w:shd w:val="clear" w:color="auto" w:fill="21AB7D"/>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w:t>
            </w:r>
          </w:p>
        </w:tc>
        <w:tc>
          <w:tcPr>
            <w:tcW w:w="591" w:type="dxa"/>
            <w:tcBorders>
              <w:top w:val="single" w:sz="4" w:space="0" w:color="auto"/>
              <w:left w:val="single" w:sz="4" w:space="0" w:color="auto"/>
              <w:bottom w:val="single" w:sz="12" w:space="0" w:color="auto"/>
              <w:right w:val="single" w:sz="4" w:space="0" w:color="000000"/>
            </w:tcBorders>
            <w:shd w:val="clear" w:color="auto" w:fill="1CCA52"/>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C </w:t>
            </w:r>
          </w:p>
        </w:tc>
        <w:tc>
          <w:tcPr>
            <w:tcW w:w="590" w:type="dxa"/>
            <w:tcBorders>
              <w:top w:val="single" w:sz="4" w:space="0" w:color="auto"/>
              <w:left w:val="single" w:sz="4" w:space="0" w:color="auto"/>
              <w:bottom w:val="single" w:sz="12" w:space="0" w:color="auto"/>
              <w:right w:val="single" w:sz="4" w:space="0" w:color="000000"/>
            </w:tcBorders>
            <w:shd w:val="clear" w:color="auto" w:fill="FFFF00"/>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D</w:t>
            </w:r>
          </w:p>
        </w:tc>
        <w:tc>
          <w:tcPr>
            <w:tcW w:w="591" w:type="dxa"/>
            <w:tcBorders>
              <w:top w:val="single" w:sz="4" w:space="0" w:color="auto"/>
              <w:left w:val="single" w:sz="4" w:space="0" w:color="auto"/>
              <w:bottom w:val="single" w:sz="12" w:space="0" w:color="auto"/>
              <w:right w:val="single" w:sz="4" w:space="0" w:color="000000"/>
            </w:tcBorders>
            <w:shd w:val="clear" w:color="auto" w:fill="FFC000"/>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E </w:t>
            </w:r>
          </w:p>
        </w:tc>
        <w:tc>
          <w:tcPr>
            <w:tcW w:w="591" w:type="dxa"/>
            <w:tcBorders>
              <w:top w:val="single" w:sz="4" w:space="0" w:color="auto"/>
              <w:left w:val="single" w:sz="4" w:space="0" w:color="auto"/>
              <w:bottom w:val="single" w:sz="12" w:space="0" w:color="auto"/>
              <w:right w:val="single" w:sz="8" w:space="0" w:color="auto"/>
            </w:tcBorders>
            <w:shd w:val="clear" w:color="auto" w:fill="E73F0B"/>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F</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Konut Binaları</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Yaşam Alanları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Mutfaklar</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 Tesisleri</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Derslikler</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Derslikler</w:t>
            </w:r>
            <w:r>
              <w:rPr>
                <w:rFonts w:ascii="Times New Roman" w:eastAsia="Times New Roman" w:hAnsi="Times New Roman" w:cs="Times New Roman"/>
                <w:sz w:val="20"/>
                <w:szCs w:val="20"/>
                <w:vertAlign w:val="superscript"/>
                <w:lang w:eastAsia="tr-TR"/>
              </w:rPr>
              <w:t>2</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İdari Odalar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Salonu</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Okuma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61</w:t>
            </w:r>
          </w:p>
        </w:tc>
      </w:tr>
      <w:tr w:rsidR="00031030" w:rsidTr="00031030">
        <w:trPr>
          <w:trHeight w:val="272"/>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745" w:type="dxa"/>
            <w:vMerge w:val="restart"/>
            <w:tcBorders>
              <w:top w:val="nil"/>
              <w:left w:val="single" w:sz="4" w:space="0" w:color="auto"/>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Kreşler</w:t>
            </w:r>
          </w:p>
        </w:tc>
        <w:tc>
          <w:tcPr>
            <w:tcW w:w="1523"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Oyun-yemek alanları</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Gündüz</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406"/>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vMerge/>
            <w:tcBorders>
              <w:top w:val="nil"/>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523"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12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Gündüz</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4" w:space="0" w:color="auto"/>
              <w:left w:val="single" w:sz="4" w:space="0" w:color="auto"/>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Tesisleri/</w:t>
            </w:r>
          </w:p>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 bakım evleri</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Hasta Odaları</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Çok Yataklı Odalar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Ameliyathaneler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Muayene-Tedavi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Laboratuvarlar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61"/>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Büro ve İdari Binalar</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Odalar</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Açık Planlı Alanlar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Toplantı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Telekonferans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Dinlenme Alanları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15"/>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r>
      <w:tr w:rsidR="00031030" w:rsidTr="00031030">
        <w:trPr>
          <w:trHeight w:val="292"/>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Mahkeme Salonları</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Konaklama Tesisleri</w:t>
            </w:r>
          </w:p>
        </w:tc>
        <w:tc>
          <w:tcPr>
            <w:tcW w:w="2268" w:type="dxa"/>
            <w:gridSpan w:val="2"/>
            <w:tcBorders>
              <w:top w:val="single" w:sz="12" w:space="0" w:color="auto"/>
              <w:left w:val="nil"/>
              <w:bottom w:val="single" w:sz="4" w:space="0" w:color="auto"/>
              <w:right w:val="single" w:sz="4" w:space="0" w:color="auto"/>
            </w:tcBorders>
            <w:vAlign w:val="bottom"/>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Lokantalar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Hizmet Destek Alanları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val="restart"/>
            <w:tcBorders>
              <w:top w:val="single" w:sz="12" w:space="0" w:color="auto"/>
              <w:left w:val="single" w:sz="8" w:space="0" w:color="auto"/>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Yurt Binaları</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Yatakhane</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Etüd</w:t>
            </w:r>
            <w:proofErr w:type="spellEnd"/>
            <w:r>
              <w:rPr>
                <w:rFonts w:ascii="Times New Roman" w:eastAsia="Calibri" w:hAnsi="Times New Roman" w:cs="Times New Roman"/>
                <w:sz w:val="20"/>
                <w:szCs w:val="20"/>
              </w:rPr>
              <w:t xml:space="preserve"> odası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Yemekhane</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8" w:space="0" w:color="auto"/>
              <w:right w:val="single" w:sz="4" w:space="0" w:color="auto"/>
            </w:tcBorders>
            <w:noWrap/>
            <w:vAlign w:val="center"/>
            <w:hideMark/>
          </w:tcPr>
          <w:p w:rsidR="00031030" w:rsidRDefault="00031030">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8" w:space="0" w:color="auto"/>
              <w:right w:val="single" w:sz="8"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bl>
    <w:p w:rsidR="00031030" w:rsidRDefault="00031030" w:rsidP="00031030">
      <w:pPr>
        <w:ind w:firstLine="566"/>
        <w:rPr>
          <w:rFonts w:ascii="Times New Roman" w:eastAsia="Times New Roman" w:hAnsi="Times New Roman" w:cs="Times New Roman"/>
          <w:b/>
          <w:bCs/>
          <w:color w:val="000000"/>
          <w:sz w:val="24"/>
          <w:szCs w:val="24"/>
          <w:lang w:eastAsia="tr-TR"/>
        </w:rPr>
      </w:pPr>
    </w:p>
    <w:p w:rsidR="00031030" w:rsidRDefault="00031030" w:rsidP="00031030">
      <w:pPr>
        <w:spacing w:after="160" w:line="256" w:lineRule="auto"/>
        <w:outlineLvl w:val="0"/>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eastAsia="tr-TR"/>
        </w:rPr>
        <w:t xml:space="preserve">Tablo </w:t>
      </w:r>
      <w:proofErr w:type="gramStart"/>
      <w:r>
        <w:rPr>
          <w:rFonts w:ascii="Times New Roman" w:eastAsia="Times New Roman" w:hAnsi="Times New Roman" w:cs="Times New Roman"/>
          <w:b/>
          <w:sz w:val="20"/>
          <w:szCs w:val="20"/>
          <w:lang w:eastAsia="tr-TR"/>
        </w:rPr>
        <w:t>4.1</w:t>
      </w:r>
      <w:proofErr w:type="gramEnd"/>
      <w:r>
        <w:rPr>
          <w:rFonts w:ascii="Times New Roman" w:eastAsia="Times New Roman" w:hAnsi="Times New Roman" w:cs="Times New Roman"/>
          <w:b/>
          <w:sz w:val="20"/>
          <w:szCs w:val="20"/>
          <w:lang w:eastAsia="tr-TR"/>
        </w:rPr>
        <w:t xml:space="preserve">-devamı. </w:t>
      </w:r>
      <w:r>
        <w:rPr>
          <w:rFonts w:ascii="Times New Roman" w:eastAsia="Times New Roman" w:hAnsi="Times New Roman" w:cs="Times New Roman"/>
          <w:b/>
          <w:bCs/>
          <w:sz w:val="20"/>
          <w:szCs w:val="20"/>
          <w:lang w:eastAsia="tr-TR"/>
        </w:rPr>
        <w:t xml:space="preserve">Akustik performans sınıfına bağlı izin verilen </w:t>
      </w:r>
      <w:proofErr w:type="gramStart"/>
      <w:r>
        <w:rPr>
          <w:rFonts w:ascii="Times New Roman" w:eastAsia="Times New Roman" w:hAnsi="Times New Roman" w:cs="Times New Roman"/>
          <w:b/>
          <w:bCs/>
          <w:sz w:val="20"/>
          <w:szCs w:val="20"/>
          <w:lang w:eastAsia="tr-TR"/>
        </w:rPr>
        <w:t>mekan</w:t>
      </w:r>
      <w:proofErr w:type="gramEnd"/>
      <w:r>
        <w:rPr>
          <w:rFonts w:ascii="Times New Roman" w:eastAsia="Times New Roman" w:hAnsi="Times New Roman" w:cs="Times New Roman"/>
          <w:b/>
          <w:bCs/>
          <w:sz w:val="20"/>
          <w:szCs w:val="20"/>
          <w:lang w:eastAsia="tr-TR"/>
        </w:rPr>
        <w:t xml:space="preserve"> içi en yüksek gürültü düzeyleri, </w:t>
      </w:r>
      <w:proofErr w:type="spellStart"/>
      <w:r>
        <w:rPr>
          <w:rFonts w:ascii="Times New Roman" w:eastAsia="Times New Roman" w:hAnsi="Times New Roman" w:cs="Times New Roman"/>
          <w:b/>
          <w:bCs/>
          <w:sz w:val="20"/>
          <w:szCs w:val="20"/>
          <w:lang w:eastAsia="tr-TR"/>
        </w:rPr>
        <w:t>dB</w:t>
      </w:r>
      <w:proofErr w:type="spellEnd"/>
    </w:p>
    <w:tbl>
      <w:tblPr>
        <w:tblW w:w="9225" w:type="dxa"/>
        <w:tblInd w:w="53" w:type="dxa"/>
        <w:tblLayout w:type="fixed"/>
        <w:tblCellMar>
          <w:left w:w="70" w:type="dxa"/>
          <w:right w:w="70" w:type="dxa"/>
        </w:tblCellMar>
        <w:tblLook w:val="04A0" w:firstRow="1" w:lastRow="0" w:firstColumn="1" w:lastColumn="0" w:noHBand="0" w:noVBand="1"/>
      </w:tblPr>
      <w:tblGrid>
        <w:gridCol w:w="1291"/>
        <w:gridCol w:w="850"/>
        <w:gridCol w:w="1416"/>
        <w:gridCol w:w="2124"/>
        <w:gridCol w:w="590"/>
        <w:gridCol w:w="591"/>
        <w:gridCol w:w="591"/>
        <w:gridCol w:w="590"/>
        <w:gridCol w:w="591"/>
        <w:gridCol w:w="591"/>
      </w:tblGrid>
      <w:tr w:rsidR="00031030" w:rsidTr="00031030">
        <w:trPr>
          <w:trHeight w:val="360"/>
        </w:trPr>
        <w:tc>
          <w:tcPr>
            <w:tcW w:w="1293" w:type="dxa"/>
            <w:vMerge w:val="restart"/>
            <w:tcBorders>
              <w:top w:val="single" w:sz="8" w:space="0" w:color="auto"/>
              <w:left w:val="single" w:sz="8" w:space="0" w:color="auto"/>
              <w:bottom w:val="single" w:sz="12" w:space="0" w:color="auto"/>
              <w:right w:val="single" w:sz="4" w:space="0" w:color="auto"/>
            </w:tcBorders>
            <w:shd w:val="clear" w:color="auto" w:fill="F2F2F2"/>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BİNA İŞLEVİ</w:t>
            </w:r>
          </w:p>
        </w:tc>
        <w:tc>
          <w:tcPr>
            <w:tcW w:w="2268" w:type="dxa"/>
            <w:gridSpan w:val="2"/>
            <w:vMerge w:val="restart"/>
            <w:tcBorders>
              <w:top w:val="single" w:sz="8" w:space="0" w:color="auto"/>
              <w:left w:val="single" w:sz="4" w:space="0" w:color="auto"/>
              <w:bottom w:val="single" w:sz="12" w:space="0" w:color="auto"/>
              <w:right w:val="single" w:sz="4" w:space="0" w:color="000000"/>
            </w:tcBorders>
            <w:shd w:val="clear" w:color="auto" w:fill="F2F2F2"/>
            <w:noWrap/>
            <w:vAlign w:val="center"/>
            <w:hideMark/>
          </w:tcPr>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MEKAN</w:t>
            </w:r>
            <w:proofErr w:type="gramEnd"/>
          </w:p>
        </w:tc>
        <w:tc>
          <w:tcPr>
            <w:tcW w:w="2126" w:type="dxa"/>
            <w:vMerge w:val="restart"/>
            <w:tcBorders>
              <w:top w:val="single" w:sz="8" w:space="0" w:color="auto"/>
              <w:left w:val="single" w:sz="4" w:space="0" w:color="auto"/>
              <w:bottom w:val="single" w:sz="12" w:space="0" w:color="auto"/>
              <w:right w:val="single" w:sz="4" w:space="0" w:color="000000"/>
            </w:tcBorders>
            <w:shd w:val="clear" w:color="auto" w:fill="F2F2F2"/>
            <w:vAlign w:val="center"/>
          </w:tcPr>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ZAMAN DİLİMİ</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Gece: 23.00 – 07.00</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Akşam: 19.00 – 23.00</w:t>
            </w:r>
          </w:p>
          <w:p w:rsidR="00031030" w:rsidRDefault="00031030">
            <w:pPr>
              <w:tabs>
                <w:tab w:val="left" w:pos="3590"/>
              </w:tabs>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Gündüz: 07.00-19.00</w:t>
            </w:r>
          </w:p>
        </w:tc>
        <w:tc>
          <w:tcPr>
            <w:tcW w:w="3544" w:type="dxa"/>
            <w:gridSpan w:val="6"/>
            <w:tcBorders>
              <w:top w:val="single" w:sz="8"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spacing w:after="160" w:line="256" w:lineRule="auto"/>
              <w:jc w:val="center"/>
              <w:rPr>
                <w:rFonts w:ascii="Times New Roman" w:eastAsia="Times New Roman" w:hAnsi="Times New Roman" w:cs="Times New Roman"/>
                <w:b/>
                <w:bCs/>
                <w:sz w:val="20"/>
                <w:szCs w:val="20"/>
                <w:vertAlign w:val="superscript"/>
                <w:lang w:eastAsia="tr-TR"/>
              </w:rPr>
            </w:pPr>
            <w:r>
              <w:rPr>
                <w:rFonts w:ascii="Times New Roman" w:eastAsia="Times New Roman" w:hAnsi="Times New Roman" w:cs="Times New Roman"/>
                <w:b/>
                <w:bCs/>
                <w:sz w:val="20"/>
                <w:szCs w:val="20"/>
                <w:lang w:eastAsia="tr-TR"/>
              </w:rPr>
              <w:t>İç gürültü düzeyi,</w:t>
            </w:r>
            <w:r>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
                <w:bCs/>
                <w:i/>
                <w:sz w:val="20"/>
                <w:szCs w:val="20"/>
                <w:lang w:eastAsia="tr-TR"/>
              </w:rPr>
              <w:t>L</w:t>
            </w:r>
            <w:r>
              <w:rPr>
                <w:rFonts w:ascii="Times New Roman" w:eastAsia="Times New Roman" w:hAnsi="Times New Roman" w:cs="Times New Roman"/>
                <w:b/>
                <w:bCs/>
                <w:sz w:val="20"/>
                <w:szCs w:val="20"/>
                <w:vertAlign w:val="subscript"/>
                <w:lang w:eastAsia="tr-TR"/>
              </w:rPr>
              <w:t>A</w:t>
            </w:r>
            <w:r>
              <w:rPr>
                <w:rFonts w:ascii="Times New Roman" w:eastAsia="Times New Roman" w:hAnsi="Times New Roman" w:cs="Times New Roman"/>
                <w:b/>
                <w:sz w:val="20"/>
                <w:szCs w:val="20"/>
                <w:vertAlign w:val="subscript"/>
                <w:lang w:eastAsia="tr-TR"/>
              </w:rPr>
              <w:t>eq</w:t>
            </w:r>
            <w:r>
              <w:rPr>
                <w:rFonts w:ascii="Times New Roman" w:eastAsia="Times New Roman" w:hAnsi="Times New Roman" w:cs="Times New Roman"/>
                <w:b/>
                <w:sz w:val="20"/>
                <w:szCs w:val="20"/>
                <w:vertAlign w:val="superscript"/>
                <w:lang w:eastAsia="tr-TR"/>
              </w:rPr>
              <w:t>1</w:t>
            </w:r>
          </w:p>
        </w:tc>
      </w:tr>
      <w:tr w:rsidR="00031030" w:rsidTr="00031030">
        <w:trPr>
          <w:trHeight w:val="563"/>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685"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126"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544" w:type="dxa"/>
            <w:gridSpan w:val="6"/>
            <w:tcBorders>
              <w:top w:val="single" w:sz="4"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spacing w:after="160" w:line="240" w:lineRule="atLeast"/>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SINIFI</w:t>
            </w:r>
          </w:p>
        </w:tc>
      </w:tr>
      <w:tr w:rsidR="00031030" w:rsidTr="00031030">
        <w:trPr>
          <w:trHeight w:val="301"/>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685"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126"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590" w:type="dxa"/>
            <w:tcBorders>
              <w:top w:val="single" w:sz="4" w:space="0" w:color="auto"/>
              <w:left w:val="single" w:sz="4" w:space="0" w:color="auto"/>
              <w:bottom w:val="single" w:sz="12" w:space="0" w:color="auto"/>
              <w:right w:val="single" w:sz="4" w:space="0" w:color="000000"/>
            </w:tcBorders>
            <w:shd w:val="clear" w:color="auto" w:fill="007A37"/>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A </w:t>
            </w:r>
          </w:p>
        </w:tc>
        <w:tc>
          <w:tcPr>
            <w:tcW w:w="591" w:type="dxa"/>
            <w:tcBorders>
              <w:top w:val="single" w:sz="4" w:space="0" w:color="auto"/>
              <w:left w:val="single" w:sz="4" w:space="0" w:color="auto"/>
              <w:bottom w:val="single" w:sz="12" w:space="0" w:color="auto"/>
              <w:right w:val="single" w:sz="4" w:space="0" w:color="000000"/>
            </w:tcBorders>
            <w:shd w:val="clear" w:color="auto" w:fill="21AB7D"/>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w:t>
            </w:r>
          </w:p>
        </w:tc>
        <w:tc>
          <w:tcPr>
            <w:tcW w:w="591" w:type="dxa"/>
            <w:tcBorders>
              <w:top w:val="single" w:sz="4" w:space="0" w:color="auto"/>
              <w:left w:val="single" w:sz="4" w:space="0" w:color="auto"/>
              <w:bottom w:val="single" w:sz="12" w:space="0" w:color="auto"/>
              <w:right w:val="single" w:sz="4" w:space="0" w:color="000000"/>
            </w:tcBorders>
            <w:shd w:val="clear" w:color="auto" w:fill="1CCA52"/>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C </w:t>
            </w:r>
          </w:p>
        </w:tc>
        <w:tc>
          <w:tcPr>
            <w:tcW w:w="590" w:type="dxa"/>
            <w:tcBorders>
              <w:top w:val="single" w:sz="4" w:space="0" w:color="auto"/>
              <w:left w:val="single" w:sz="4" w:space="0" w:color="auto"/>
              <w:bottom w:val="single" w:sz="12" w:space="0" w:color="auto"/>
              <w:right w:val="single" w:sz="4" w:space="0" w:color="000000"/>
            </w:tcBorders>
            <w:shd w:val="clear" w:color="auto" w:fill="FFFF00"/>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D</w:t>
            </w:r>
          </w:p>
        </w:tc>
        <w:tc>
          <w:tcPr>
            <w:tcW w:w="591" w:type="dxa"/>
            <w:tcBorders>
              <w:top w:val="single" w:sz="4" w:space="0" w:color="auto"/>
              <w:left w:val="single" w:sz="4" w:space="0" w:color="auto"/>
              <w:bottom w:val="single" w:sz="12" w:space="0" w:color="auto"/>
              <w:right w:val="single" w:sz="4" w:space="0" w:color="000000"/>
            </w:tcBorders>
            <w:shd w:val="clear" w:color="auto" w:fill="FFC000"/>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E </w:t>
            </w:r>
          </w:p>
        </w:tc>
        <w:tc>
          <w:tcPr>
            <w:tcW w:w="591" w:type="dxa"/>
            <w:tcBorders>
              <w:top w:val="single" w:sz="4" w:space="0" w:color="auto"/>
              <w:left w:val="single" w:sz="4" w:space="0" w:color="auto"/>
              <w:bottom w:val="single" w:sz="12" w:space="0" w:color="auto"/>
              <w:right w:val="single" w:sz="8" w:space="0" w:color="auto"/>
            </w:tcBorders>
            <w:shd w:val="clear" w:color="auto" w:fill="E73F0B"/>
            <w:vAlign w:val="center"/>
            <w:hideMark/>
          </w:tcPr>
          <w:p w:rsidR="00031030" w:rsidRDefault="00031030">
            <w:pPr>
              <w:spacing w:after="160" w:line="256"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F</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Kültürel Tesisler</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Tiyatro-Konferans Salonları-Oditoryum</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Sinema Salonları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Konser Salonları </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26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Müzeler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Kütüphaneler</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Müzik-TV Stüdyoları </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Ticari Tesisler</w:t>
            </w:r>
          </w:p>
        </w:tc>
        <w:tc>
          <w:tcPr>
            <w:tcW w:w="2268" w:type="dxa"/>
            <w:gridSpan w:val="2"/>
            <w:tcBorders>
              <w:top w:val="single" w:sz="12" w:space="0" w:color="auto"/>
              <w:left w:val="single" w:sz="4" w:space="0" w:color="auto"/>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Mağaza-</w:t>
            </w:r>
            <w:proofErr w:type="gramStart"/>
            <w:r>
              <w:rPr>
                <w:rFonts w:ascii="Times New Roman" w:eastAsia="Times New Roman" w:hAnsi="Times New Roman" w:cs="Times New Roman"/>
                <w:sz w:val="20"/>
                <w:szCs w:val="20"/>
                <w:lang w:eastAsia="tr-TR"/>
              </w:rPr>
              <w:t>Dükkan</w:t>
            </w:r>
            <w:proofErr w:type="gramEnd"/>
          </w:p>
        </w:tc>
        <w:tc>
          <w:tcPr>
            <w:tcW w:w="2126"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12" w:space="0" w:color="auto"/>
              <w:left w:val="single" w:sz="4" w:space="0" w:color="auto"/>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Alışveriş Merkezleri (galeri, </w:t>
            </w:r>
            <w:proofErr w:type="spellStart"/>
            <w:r>
              <w:rPr>
                <w:rFonts w:ascii="Times New Roman" w:eastAsia="Times New Roman" w:hAnsi="Times New Roman" w:cs="Times New Roman"/>
                <w:sz w:val="20"/>
                <w:szCs w:val="20"/>
                <w:lang w:eastAsia="tr-TR"/>
              </w:rPr>
              <w:t>atrium</w:t>
            </w:r>
            <w:proofErr w:type="spellEnd"/>
            <w:r>
              <w:rPr>
                <w:rFonts w:ascii="Times New Roman" w:eastAsia="Times New Roman" w:hAnsi="Times New Roman" w:cs="Times New Roman"/>
                <w:sz w:val="20"/>
                <w:szCs w:val="20"/>
                <w:lang w:eastAsia="tr-TR"/>
              </w:rPr>
              <w:t xml:space="preserve"> gibi </w:t>
            </w:r>
            <w:proofErr w:type="gramStart"/>
            <w:r>
              <w:rPr>
                <w:rFonts w:ascii="Times New Roman" w:eastAsia="Times New Roman" w:hAnsi="Times New Roman" w:cs="Times New Roman"/>
                <w:sz w:val="20"/>
                <w:szCs w:val="20"/>
                <w:lang w:eastAsia="tr-TR"/>
              </w:rPr>
              <w:t>sirkülasyon</w:t>
            </w:r>
            <w:proofErr w:type="gramEnd"/>
            <w:r>
              <w:rPr>
                <w:rFonts w:ascii="Times New Roman" w:eastAsia="Times New Roman" w:hAnsi="Times New Roman" w:cs="Times New Roman"/>
                <w:sz w:val="20"/>
                <w:szCs w:val="20"/>
                <w:lang w:eastAsia="tr-TR"/>
              </w:rPr>
              <w:t xml:space="preserve"> alanları)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50</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54</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58</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62</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Süpermarketler</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Postane - Genel Bankacılık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single" w:sz="4" w:space="0" w:color="auto"/>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single" w:sz="4" w:space="0" w:color="auto"/>
              <w:bottom w:val="single" w:sz="12"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100"/>
        </w:trPr>
        <w:tc>
          <w:tcPr>
            <w:tcW w:w="1293" w:type="dxa"/>
            <w:vMerge w:val="restart"/>
            <w:tcBorders>
              <w:top w:val="single" w:sz="12" w:space="0" w:color="auto"/>
              <w:left w:val="single" w:sz="8" w:space="0" w:color="auto"/>
              <w:bottom w:val="single" w:sz="12" w:space="0" w:color="auto"/>
              <w:right w:val="single" w:sz="12"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Terminaller</w:t>
            </w:r>
          </w:p>
        </w:tc>
        <w:tc>
          <w:tcPr>
            <w:tcW w:w="2268" w:type="dxa"/>
            <w:gridSpan w:val="2"/>
            <w:tcBorders>
              <w:top w:val="single" w:sz="12" w:space="0" w:color="auto"/>
              <w:left w:val="single" w:sz="12" w:space="0" w:color="auto"/>
              <w:bottom w:val="single" w:sz="12" w:space="0" w:color="auto"/>
              <w:right w:val="single" w:sz="12"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Bekleme alanları</w:t>
            </w:r>
          </w:p>
        </w:tc>
        <w:tc>
          <w:tcPr>
            <w:tcW w:w="2126" w:type="dxa"/>
            <w:tcBorders>
              <w:top w:val="single" w:sz="12" w:space="0" w:color="auto"/>
              <w:left w:val="single" w:sz="12" w:space="0" w:color="auto"/>
              <w:bottom w:val="single" w:sz="6"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100"/>
        </w:trPr>
        <w:tc>
          <w:tcPr>
            <w:tcW w:w="1293" w:type="dxa"/>
            <w:vMerge/>
            <w:tcBorders>
              <w:top w:val="single" w:sz="12" w:space="0" w:color="auto"/>
              <w:left w:val="single" w:sz="8" w:space="0" w:color="auto"/>
              <w:bottom w:val="single" w:sz="12" w:space="0" w:color="auto"/>
              <w:right w:val="single" w:sz="12"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12" w:space="0" w:color="auto"/>
              <w:left w:val="single" w:sz="12" w:space="0" w:color="auto"/>
              <w:bottom w:val="single" w:sz="12" w:space="0" w:color="auto"/>
              <w:right w:val="single" w:sz="12"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2126" w:type="dxa"/>
            <w:tcBorders>
              <w:top w:val="single" w:sz="6" w:space="0" w:color="auto"/>
              <w:left w:val="single" w:sz="12"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031030" w:rsidTr="00031030">
        <w:trPr>
          <w:trHeight w:val="276"/>
        </w:trPr>
        <w:tc>
          <w:tcPr>
            <w:tcW w:w="1293" w:type="dxa"/>
            <w:tcBorders>
              <w:top w:val="single" w:sz="12" w:space="0" w:color="auto"/>
              <w:left w:val="single" w:sz="8" w:space="0" w:color="auto"/>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Dini Tesisler</w:t>
            </w:r>
          </w:p>
        </w:tc>
        <w:tc>
          <w:tcPr>
            <w:tcW w:w="2268" w:type="dxa"/>
            <w:gridSpan w:val="2"/>
            <w:tcBorders>
              <w:top w:val="single" w:sz="12" w:space="0" w:color="auto"/>
              <w:left w:val="nil"/>
              <w:bottom w:val="nil"/>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İbadet alanları</w:t>
            </w:r>
          </w:p>
        </w:tc>
        <w:tc>
          <w:tcPr>
            <w:tcW w:w="2126"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nil"/>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12" w:space="0" w:color="auto"/>
              <w:left w:val="nil"/>
              <w:bottom w:val="nil"/>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Eğlence/</w:t>
            </w:r>
          </w:p>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Lokantalar-Yemek Alanları</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Eğlence Yerleri </w:t>
            </w:r>
          </w:p>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(Canlı müzik olan restoranlar, bar, kafe, gazino, düğün salonu vb.)</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851" w:type="dxa"/>
            <w:vMerge w:val="restart"/>
            <w:tcBorders>
              <w:top w:val="single" w:sz="4" w:space="0" w:color="auto"/>
              <w:left w:val="nil"/>
              <w:bottom w:val="single" w:sz="12"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1417"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Salonları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vMerge/>
            <w:tcBorders>
              <w:top w:val="single" w:sz="4" w:space="0" w:color="auto"/>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417"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Yüzme Havuzu</w:t>
            </w:r>
          </w:p>
        </w:tc>
        <w:tc>
          <w:tcPr>
            <w:tcW w:w="2126"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val="restart"/>
            <w:tcBorders>
              <w:top w:val="single" w:sz="12" w:space="0" w:color="auto"/>
              <w:left w:val="single" w:sz="8" w:space="0" w:color="auto"/>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Sanayi Tesisleri</w:t>
            </w:r>
          </w:p>
        </w:tc>
        <w:tc>
          <w:tcPr>
            <w:tcW w:w="2268"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Laboratuar</w:t>
            </w:r>
            <w:proofErr w:type="spellEnd"/>
            <w:r>
              <w:rPr>
                <w:rFonts w:ascii="Times New Roman" w:eastAsia="Times New Roman" w:hAnsi="Times New Roman" w:cs="Times New Roman"/>
                <w:sz w:val="20"/>
                <w:szCs w:val="20"/>
                <w:lang w:eastAsia="tr-TR"/>
              </w:rPr>
              <w:t xml:space="preserve"> Alanları</w:t>
            </w:r>
          </w:p>
        </w:tc>
        <w:tc>
          <w:tcPr>
            <w:tcW w:w="2126"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50</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54</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58</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62</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66</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Hassas Montaj veya Ölçüm Alanları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Kontrol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71</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40</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44</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52</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56</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Odaları</w:t>
            </w:r>
          </w:p>
        </w:tc>
        <w:tc>
          <w:tcPr>
            <w:tcW w:w="2126"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35</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39</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51</w:t>
            </w:r>
          </w:p>
        </w:tc>
      </w:tr>
      <w:tr w:rsidR="00031030" w:rsidTr="00031030">
        <w:trPr>
          <w:trHeight w:val="300"/>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268" w:type="dxa"/>
            <w:gridSpan w:val="2"/>
            <w:tcBorders>
              <w:top w:val="single" w:sz="4" w:space="0" w:color="auto"/>
              <w:left w:val="nil"/>
              <w:bottom w:val="single" w:sz="8" w:space="0" w:color="auto"/>
              <w:right w:val="single" w:sz="4" w:space="0" w:color="auto"/>
            </w:tcBorders>
            <w:noWrap/>
            <w:vAlign w:val="center"/>
            <w:hideMark/>
          </w:tcPr>
          <w:p w:rsidR="00031030" w:rsidRDefault="00031030">
            <w:pPr>
              <w:spacing w:after="160" w:line="256" w:lineRule="auto"/>
              <w:rPr>
                <w:rFonts w:ascii="Times New Roman" w:eastAsia="Times New Roman" w:hAnsi="Times New Roman" w:cs="Times New Roman"/>
                <w:sz w:val="20"/>
                <w:szCs w:val="20"/>
                <w:lang w:eastAsia="tr-TR"/>
              </w:rPr>
            </w:pPr>
            <w:r>
              <w:rPr>
                <w:rFonts w:ascii="Times New Roman" w:eastAsia="Calibri" w:hAnsi="Times New Roman" w:cs="Times New Roman"/>
                <w:sz w:val="20"/>
                <w:szCs w:val="20"/>
              </w:rPr>
              <w:t>Sirkülasyon Alanları</w:t>
            </w:r>
            <w:r>
              <w:rPr>
                <w:rFonts w:ascii="Times New Roman" w:eastAsia="Calibri" w:hAnsi="Times New Roman" w:cs="Times New Roman"/>
                <w:sz w:val="20"/>
                <w:szCs w:val="20"/>
                <w:vertAlign w:val="superscript"/>
              </w:rPr>
              <w:t>3</w:t>
            </w:r>
          </w:p>
        </w:tc>
        <w:tc>
          <w:tcPr>
            <w:tcW w:w="2126"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45</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49</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spacing w:after="160"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57</w:t>
            </w:r>
          </w:p>
        </w:tc>
        <w:tc>
          <w:tcPr>
            <w:tcW w:w="591" w:type="dxa"/>
            <w:tcBorders>
              <w:top w:val="single" w:sz="4" w:space="0" w:color="auto"/>
              <w:left w:val="nil"/>
              <w:bottom w:val="single" w:sz="8" w:space="0" w:color="auto"/>
              <w:right w:val="single" w:sz="8" w:space="0" w:color="auto"/>
            </w:tcBorders>
            <w:vAlign w:val="center"/>
            <w:hideMark/>
          </w:tcPr>
          <w:p w:rsidR="00031030" w:rsidRDefault="00031030">
            <w:pPr>
              <w:spacing w:before="100" w:beforeAutospacing="1" w:after="100" w:afterAutospacing="1"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rPr>
              <w:t>61</w:t>
            </w:r>
          </w:p>
        </w:tc>
      </w:tr>
    </w:tbl>
    <w:p w:rsidR="00031030" w:rsidRDefault="00031030" w:rsidP="00031030">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İç gürültü karakteristiği içerisinde ani sesler, alçak frekans bileşenlerine sahip sesler, tekil gürültü olayları ve </w:t>
      </w:r>
      <w:proofErr w:type="spellStart"/>
      <w:r>
        <w:rPr>
          <w:rFonts w:ascii="Times New Roman" w:eastAsia="Calibri" w:hAnsi="Times New Roman" w:cs="Times New Roman"/>
          <w:sz w:val="20"/>
          <w:szCs w:val="20"/>
        </w:rPr>
        <w:t>tonal</w:t>
      </w:r>
      <w:proofErr w:type="spellEnd"/>
      <w:r>
        <w:rPr>
          <w:rFonts w:ascii="Times New Roman" w:eastAsia="Calibri" w:hAnsi="Times New Roman" w:cs="Times New Roman"/>
          <w:sz w:val="20"/>
          <w:szCs w:val="20"/>
        </w:rPr>
        <w:t xml:space="preserve"> bileşenler varsa </w:t>
      </w:r>
      <w:r>
        <w:rPr>
          <w:rFonts w:ascii="Times New Roman" w:eastAsia="Times New Roman" w:hAnsi="Times New Roman" w:cs="Times New Roman"/>
          <w:sz w:val="20"/>
          <w:szCs w:val="20"/>
          <w:lang w:eastAsia="tr-TR"/>
        </w:rPr>
        <w:t>TS 9315 ISO 1996-1</w:t>
      </w:r>
      <w:r>
        <w:rPr>
          <w:rFonts w:ascii="Times New Roman" w:eastAsia="Calibri" w:hAnsi="Times New Roman" w:cs="Times New Roman"/>
          <w:sz w:val="20"/>
          <w:szCs w:val="20"/>
        </w:rPr>
        <w:t>’e göre düzeltmeler uygulanarak değerlendirmeler yapılacaktır.</w:t>
      </w:r>
    </w:p>
    <w:p w:rsidR="00031030" w:rsidRDefault="00031030" w:rsidP="00031030">
      <w:pPr>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Özel derslik: Müzik odası, dans odası, resim ve el işi dersliği gibi bireysel çalışmaya dayalı derslikleri ifade eder.</w:t>
      </w:r>
    </w:p>
    <w:p w:rsidR="00031030" w:rsidRDefault="00031030" w:rsidP="00031030">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 xml:space="preserve">Sirkülasyon alanı: Koridorlar, bekleme holü, merdiven holü, </w:t>
      </w:r>
      <w:proofErr w:type="gramStart"/>
      <w:r>
        <w:rPr>
          <w:rFonts w:ascii="Times New Roman" w:eastAsia="Calibri" w:hAnsi="Times New Roman" w:cs="Times New Roman"/>
          <w:sz w:val="20"/>
          <w:szCs w:val="20"/>
        </w:rPr>
        <w:t>antre</w:t>
      </w:r>
      <w:proofErr w:type="gramEnd"/>
      <w:r>
        <w:rPr>
          <w:rFonts w:ascii="Times New Roman" w:eastAsia="Calibri" w:hAnsi="Times New Roman" w:cs="Times New Roman"/>
          <w:sz w:val="20"/>
          <w:szCs w:val="20"/>
        </w:rPr>
        <w:t>, girişi holü gibi ortak alanları ifade eder.</w:t>
      </w: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5. BİNALARDA TESİSAT VE SERVİS EKİPMANLARINDAN KAYNAKLANAN İÇ GÜRÜLTÜ İÇİN İZİN VERİLEN DEĞERLER</w:t>
      </w:r>
    </w:p>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eastAsia="tr-TR"/>
        </w:rPr>
        <w:t xml:space="preserve">Tablo </w:t>
      </w:r>
      <w:proofErr w:type="gramStart"/>
      <w:r>
        <w:rPr>
          <w:rFonts w:ascii="Times New Roman" w:eastAsia="Times New Roman" w:hAnsi="Times New Roman" w:cs="Times New Roman"/>
          <w:b/>
          <w:sz w:val="20"/>
          <w:szCs w:val="20"/>
          <w:lang w:eastAsia="tr-TR"/>
        </w:rPr>
        <w:t>5.1</w:t>
      </w:r>
      <w:proofErr w:type="gramEnd"/>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bCs/>
          <w:sz w:val="20"/>
          <w:szCs w:val="20"/>
          <w:lang w:eastAsia="tr-TR"/>
        </w:rPr>
        <w:t>Sürekli gürültüye sahip servis ekipmanlarına bağlı izin verilen en yüksek iç gürültü düzeyleri</w:t>
      </w:r>
    </w:p>
    <w:tbl>
      <w:tblPr>
        <w:tblW w:w="9225" w:type="dxa"/>
        <w:jc w:val="center"/>
        <w:tblLayout w:type="fixed"/>
        <w:tblCellMar>
          <w:left w:w="70" w:type="dxa"/>
          <w:right w:w="70" w:type="dxa"/>
        </w:tblCellMar>
        <w:tblLook w:val="04A0" w:firstRow="1" w:lastRow="0" w:firstColumn="1" w:lastColumn="0" w:noHBand="0" w:noVBand="1"/>
      </w:tblPr>
      <w:tblGrid>
        <w:gridCol w:w="1291"/>
        <w:gridCol w:w="744"/>
        <w:gridCol w:w="1443"/>
        <w:gridCol w:w="2203"/>
        <w:gridCol w:w="590"/>
        <w:gridCol w:w="591"/>
        <w:gridCol w:w="591"/>
        <w:gridCol w:w="590"/>
        <w:gridCol w:w="591"/>
        <w:gridCol w:w="591"/>
      </w:tblGrid>
      <w:tr w:rsidR="00031030" w:rsidTr="00031030">
        <w:trPr>
          <w:trHeight w:val="360"/>
          <w:jc w:val="center"/>
        </w:trPr>
        <w:tc>
          <w:tcPr>
            <w:tcW w:w="1293" w:type="dxa"/>
            <w:vMerge w:val="restart"/>
            <w:tcBorders>
              <w:top w:val="single" w:sz="8" w:space="0" w:color="auto"/>
              <w:left w:val="single" w:sz="8" w:space="0" w:color="auto"/>
              <w:bottom w:val="single" w:sz="12" w:space="0" w:color="auto"/>
              <w:right w:val="single" w:sz="4" w:space="0" w:color="auto"/>
            </w:tcBorders>
            <w:shd w:val="clear" w:color="auto" w:fill="F2F2F2"/>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BİNA İŞLEVİ</w:t>
            </w:r>
          </w:p>
        </w:tc>
        <w:tc>
          <w:tcPr>
            <w:tcW w:w="2189" w:type="dxa"/>
            <w:gridSpan w:val="2"/>
            <w:vMerge w:val="restart"/>
            <w:tcBorders>
              <w:top w:val="single" w:sz="8" w:space="0" w:color="auto"/>
              <w:left w:val="single" w:sz="4" w:space="0" w:color="auto"/>
              <w:bottom w:val="single" w:sz="12" w:space="0" w:color="auto"/>
              <w:right w:val="single" w:sz="4" w:space="0" w:color="000000"/>
            </w:tcBorders>
            <w:shd w:val="clear" w:color="auto" w:fill="F2F2F2"/>
            <w:noWrap/>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MEKAN</w:t>
            </w:r>
            <w:proofErr w:type="gramEnd"/>
          </w:p>
        </w:tc>
        <w:tc>
          <w:tcPr>
            <w:tcW w:w="2205" w:type="dxa"/>
            <w:vMerge w:val="restart"/>
            <w:tcBorders>
              <w:top w:val="single" w:sz="8" w:space="0" w:color="auto"/>
              <w:left w:val="single" w:sz="4" w:space="0" w:color="auto"/>
              <w:bottom w:val="single" w:sz="12" w:space="0" w:color="auto"/>
              <w:right w:val="single" w:sz="4" w:space="0" w:color="000000"/>
            </w:tcBorders>
            <w:shd w:val="clear" w:color="auto" w:fill="F2F2F2"/>
            <w:vAlign w:val="center"/>
          </w:tcPr>
          <w:p w:rsidR="00031030" w:rsidRDefault="00031030">
            <w:pPr>
              <w:tabs>
                <w:tab w:val="left" w:pos="3590"/>
              </w:tabs>
              <w:jc w:val="center"/>
              <w:rPr>
                <w:rFonts w:ascii="Times New Roman" w:eastAsia="Times New Roman" w:hAnsi="Times New Roman" w:cs="Times New Roman"/>
                <w:b/>
                <w:bCs/>
                <w:sz w:val="20"/>
                <w:szCs w:val="20"/>
                <w:lang w:eastAsia="tr-TR"/>
              </w:rPr>
            </w:pP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ZAMAN DİLİMİ</w:t>
            </w:r>
          </w:p>
          <w:p w:rsidR="00031030" w:rsidRDefault="00031030">
            <w:pPr>
              <w:tabs>
                <w:tab w:val="left" w:pos="3590"/>
              </w:tabs>
              <w:jc w:val="center"/>
              <w:rPr>
                <w:rFonts w:ascii="Times New Roman" w:eastAsia="Times New Roman" w:hAnsi="Times New Roman" w:cs="Times New Roman"/>
                <w:b/>
                <w:bCs/>
                <w:sz w:val="20"/>
                <w:szCs w:val="20"/>
                <w:lang w:eastAsia="tr-TR"/>
              </w:rPr>
            </w:pP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Gece: 23.00 – 07.00</w:t>
            </w: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Akşam: 19.00 – 23.00</w:t>
            </w: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Gündüz: 07.00 – 19.00</w:t>
            </w:r>
          </w:p>
        </w:tc>
        <w:tc>
          <w:tcPr>
            <w:tcW w:w="3544" w:type="dxa"/>
            <w:gridSpan w:val="6"/>
            <w:tcBorders>
              <w:top w:val="single" w:sz="8"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Servis </w:t>
            </w:r>
            <w:proofErr w:type="gramStart"/>
            <w:r>
              <w:rPr>
                <w:rFonts w:ascii="Times New Roman" w:eastAsia="Times New Roman" w:hAnsi="Times New Roman" w:cs="Times New Roman"/>
                <w:b/>
                <w:bCs/>
                <w:sz w:val="20"/>
                <w:szCs w:val="20"/>
                <w:lang w:eastAsia="tr-TR"/>
              </w:rPr>
              <w:t>ekipmanı</w:t>
            </w:r>
            <w:proofErr w:type="gramEnd"/>
            <w:r>
              <w:rPr>
                <w:rFonts w:ascii="Times New Roman" w:eastAsia="Times New Roman" w:hAnsi="Times New Roman" w:cs="Times New Roman"/>
                <w:b/>
                <w:bCs/>
                <w:sz w:val="20"/>
                <w:szCs w:val="20"/>
                <w:lang w:eastAsia="tr-TR"/>
              </w:rPr>
              <w:t xml:space="preserve"> gürültü düzeyi,</w:t>
            </w:r>
            <w:r>
              <w:rPr>
                <w:rFonts w:ascii="Times New Roman" w:eastAsia="Times New Roman" w:hAnsi="Times New Roman" w:cs="Times New Roman"/>
                <w:b/>
                <w:bCs/>
                <w:i/>
                <w:sz w:val="20"/>
                <w:szCs w:val="20"/>
                <w:lang w:eastAsia="tr-TR"/>
              </w:rPr>
              <w:t xml:space="preserve"> L</w:t>
            </w:r>
            <w:r>
              <w:rPr>
                <w:rFonts w:ascii="Times New Roman" w:eastAsia="Times New Roman" w:hAnsi="Times New Roman" w:cs="Times New Roman"/>
                <w:b/>
                <w:bCs/>
                <w:sz w:val="20"/>
                <w:szCs w:val="20"/>
                <w:vertAlign w:val="subscript"/>
                <w:lang w:eastAsia="tr-TR"/>
              </w:rPr>
              <w:t>A</w:t>
            </w:r>
            <w:r>
              <w:rPr>
                <w:rFonts w:ascii="Times New Roman" w:eastAsia="Times New Roman" w:hAnsi="Times New Roman" w:cs="Times New Roman"/>
                <w:b/>
                <w:sz w:val="20"/>
                <w:szCs w:val="20"/>
                <w:vertAlign w:val="subscript"/>
                <w:lang w:eastAsia="tr-TR"/>
              </w:rPr>
              <w:t>eq,nT</w:t>
            </w:r>
            <w:r>
              <w:rPr>
                <w:rFonts w:ascii="Times New Roman" w:eastAsia="Times New Roman" w:hAnsi="Times New Roman" w:cs="Times New Roman"/>
                <w:b/>
                <w:sz w:val="20"/>
                <w:szCs w:val="20"/>
                <w:vertAlign w:val="superscript"/>
                <w:lang w:eastAsia="tr-TR"/>
              </w:rPr>
              <w:t>1</w:t>
            </w:r>
          </w:p>
        </w:tc>
      </w:tr>
      <w:tr w:rsidR="00031030" w:rsidTr="00031030">
        <w:trPr>
          <w:trHeight w:val="563"/>
          <w:jc w:val="center"/>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633"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205"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544" w:type="dxa"/>
            <w:gridSpan w:val="6"/>
            <w:tcBorders>
              <w:top w:val="single" w:sz="4"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SINIFI</w:t>
            </w:r>
          </w:p>
        </w:tc>
      </w:tr>
      <w:tr w:rsidR="00031030" w:rsidTr="00031030">
        <w:trPr>
          <w:trHeight w:val="301"/>
          <w:jc w:val="center"/>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633"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205"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590" w:type="dxa"/>
            <w:tcBorders>
              <w:top w:val="single" w:sz="4" w:space="0" w:color="auto"/>
              <w:left w:val="single" w:sz="4" w:space="0" w:color="auto"/>
              <w:bottom w:val="single" w:sz="12" w:space="0" w:color="auto"/>
              <w:right w:val="single" w:sz="4" w:space="0" w:color="000000"/>
            </w:tcBorders>
            <w:shd w:val="clear" w:color="auto" w:fill="007A37"/>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A </w:t>
            </w:r>
          </w:p>
        </w:tc>
        <w:tc>
          <w:tcPr>
            <w:tcW w:w="591" w:type="dxa"/>
            <w:tcBorders>
              <w:top w:val="single" w:sz="4" w:space="0" w:color="auto"/>
              <w:left w:val="single" w:sz="4" w:space="0" w:color="auto"/>
              <w:bottom w:val="single" w:sz="12" w:space="0" w:color="auto"/>
              <w:right w:val="single" w:sz="4" w:space="0" w:color="000000"/>
            </w:tcBorders>
            <w:shd w:val="clear" w:color="auto" w:fill="21AB7D"/>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w:t>
            </w:r>
          </w:p>
        </w:tc>
        <w:tc>
          <w:tcPr>
            <w:tcW w:w="591" w:type="dxa"/>
            <w:tcBorders>
              <w:top w:val="single" w:sz="4" w:space="0" w:color="auto"/>
              <w:left w:val="single" w:sz="4" w:space="0" w:color="auto"/>
              <w:bottom w:val="single" w:sz="12" w:space="0" w:color="auto"/>
              <w:right w:val="single" w:sz="4" w:space="0" w:color="000000"/>
            </w:tcBorders>
            <w:shd w:val="clear" w:color="auto" w:fill="1CCA52"/>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C </w:t>
            </w:r>
          </w:p>
        </w:tc>
        <w:tc>
          <w:tcPr>
            <w:tcW w:w="590" w:type="dxa"/>
            <w:tcBorders>
              <w:top w:val="single" w:sz="4" w:space="0" w:color="auto"/>
              <w:left w:val="single" w:sz="4" w:space="0" w:color="auto"/>
              <w:bottom w:val="single" w:sz="12" w:space="0" w:color="auto"/>
              <w:right w:val="single" w:sz="4" w:space="0" w:color="000000"/>
            </w:tcBorders>
            <w:shd w:val="clear" w:color="auto" w:fill="FFFF00"/>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D</w:t>
            </w:r>
          </w:p>
        </w:tc>
        <w:tc>
          <w:tcPr>
            <w:tcW w:w="591" w:type="dxa"/>
            <w:tcBorders>
              <w:top w:val="single" w:sz="4" w:space="0" w:color="auto"/>
              <w:left w:val="single" w:sz="4" w:space="0" w:color="auto"/>
              <w:bottom w:val="single" w:sz="12" w:space="0" w:color="auto"/>
              <w:right w:val="single" w:sz="4" w:space="0" w:color="000000"/>
            </w:tcBorders>
            <w:shd w:val="clear" w:color="auto" w:fill="FFC000"/>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E </w:t>
            </w:r>
          </w:p>
        </w:tc>
        <w:tc>
          <w:tcPr>
            <w:tcW w:w="591" w:type="dxa"/>
            <w:tcBorders>
              <w:top w:val="single" w:sz="4" w:space="0" w:color="auto"/>
              <w:left w:val="single" w:sz="4" w:space="0" w:color="auto"/>
              <w:bottom w:val="single" w:sz="12"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F</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Konut Binaları</w:t>
            </w:r>
          </w:p>
        </w:tc>
        <w:tc>
          <w:tcPr>
            <w:tcW w:w="2189"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Yaşam Alanları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Mutfaklar</w:t>
            </w:r>
          </w:p>
        </w:tc>
        <w:tc>
          <w:tcPr>
            <w:tcW w:w="2205"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 Tesisleri</w:t>
            </w:r>
          </w:p>
        </w:tc>
        <w:tc>
          <w:tcPr>
            <w:tcW w:w="2189"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Derslikler</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Özel Derslikler </w:t>
            </w:r>
            <w:r>
              <w:rPr>
                <w:rFonts w:ascii="Times New Roman" w:eastAsia="Times New Roman" w:hAnsi="Times New Roman" w:cs="Times New Roman"/>
                <w:sz w:val="20"/>
                <w:szCs w:val="20"/>
                <w:vertAlign w:val="superscript"/>
                <w:lang w:eastAsia="tr-TR"/>
              </w:rPr>
              <w:t>2</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İdari Odalar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Salonu</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Okuma Odaları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r>
      <w:tr w:rsidR="00031030" w:rsidTr="00031030">
        <w:trPr>
          <w:trHeight w:val="272"/>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745" w:type="dxa"/>
            <w:vMerge w:val="restart"/>
            <w:tcBorders>
              <w:top w:val="nil"/>
              <w:left w:val="single" w:sz="4" w:space="0" w:color="auto"/>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Kreşler</w:t>
            </w:r>
          </w:p>
        </w:tc>
        <w:tc>
          <w:tcPr>
            <w:tcW w:w="1444"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Oyun-yemek alanları</w:t>
            </w:r>
          </w:p>
        </w:tc>
        <w:tc>
          <w:tcPr>
            <w:tcW w:w="2205"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sz w:val="20"/>
                <w:szCs w:val="20"/>
                <w:lang w:eastAsia="tr-TR"/>
              </w:rPr>
              <w:t>Gündüz</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404"/>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vMerge/>
            <w:tcBorders>
              <w:top w:val="nil"/>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444" w:type="dxa"/>
            <w:tcBorders>
              <w:top w:val="single" w:sz="4" w:space="0" w:color="auto"/>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205"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sz w:val="20"/>
                <w:szCs w:val="20"/>
                <w:lang w:eastAsia="tr-TR"/>
              </w:rPr>
              <w:t>Gündüz</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4" w:space="0" w:color="auto"/>
              <w:left w:val="single" w:sz="4" w:space="0" w:color="auto"/>
              <w:bottom w:val="single" w:sz="12"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Tesisleri/</w:t>
            </w:r>
          </w:p>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 bakım evleri</w:t>
            </w:r>
          </w:p>
        </w:tc>
        <w:tc>
          <w:tcPr>
            <w:tcW w:w="2189"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Hasta Odaları</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Çok Yataklı Odalar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Ameliyathaneler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Muayene-Tedavi Odaları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Laboratuvarlar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274"/>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205"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Büro ve İdari </w:t>
            </w:r>
            <w:r>
              <w:rPr>
                <w:rFonts w:ascii="Times New Roman" w:eastAsia="Times New Roman" w:hAnsi="Times New Roman" w:cs="Times New Roman"/>
                <w:sz w:val="20"/>
                <w:szCs w:val="20"/>
                <w:lang w:eastAsia="tr-TR"/>
              </w:rPr>
              <w:lastRenderedPageBreak/>
              <w:t>Binalar</w:t>
            </w:r>
          </w:p>
        </w:tc>
        <w:tc>
          <w:tcPr>
            <w:tcW w:w="2189"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Özel Odalar</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Açık Planlı Alanlar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Toplantı Odaları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Telekonferans Odaları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Dinlenme Alanları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6"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205"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6"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6"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Mahkeme Salonları</w:t>
            </w:r>
          </w:p>
        </w:tc>
        <w:tc>
          <w:tcPr>
            <w:tcW w:w="2205"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591" w:type="dxa"/>
            <w:tcBorders>
              <w:top w:val="single" w:sz="6" w:space="0" w:color="auto"/>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Konaklama Tesisleri</w:t>
            </w:r>
          </w:p>
        </w:tc>
        <w:tc>
          <w:tcPr>
            <w:tcW w:w="2189" w:type="dxa"/>
            <w:gridSpan w:val="2"/>
            <w:tcBorders>
              <w:top w:val="single" w:sz="12"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Lokantalar</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Hizmet Destek Alanları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205"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val="restart"/>
            <w:tcBorders>
              <w:top w:val="single" w:sz="12" w:space="0" w:color="auto"/>
              <w:left w:val="single" w:sz="8" w:space="0" w:color="auto"/>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Yurt Binaları</w:t>
            </w:r>
          </w:p>
        </w:tc>
        <w:tc>
          <w:tcPr>
            <w:tcW w:w="2189"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Calibri" w:hAnsi="Times New Roman" w:cs="Times New Roman"/>
                <w:sz w:val="20"/>
                <w:szCs w:val="20"/>
              </w:rPr>
            </w:pPr>
            <w:r>
              <w:rPr>
                <w:rFonts w:ascii="Times New Roman" w:eastAsia="Calibri" w:hAnsi="Times New Roman" w:cs="Times New Roman"/>
                <w:sz w:val="20"/>
                <w:szCs w:val="20"/>
              </w:rPr>
              <w:t>Yatakhane</w:t>
            </w:r>
          </w:p>
        </w:tc>
        <w:tc>
          <w:tcPr>
            <w:tcW w:w="2205"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Etüd</w:t>
            </w:r>
            <w:proofErr w:type="spellEnd"/>
            <w:r>
              <w:rPr>
                <w:rFonts w:ascii="Times New Roman" w:eastAsia="Calibri" w:hAnsi="Times New Roman" w:cs="Times New Roman"/>
                <w:sz w:val="20"/>
                <w:szCs w:val="20"/>
              </w:rPr>
              <w:t xml:space="preserve"> odası</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Calibri" w:hAnsi="Times New Roman" w:cs="Times New Roman"/>
                <w:sz w:val="20"/>
                <w:szCs w:val="20"/>
              </w:rPr>
            </w:pPr>
            <w:r>
              <w:rPr>
                <w:rFonts w:ascii="Times New Roman" w:eastAsia="Calibri" w:hAnsi="Times New Roman" w:cs="Times New Roman"/>
                <w:sz w:val="20"/>
                <w:szCs w:val="20"/>
              </w:rPr>
              <w:t>Yemekhane</w:t>
            </w:r>
          </w:p>
        </w:tc>
        <w:tc>
          <w:tcPr>
            <w:tcW w:w="2205"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189" w:type="dxa"/>
            <w:gridSpan w:val="2"/>
            <w:tcBorders>
              <w:top w:val="single" w:sz="4" w:space="0" w:color="auto"/>
              <w:left w:val="nil"/>
              <w:bottom w:val="single" w:sz="8" w:space="0" w:color="auto"/>
              <w:right w:val="single" w:sz="4" w:space="0" w:color="auto"/>
            </w:tcBorders>
            <w:noWrap/>
            <w:vAlign w:val="center"/>
            <w:hideMark/>
          </w:tcPr>
          <w:p w:rsidR="00031030" w:rsidRDefault="00031030">
            <w:pPr>
              <w:rPr>
                <w:rFonts w:ascii="Times New Roman" w:eastAsia="Calibri" w:hAnsi="Times New Roman" w:cs="Times New Roman"/>
                <w:sz w:val="20"/>
                <w:szCs w:val="20"/>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205"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8"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bl>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outlineLvl w:val="0"/>
        <w:rPr>
          <w:rFonts w:ascii="Times New Roman" w:eastAsia="Times New Roman" w:hAnsi="Times New Roman" w:cs="Times New Roman"/>
          <w:b/>
          <w:bCs/>
          <w:sz w:val="20"/>
          <w:szCs w:val="20"/>
          <w:lang w:eastAsia="tr-TR"/>
        </w:rPr>
      </w:pPr>
    </w:p>
    <w:tbl>
      <w:tblPr>
        <w:tblW w:w="9225" w:type="dxa"/>
        <w:jc w:val="center"/>
        <w:tblLayout w:type="fixed"/>
        <w:tblCellMar>
          <w:left w:w="70" w:type="dxa"/>
          <w:right w:w="70" w:type="dxa"/>
        </w:tblCellMar>
        <w:tblLook w:val="04A0" w:firstRow="1" w:lastRow="0" w:firstColumn="1" w:lastColumn="0" w:noHBand="0" w:noVBand="1"/>
      </w:tblPr>
      <w:tblGrid>
        <w:gridCol w:w="1291"/>
        <w:gridCol w:w="1163"/>
        <w:gridCol w:w="1165"/>
        <w:gridCol w:w="2062"/>
        <w:gridCol w:w="590"/>
        <w:gridCol w:w="591"/>
        <w:gridCol w:w="591"/>
        <w:gridCol w:w="590"/>
        <w:gridCol w:w="591"/>
        <w:gridCol w:w="591"/>
      </w:tblGrid>
      <w:tr w:rsidR="00031030" w:rsidTr="00031030">
        <w:trPr>
          <w:trHeight w:val="360"/>
          <w:jc w:val="center"/>
        </w:trPr>
        <w:tc>
          <w:tcPr>
            <w:tcW w:w="1293" w:type="dxa"/>
            <w:vMerge w:val="restart"/>
            <w:tcBorders>
              <w:top w:val="single" w:sz="8" w:space="0" w:color="auto"/>
              <w:left w:val="single" w:sz="8" w:space="0" w:color="auto"/>
              <w:bottom w:val="single" w:sz="12" w:space="0" w:color="auto"/>
              <w:right w:val="single" w:sz="4" w:space="0" w:color="auto"/>
            </w:tcBorders>
            <w:shd w:val="clear" w:color="auto" w:fill="F2F2F2"/>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BİNA İŞLEVİ</w:t>
            </w:r>
          </w:p>
        </w:tc>
        <w:tc>
          <w:tcPr>
            <w:tcW w:w="2331" w:type="dxa"/>
            <w:gridSpan w:val="2"/>
            <w:vMerge w:val="restart"/>
            <w:tcBorders>
              <w:top w:val="single" w:sz="8" w:space="0" w:color="auto"/>
              <w:left w:val="single" w:sz="4" w:space="0" w:color="auto"/>
              <w:bottom w:val="single" w:sz="12" w:space="0" w:color="auto"/>
              <w:right w:val="single" w:sz="4" w:space="0" w:color="000000"/>
            </w:tcBorders>
            <w:shd w:val="clear" w:color="auto" w:fill="F2F2F2"/>
            <w:noWrap/>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MEKAN</w:t>
            </w:r>
            <w:proofErr w:type="gramEnd"/>
          </w:p>
        </w:tc>
        <w:tc>
          <w:tcPr>
            <w:tcW w:w="2063" w:type="dxa"/>
            <w:vMerge w:val="restart"/>
            <w:tcBorders>
              <w:top w:val="single" w:sz="8" w:space="0" w:color="auto"/>
              <w:left w:val="single" w:sz="4" w:space="0" w:color="auto"/>
              <w:bottom w:val="single" w:sz="12" w:space="0" w:color="auto"/>
              <w:right w:val="single" w:sz="4" w:space="0" w:color="000000"/>
            </w:tcBorders>
            <w:shd w:val="clear" w:color="auto" w:fill="F2F2F2"/>
            <w:vAlign w:val="center"/>
          </w:tcPr>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ZAMAN DİLİMİ</w:t>
            </w:r>
          </w:p>
          <w:p w:rsidR="00031030" w:rsidRDefault="00031030">
            <w:pPr>
              <w:tabs>
                <w:tab w:val="left" w:pos="3590"/>
              </w:tabs>
              <w:jc w:val="center"/>
              <w:rPr>
                <w:rFonts w:ascii="Times New Roman" w:eastAsia="Times New Roman" w:hAnsi="Times New Roman" w:cs="Times New Roman"/>
                <w:b/>
                <w:bCs/>
                <w:sz w:val="20"/>
                <w:szCs w:val="20"/>
                <w:lang w:eastAsia="tr-TR"/>
              </w:rPr>
            </w:pP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Gece: 23.00 – 07.00</w:t>
            </w: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Akşam: 19.00 – 23.00</w:t>
            </w:r>
          </w:p>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Gündüz: 07.00 – 19.00 </w:t>
            </w:r>
          </w:p>
        </w:tc>
        <w:tc>
          <w:tcPr>
            <w:tcW w:w="3544" w:type="dxa"/>
            <w:gridSpan w:val="6"/>
            <w:tcBorders>
              <w:top w:val="single" w:sz="8"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Servis </w:t>
            </w:r>
            <w:proofErr w:type="gramStart"/>
            <w:r>
              <w:rPr>
                <w:rFonts w:ascii="Times New Roman" w:eastAsia="Times New Roman" w:hAnsi="Times New Roman" w:cs="Times New Roman"/>
                <w:b/>
                <w:bCs/>
                <w:sz w:val="20"/>
                <w:szCs w:val="20"/>
                <w:lang w:eastAsia="tr-TR"/>
              </w:rPr>
              <w:t>ekipmanı</w:t>
            </w:r>
            <w:proofErr w:type="gramEnd"/>
            <w:r>
              <w:rPr>
                <w:rFonts w:ascii="Times New Roman" w:eastAsia="Times New Roman" w:hAnsi="Times New Roman" w:cs="Times New Roman"/>
                <w:b/>
                <w:bCs/>
                <w:sz w:val="20"/>
                <w:szCs w:val="20"/>
                <w:lang w:eastAsia="tr-TR"/>
              </w:rPr>
              <w:t xml:space="preserve"> gürültü düzeyi,</w:t>
            </w:r>
            <w:r>
              <w:rPr>
                <w:rFonts w:ascii="Times New Roman" w:eastAsia="Times New Roman" w:hAnsi="Times New Roman" w:cs="Times New Roman"/>
                <w:b/>
                <w:bCs/>
                <w:i/>
                <w:sz w:val="20"/>
                <w:szCs w:val="20"/>
                <w:lang w:eastAsia="tr-TR"/>
              </w:rPr>
              <w:t xml:space="preserve"> L</w:t>
            </w:r>
            <w:r>
              <w:rPr>
                <w:rFonts w:ascii="Times New Roman" w:eastAsia="Times New Roman" w:hAnsi="Times New Roman" w:cs="Times New Roman"/>
                <w:b/>
                <w:bCs/>
                <w:sz w:val="20"/>
                <w:szCs w:val="20"/>
                <w:vertAlign w:val="subscript"/>
                <w:lang w:eastAsia="tr-TR"/>
              </w:rPr>
              <w:t>A</w:t>
            </w:r>
            <w:r>
              <w:rPr>
                <w:rFonts w:ascii="Times New Roman" w:eastAsia="Times New Roman" w:hAnsi="Times New Roman" w:cs="Times New Roman"/>
                <w:b/>
                <w:sz w:val="20"/>
                <w:szCs w:val="20"/>
                <w:vertAlign w:val="subscript"/>
                <w:lang w:eastAsia="tr-TR"/>
              </w:rPr>
              <w:t>eq,nT</w:t>
            </w:r>
            <w:r>
              <w:rPr>
                <w:rFonts w:ascii="Times New Roman" w:eastAsia="Times New Roman" w:hAnsi="Times New Roman" w:cs="Times New Roman"/>
                <w:b/>
                <w:sz w:val="20"/>
                <w:szCs w:val="20"/>
                <w:vertAlign w:val="superscript"/>
                <w:lang w:eastAsia="tr-TR"/>
              </w:rPr>
              <w:t>1</w:t>
            </w:r>
          </w:p>
        </w:tc>
      </w:tr>
      <w:tr w:rsidR="00031030" w:rsidTr="00031030">
        <w:trPr>
          <w:trHeight w:val="505"/>
          <w:jc w:val="center"/>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497"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063"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544" w:type="dxa"/>
            <w:gridSpan w:val="6"/>
            <w:tcBorders>
              <w:top w:val="single" w:sz="4" w:space="0" w:color="auto"/>
              <w:left w:val="single" w:sz="4" w:space="0" w:color="auto"/>
              <w:bottom w:val="single" w:sz="4" w:space="0" w:color="000000"/>
              <w:right w:val="single" w:sz="8" w:space="0" w:color="auto"/>
            </w:tcBorders>
            <w:shd w:val="clear" w:color="auto" w:fill="F2F2F2"/>
            <w:vAlign w:val="center"/>
            <w:hideMark/>
          </w:tcPr>
          <w:p w:rsidR="00031030" w:rsidRDefault="00031030">
            <w:pPr>
              <w:tabs>
                <w:tab w:val="left" w:pos="3590"/>
              </w:tabs>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SINIFI</w:t>
            </w:r>
          </w:p>
        </w:tc>
      </w:tr>
      <w:tr w:rsidR="00031030" w:rsidTr="00031030">
        <w:trPr>
          <w:trHeight w:val="301"/>
          <w:jc w:val="center"/>
        </w:trPr>
        <w:tc>
          <w:tcPr>
            <w:tcW w:w="1293" w:type="dxa"/>
            <w:vMerge/>
            <w:tcBorders>
              <w:top w:val="single" w:sz="8"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497" w:type="dxa"/>
            <w:gridSpan w:val="2"/>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2063" w:type="dxa"/>
            <w:vMerge/>
            <w:tcBorders>
              <w:top w:val="single" w:sz="8"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590" w:type="dxa"/>
            <w:tcBorders>
              <w:top w:val="single" w:sz="4" w:space="0" w:color="auto"/>
              <w:left w:val="single" w:sz="4" w:space="0" w:color="auto"/>
              <w:bottom w:val="single" w:sz="12" w:space="0" w:color="auto"/>
              <w:right w:val="single" w:sz="4" w:space="0" w:color="000000"/>
            </w:tcBorders>
            <w:shd w:val="clear" w:color="auto" w:fill="007A37"/>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A</w:t>
            </w:r>
          </w:p>
        </w:tc>
        <w:tc>
          <w:tcPr>
            <w:tcW w:w="591" w:type="dxa"/>
            <w:tcBorders>
              <w:top w:val="single" w:sz="4" w:space="0" w:color="auto"/>
              <w:left w:val="single" w:sz="4" w:space="0" w:color="auto"/>
              <w:bottom w:val="single" w:sz="12" w:space="0" w:color="auto"/>
              <w:right w:val="single" w:sz="4" w:space="0" w:color="000000"/>
            </w:tcBorders>
            <w:shd w:val="clear" w:color="auto" w:fill="21AB7D"/>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B</w:t>
            </w:r>
          </w:p>
        </w:tc>
        <w:tc>
          <w:tcPr>
            <w:tcW w:w="591" w:type="dxa"/>
            <w:tcBorders>
              <w:top w:val="single" w:sz="4" w:space="0" w:color="auto"/>
              <w:left w:val="single" w:sz="4" w:space="0" w:color="auto"/>
              <w:bottom w:val="single" w:sz="12" w:space="0" w:color="auto"/>
              <w:right w:val="single" w:sz="4" w:space="0" w:color="000000"/>
            </w:tcBorders>
            <w:shd w:val="clear" w:color="auto" w:fill="1CCA52"/>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C</w:t>
            </w:r>
          </w:p>
        </w:tc>
        <w:tc>
          <w:tcPr>
            <w:tcW w:w="590" w:type="dxa"/>
            <w:tcBorders>
              <w:top w:val="single" w:sz="4" w:space="0" w:color="auto"/>
              <w:left w:val="single" w:sz="4" w:space="0" w:color="auto"/>
              <w:bottom w:val="single" w:sz="12" w:space="0" w:color="auto"/>
              <w:right w:val="single" w:sz="4" w:space="0" w:color="000000"/>
            </w:tcBorders>
            <w:shd w:val="clear" w:color="auto" w:fill="FFFF00"/>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D</w:t>
            </w:r>
          </w:p>
        </w:tc>
        <w:tc>
          <w:tcPr>
            <w:tcW w:w="591" w:type="dxa"/>
            <w:tcBorders>
              <w:top w:val="single" w:sz="4" w:space="0" w:color="auto"/>
              <w:left w:val="single" w:sz="4" w:space="0" w:color="auto"/>
              <w:bottom w:val="single" w:sz="12" w:space="0" w:color="auto"/>
              <w:right w:val="single" w:sz="4" w:space="0" w:color="000000"/>
            </w:tcBorders>
            <w:shd w:val="clear" w:color="auto" w:fill="FFC000"/>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E</w:t>
            </w:r>
          </w:p>
        </w:tc>
        <w:tc>
          <w:tcPr>
            <w:tcW w:w="591" w:type="dxa"/>
            <w:tcBorders>
              <w:top w:val="single" w:sz="4" w:space="0" w:color="auto"/>
              <w:left w:val="single" w:sz="4" w:space="0" w:color="auto"/>
              <w:bottom w:val="single" w:sz="12" w:space="0" w:color="auto"/>
              <w:right w:val="single" w:sz="8" w:space="0" w:color="auto"/>
            </w:tcBorders>
            <w:shd w:val="clear" w:color="auto" w:fill="E73F0B"/>
            <w:vAlign w:val="center"/>
            <w:hideMark/>
          </w:tcPr>
          <w:p w:rsidR="00031030" w:rsidRDefault="00031030">
            <w:pPr>
              <w:jc w:val="center"/>
              <w:rPr>
                <w:rFonts w:ascii="Times New Roman" w:eastAsia="Times New Roman" w:hAnsi="Times New Roman" w:cs="Times New Roman"/>
                <w:b/>
                <w:bCs/>
                <w:sz w:val="20"/>
                <w:szCs w:val="20"/>
                <w:lang w:eastAsia="tr-TR"/>
              </w:rPr>
            </w:pPr>
            <w:r>
              <w:rPr>
                <w:rFonts w:ascii="Times New Roman" w:hAnsi="Times New Roman" w:cs="Times New Roman"/>
                <w:b/>
                <w:sz w:val="20"/>
                <w:szCs w:val="20"/>
              </w:rPr>
              <w:t>F</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Kültürel Tesisler</w:t>
            </w:r>
          </w:p>
        </w:tc>
        <w:tc>
          <w:tcPr>
            <w:tcW w:w="2331"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Tiyatro-Konferans Salonları-Oditoryum</w:t>
            </w:r>
          </w:p>
        </w:tc>
        <w:tc>
          <w:tcPr>
            <w:tcW w:w="2063"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Sinema Salonları </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Konser Salonları </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Müzeler</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Kütüphaneler</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6"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Müzik-TV Stüdyoları</w:t>
            </w:r>
          </w:p>
        </w:tc>
        <w:tc>
          <w:tcPr>
            <w:tcW w:w="2063"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17</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21</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p>
        </w:tc>
        <w:tc>
          <w:tcPr>
            <w:tcW w:w="590"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29</w:t>
            </w:r>
          </w:p>
        </w:tc>
        <w:tc>
          <w:tcPr>
            <w:tcW w:w="591" w:type="dxa"/>
            <w:tcBorders>
              <w:top w:val="single" w:sz="4"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33</w:t>
            </w:r>
          </w:p>
        </w:tc>
        <w:tc>
          <w:tcPr>
            <w:tcW w:w="591" w:type="dxa"/>
            <w:tcBorders>
              <w:top w:val="single" w:sz="4" w:space="0" w:color="auto"/>
              <w:left w:val="nil"/>
              <w:bottom w:val="single" w:sz="6"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6"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063"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6" w:space="0" w:color="auto"/>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Ticari Tesisler</w:t>
            </w:r>
          </w:p>
        </w:tc>
        <w:tc>
          <w:tcPr>
            <w:tcW w:w="2331" w:type="dxa"/>
            <w:gridSpan w:val="2"/>
            <w:tcBorders>
              <w:top w:val="single" w:sz="12" w:space="0" w:color="auto"/>
              <w:left w:val="single" w:sz="4" w:space="0" w:color="auto"/>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Mağaza-</w:t>
            </w:r>
            <w:proofErr w:type="gramStart"/>
            <w:r>
              <w:rPr>
                <w:rFonts w:ascii="Times New Roman" w:eastAsia="Times New Roman" w:hAnsi="Times New Roman" w:cs="Times New Roman"/>
                <w:sz w:val="20"/>
                <w:szCs w:val="20"/>
                <w:lang w:eastAsia="tr-TR"/>
              </w:rPr>
              <w:t>Dükkan</w:t>
            </w:r>
            <w:proofErr w:type="gramEnd"/>
          </w:p>
        </w:tc>
        <w:tc>
          <w:tcPr>
            <w:tcW w:w="2063"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12" w:space="0" w:color="auto"/>
              <w:left w:val="single" w:sz="4" w:space="0" w:color="auto"/>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single" w:sz="4" w:space="0" w:color="auto"/>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Alışveriş Merkezleri (galeri, </w:t>
            </w:r>
            <w:proofErr w:type="spellStart"/>
            <w:r>
              <w:rPr>
                <w:rFonts w:ascii="Times New Roman" w:eastAsia="Times New Roman" w:hAnsi="Times New Roman" w:cs="Times New Roman"/>
                <w:sz w:val="20"/>
                <w:szCs w:val="20"/>
                <w:lang w:eastAsia="tr-TR"/>
              </w:rPr>
              <w:t>atrium</w:t>
            </w:r>
            <w:proofErr w:type="spellEnd"/>
            <w:r>
              <w:rPr>
                <w:rFonts w:ascii="Times New Roman" w:eastAsia="Times New Roman" w:hAnsi="Times New Roman" w:cs="Times New Roman"/>
                <w:sz w:val="20"/>
                <w:szCs w:val="20"/>
                <w:lang w:eastAsia="tr-TR"/>
              </w:rPr>
              <w:t xml:space="preserve"> gibi </w:t>
            </w:r>
            <w:proofErr w:type="gramStart"/>
            <w:r>
              <w:rPr>
                <w:rFonts w:ascii="Times New Roman" w:eastAsia="Times New Roman" w:hAnsi="Times New Roman" w:cs="Times New Roman"/>
                <w:sz w:val="20"/>
                <w:szCs w:val="20"/>
                <w:lang w:eastAsia="tr-TR"/>
              </w:rPr>
              <w:t>sirkülasyon</w:t>
            </w:r>
            <w:proofErr w:type="gramEnd"/>
            <w:r>
              <w:rPr>
                <w:rFonts w:ascii="Times New Roman" w:eastAsia="Times New Roman" w:hAnsi="Times New Roman" w:cs="Times New Roman"/>
                <w:sz w:val="20"/>
                <w:szCs w:val="20"/>
                <w:lang w:eastAsia="tr-TR"/>
              </w:rPr>
              <w:t xml:space="preserve"> alanları)</w:t>
            </w:r>
          </w:p>
        </w:tc>
        <w:tc>
          <w:tcPr>
            <w:tcW w:w="2063"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46</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50</w:t>
            </w:r>
          </w:p>
        </w:tc>
        <w:tc>
          <w:tcPr>
            <w:tcW w:w="590"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54</w:t>
            </w:r>
          </w:p>
        </w:tc>
        <w:tc>
          <w:tcPr>
            <w:tcW w:w="591" w:type="dxa"/>
            <w:tcBorders>
              <w:top w:val="single" w:sz="4" w:space="0" w:color="auto"/>
              <w:left w:val="single" w:sz="4" w:space="0" w:color="auto"/>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58</w:t>
            </w:r>
          </w:p>
        </w:tc>
        <w:tc>
          <w:tcPr>
            <w:tcW w:w="591" w:type="dxa"/>
            <w:tcBorders>
              <w:top w:val="single" w:sz="4" w:space="0" w:color="auto"/>
              <w:left w:val="single" w:sz="4" w:space="0" w:color="auto"/>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62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single" w:sz="4" w:space="0" w:color="auto"/>
              <w:bottom w:val="single" w:sz="6"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Süpermarketler</w:t>
            </w:r>
          </w:p>
        </w:tc>
        <w:tc>
          <w:tcPr>
            <w:tcW w:w="2063"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c>
          <w:tcPr>
            <w:tcW w:w="591"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46</w:t>
            </w:r>
          </w:p>
        </w:tc>
        <w:tc>
          <w:tcPr>
            <w:tcW w:w="591"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50</w:t>
            </w:r>
          </w:p>
        </w:tc>
        <w:tc>
          <w:tcPr>
            <w:tcW w:w="590"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54</w:t>
            </w:r>
          </w:p>
        </w:tc>
        <w:tc>
          <w:tcPr>
            <w:tcW w:w="591" w:type="dxa"/>
            <w:tcBorders>
              <w:top w:val="single" w:sz="4"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58</w:t>
            </w:r>
          </w:p>
        </w:tc>
        <w:tc>
          <w:tcPr>
            <w:tcW w:w="591" w:type="dxa"/>
            <w:tcBorders>
              <w:top w:val="single" w:sz="4" w:space="0" w:color="auto"/>
              <w:left w:val="single" w:sz="4" w:space="0" w:color="auto"/>
              <w:bottom w:val="single" w:sz="6"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62</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6" w:space="0" w:color="auto"/>
              <w:left w:val="single" w:sz="4" w:space="0" w:color="auto"/>
              <w:bottom w:val="single" w:sz="6"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Postane - Genel Bankacılık</w:t>
            </w:r>
          </w:p>
        </w:tc>
        <w:tc>
          <w:tcPr>
            <w:tcW w:w="2063"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0"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1" w:type="dxa"/>
            <w:tcBorders>
              <w:top w:val="single" w:sz="6" w:space="0" w:color="auto"/>
              <w:left w:val="single" w:sz="4" w:space="0" w:color="auto"/>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6" w:space="0" w:color="auto"/>
              <w:left w:val="single" w:sz="4" w:space="0" w:color="auto"/>
              <w:bottom w:val="single" w:sz="6"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6" w:space="0" w:color="auto"/>
              <w:left w:val="single" w:sz="4" w:space="0" w:color="auto"/>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063"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0"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1" w:type="dxa"/>
            <w:tcBorders>
              <w:top w:val="single" w:sz="6" w:space="0" w:color="auto"/>
              <w:left w:val="single" w:sz="4"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6" w:space="0" w:color="auto"/>
              <w:left w:val="single" w:sz="4" w:space="0" w:color="auto"/>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Terminaller</w:t>
            </w:r>
          </w:p>
        </w:tc>
        <w:tc>
          <w:tcPr>
            <w:tcW w:w="2331" w:type="dxa"/>
            <w:gridSpan w:val="2"/>
            <w:tcBorders>
              <w:top w:val="single" w:sz="12" w:space="0" w:color="auto"/>
              <w:left w:val="nil"/>
              <w:bottom w:val="single" w:sz="6"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Bekleme alanları</w:t>
            </w:r>
          </w:p>
        </w:tc>
        <w:tc>
          <w:tcPr>
            <w:tcW w:w="2063"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12" w:space="0" w:color="auto"/>
              <w:left w:val="nil"/>
              <w:bottom w:val="single" w:sz="6"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12" w:space="0" w:color="auto"/>
              <w:left w:val="nil"/>
              <w:bottom w:val="single" w:sz="6"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6"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2063"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590"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591" w:type="dxa"/>
            <w:tcBorders>
              <w:top w:val="single" w:sz="6"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591" w:type="dxa"/>
            <w:tcBorders>
              <w:top w:val="single" w:sz="6" w:space="0" w:color="auto"/>
              <w:left w:val="nil"/>
              <w:bottom w:val="single" w:sz="12"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r>
      <w:tr w:rsidR="00031030" w:rsidTr="00031030">
        <w:trPr>
          <w:trHeight w:val="370"/>
          <w:jc w:val="center"/>
        </w:trPr>
        <w:tc>
          <w:tcPr>
            <w:tcW w:w="1293" w:type="dxa"/>
            <w:tcBorders>
              <w:top w:val="single" w:sz="12" w:space="0" w:color="auto"/>
              <w:left w:val="single" w:sz="8" w:space="0" w:color="auto"/>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Dini Tesisler</w:t>
            </w:r>
          </w:p>
        </w:tc>
        <w:tc>
          <w:tcPr>
            <w:tcW w:w="2331" w:type="dxa"/>
            <w:gridSpan w:val="2"/>
            <w:tcBorders>
              <w:top w:val="single" w:sz="12" w:space="0" w:color="auto"/>
              <w:left w:val="nil"/>
              <w:bottom w:val="nil"/>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İbadet alanları</w:t>
            </w:r>
          </w:p>
        </w:tc>
        <w:tc>
          <w:tcPr>
            <w:tcW w:w="2063" w:type="dxa"/>
            <w:tcBorders>
              <w:top w:val="single" w:sz="12" w:space="0" w:color="auto"/>
              <w:left w:val="nil"/>
              <w:bottom w:val="nil"/>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nil"/>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12" w:space="0" w:color="auto"/>
              <w:left w:val="nil"/>
              <w:bottom w:val="nil"/>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12" w:space="0" w:color="auto"/>
              <w:left w:val="nil"/>
              <w:bottom w:val="nil"/>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12" w:space="0" w:color="auto"/>
              <w:left w:val="nil"/>
              <w:bottom w:val="nil"/>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12" w:space="0" w:color="auto"/>
              <w:left w:val="nil"/>
              <w:bottom w:val="nil"/>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12" w:space="0" w:color="auto"/>
              <w:left w:val="nil"/>
              <w:bottom w:val="nil"/>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val="restart"/>
            <w:tcBorders>
              <w:top w:val="single" w:sz="12" w:space="0" w:color="auto"/>
              <w:left w:val="single" w:sz="8" w:space="0" w:color="auto"/>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Eğlence/</w:t>
            </w:r>
          </w:p>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2331" w:type="dxa"/>
            <w:gridSpan w:val="2"/>
            <w:tcBorders>
              <w:top w:val="single" w:sz="12" w:space="0" w:color="auto"/>
              <w:left w:val="nil"/>
              <w:bottom w:val="nil"/>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Lokantalar-Yemek Alanları</w:t>
            </w:r>
          </w:p>
        </w:tc>
        <w:tc>
          <w:tcPr>
            <w:tcW w:w="2063"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Eğlence Yerleri</w:t>
            </w:r>
          </w:p>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(Canlı müzik olan restoranlar, bar, kafe, gazino, düğün salonu </w:t>
            </w:r>
            <w:proofErr w:type="spellStart"/>
            <w:r>
              <w:rPr>
                <w:rFonts w:ascii="Times New Roman" w:eastAsia="Times New Roman" w:hAnsi="Times New Roman" w:cs="Times New Roman"/>
                <w:sz w:val="20"/>
                <w:szCs w:val="20"/>
                <w:lang w:eastAsia="tr-TR"/>
              </w:rPr>
              <w:t>vb</w:t>
            </w:r>
            <w:proofErr w:type="spellEnd"/>
            <w:r>
              <w:rPr>
                <w:rFonts w:ascii="Times New Roman" w:eastAsia="Times New Roman" w:hAnsi="Times New Roman" w:cs="Times New Roman"/>
                <w:sz w:val="20"/>
                <w:szCs w:val="20"/>
                <w:lang w:eastAsia="tr-TR"/>
              </w:rPr>
              <w:t>)</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Gece</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165" w:type="dxa"/>
            <w:vMerge w:val="restart"/>
            <w:tcBorders>
              <w:top w:val="single" w:sz="4" w:space="0" w:color="auto"/>
              <w:left w:val="nil"/>
              <w:bottom w:val="single" w:sz="12"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1166" w:type="dxa"/>
            <w:tcBorders>
              <w:top w:val="single" w:sz="4" w:space="0" w:color="auto"/>
              <w:left w:val="nil"/>
              <w:bottom w:val="single" w:sz="4"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S.</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vMerge/>
            <w:tcBorders>
              <w:top w:val="single" w:sz="4" w:space="0" w:color="auto"/>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166" w:type="dxa"/>
            <w:tcBorders>
              <w:top w:val="single" w:sz="4" w:space="0" w:color="auto"/>
              <w:left w:val="nil"/>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Yüzme H.</w:t>
            </w:r>
          </w:p>
        </w:tc>
        <w:tc>
          <w:tcPr>
            <w:tcW w:w="2063"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12"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12"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val="restart"/>
            <w:tcBorders>
              <w:top w:val="single" w:sz="12" w:space="0" w:color="auto"/>
              <w:left w:val="single" w:sz="8" w:space="0" w:color="auto"/>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Sanayi Tesisleri</w:t>
            </w:r>
          </w:p>
        </w:tc>
        <w:tc>
          <w:tcPr>
            <w:tcW w:w="2331" w:type="dxa"/>
            <w:gridSpan w:val="2"/>
            <w:tcBorders>
              <w:top w:val="single" w:sz="12"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Laboratuar</w:t>
            </w:r>
            <w:proofErr w:type="spellEnd"/>
            <w:r>
              <w:rPr>
                <w:rFonts w:ascii="Times New Roman" w:eastAsia="Times New Roman" w:hAnsi="Times New Roman" w:cs="Times New Roman"/>
                <w:sz w:val="20"/>
                <w:szCs w:val="20"/>
                <w:lang w:eastAsia="tr-TR"/>
              </w:rPr>
              <w:t xml:space="preserve"> Alanları</w:t>
            </w:r>
          </w:p>
        </w:tc>
        <w:tc>
          <w:tcPr>
            <w:tcW w:w="2063"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42</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46</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50</w:t>
            </w:r>
          </w:p>
        </w:tc>
        <w:tc>
          <w:tcPr>
            <w:tcW w:w="590"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54</w:t>
            </w:r>
          </w:p>
        </w:tc>
        <w:tc>
          <w:tcPr>
            <w:tcW w:w="591" w:type="dxa"/>
            <w:tcBorders>
              <w:top w:val="single" w:sz="12"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58</w:t>
            </w:r>
          </w:p>
        </w:tc>
        <w:tc>
          <w:tcPr>
            <w:tcW w:w="591" w:type="dxa"/>
            <w:tcBorders>
              <w:top w:val="single" w:sz="12"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62</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Hassas Montaj veya Ölçüm Alanları</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Kontrol Odaları</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63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67</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36</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40</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44</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48</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4"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Odaları</w:t>
            </w:r>
          </w:p>
        </w:tc>
        <w:tc>
          <w:tcPr>
            <w:tcW w:w="2063"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saat</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27</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35</w:t>
            </w:r>
          </w:p>
        </w:tc>
        <w:tc>
          <w:tcPr>
            <w:tcW w:w="590"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39</w:t>
            </w:r>
          </w:p>
        </w:tc>
        <w:tc>
          <w:tcPr>
            <w:tcW w:w="591" w:type="dxa"/>
            <w:tcBorders>
              <w:top w:val="single" w:sz="4" w:space="0" w:color="auto"/>
              <w:left w:val="nil"/>
              <w:bottom w:val="single" w:sz="4"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43</w:t>
            </w:r>
          </w:p>
        </w:tc>
        <w:tc>
          <w:tcPr>
            <w:tcW w:w="591" w:type="dxa"/>
            <w:tcBorders>
              <w:top w:val="single" w:sz="4" w:space="0" w:color="auto"/>
              <w:left w:val="nil"/>
              <w:bottom w:val="single" w:sz="4"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w:t>
            </w:r>
          </w:p>
        </w:tc>
      </w:tr>
      <w:tr w:rsidR="00031030" w:rsidTr="00031030">
        <w:trPr>
          <w:trHeight w:val="300"/>
          <w:jc w:val="center"/>
        </w:trPr>
        <w:tc>
          <w:tcPr>
            <w:tcW w:w="1293" w:type="dxa"/>
            <w:vMerge/>
            <w:tcBorders>
              <w:top w:val="single" w:sz="12" w:space="0" w:color="auto"/>
              <w:left w:val="single" w:sz="8" w:space="0" w:color="auto"/>
              <w:bottom w:val="single" w:sz="8"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331" w:type="dxa"/>
            <w:gridSpan w:val="2"/>
            <w:tcBorders>
              <w:top w:val="single" w:sz="4" w:space="0" w:color="auto"/>
              <w:left w:val="nil"/>
              <w:bottom w:val="single" w:sz="8" w:space="0" w:color="auto"/>
              <w:right w:val="single" w:sz="4" w:space="0" w:color="auto"/>
            </w:tcBorders>
            <w:noWrap/>
            <w:vAlign w:val="center"/>
            <w:hideMark/>
          </w:tcPr>
          <w:p w:rsidR="00031030" w:rsidRDefault="00031030">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Times New Roman" w:hAnsi="Times New Roman" w:cs="Times New Roman"/>
                <w:sz w:val="20"/>
                <w:szCs w:val="20"/>
                <w:vertAlign w:val="superscript"/>
                <w:lang w:eastAsia="tr-TR"/>
              </w:rPr>
              <w:t>3</w:t>
            </w:r>
          </w:p>
        </w:tc>
        <w:tc>
          <w:tcPr>
            <w:tcW w:w="2063"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Gündüz-Akşam</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37</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45</w:t>
            </w:r>
          </w:p>
        </w:tc>
        <w:tc>
          <w:tcPr>
            <w:tcW w:w="590"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49</w:t>
            </w:r>
          </w:p>
        </w:tc>
        <w:tc>
          <w:tcPr>
            <w:tcW w:w="591" w:type="dxa"/>
            <w:tcBorders>
              <w:top w:val="single" w:sz="4" w:space="0" w:color="auto"/>
              <w:left w:val="nil"/>
              <w:bottom w:val="single" w:sz="8" w:space="0" w:color="auto"/>
              <w:right w:val="single" w:sz="4"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591" w:type="dxa"/>
            <w:tcBorders>
              <w:top w:val="single" w:sz="4" w:space="0" w:color="auto"/>
              <w:left w:val="nil"/>
              <w:bottom w:val="single" w:sz="8" w:space="0" w:color="auto"/>
              <w:right w:val="single" w:sz="8" w:space="0" w:color="auto"/>
            </w:tcBorders>
            <w:vAlign w:val="center"/>
            <w:hideMark/>
          </w:tcPr>
          <w:p w:rsidR="00031030" w:rsidRDefault="00031030">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57</w:t>
            </w:r>
          </w:p>
        </w:tc>
      </w:tr>
    </w:tbl>
    <w:p w:rsidR="00031030" w:rsidRDefault="00031030" w:rsidP="00031030">
      <w:pPr>
        <w:rPr>
          <w:rFonts w:ascii="Times New Roman" w:eastAsia="Calibri" w:hAnsi="Times New Roman" w:cs="Times New Roman"/>
          <w:sz w:val="20"/>
          <w:szCs w:val="20"/>
          <w:vertAlign w:val="superscript"/>
        </w:rPr>
      </w:pPr>
    </w:p>
    <w:p w:rsidR="00031030" w:rsidRDefault="00031030" w:rsidP="00031030">
      <w:pPr>
        <w:rPr>
          <w:rFonts w:ascii="Times New Roman" w:eastAsia="Times New Roman" w:hAnsi="Times New Roman" w:cs="Times New Roman"/>
          <w:color w:val="FF0000"/>
          <w:sz w:val="20"/>
          <w:szCs w:val="20"/>
          <w:lang w:eastAsia="tr-TR"/>
        </w:rPr>
      </w:pPr>
      <w:r>
        <w:rPr>
          <w:rFonts w:ascii="Times New Roman" w:eastAsia="Calibri" w:hAnsi="Times New Roman" w:cs="Times New Roman"/>
          <w:sz w:val="20"/>
          <w:szCs w:val="20"/>
          <w:vertAlign w:val="superscript"/>
        </w:rPr>
        <w:t>1</w:t>
      </w:r>
      <w:r>
        <w:rPr>
          <w:rFonts w:ascii="Times New Roman" w:eastAsia="Times New Roman" w:hAnsi="Times New Roman" w:cs="Times New Roman"/>
          <w:sz w:val="20"/>
          <w:szCs w:val="20"/>
          <w:lang w:eastAsia="tr-TR"/>
        </w:rPr>
        <w:t xml:space="preserve">Tablo </w:t>
      </w:r>
      <w:proofErr w:type="gramStart"/>
      <w:r>
        <w:rPr>
          <w:rFonts w:ascii="Times New Roman" w:eastAsia="Times New Roman" w:hAnsi="Times New Roman" w:cs="Times New Roman"/>
          <w:sz w:val="20"/>
          <w:szCs w:val="20"/>
          <w:lang w:eastAsia="tr-TR"/>
        </w:rPr>
        <w:t>4.1’de</w:t>
      </w:r>
      <w:proofErr w:type="gramEnd"/>
      <w:r>
        <w:rPr>
          <w:rFonts w:ascii="Times New Roman" w:eastAsia="Times New Roman" w:hAnsi="Times New Roman" w:cs="Times New Roman"/>
          <w:sz w:val="20"/>
          <w:szCs w:val="20"/>
          <w:lang w:eastAsia="tr-TR"/>
        </w:rPr>
        <w:t xml:space="preserve"> verilen iç gürültü düzeylerinden 4 </w:t>
      </w:r>
      <w:proofErr w:type="spellStart"/>
      <w:r>
        <w:rPr>
          <w:rFonts w:ascii="Times New Roman" w:eastAsia="Times New Roman" w:hAnsi="Times New Roman" w:cs="Times New Roman"/>
          <w:sz w:val="20"/>
          <w:szCs w:val="20"/>
          <w:lang w:eastAsia="tr-TR"/>
        </w:rPr>
        <w:t>dBA</w:t>
      </w:r>
      <w:proofErr w:type="spellEnd"/>
      <w:r>
        <w:rPr>
          <w:rFonts w:ascii="Times New Roman" w:eastAsia="Times New Roman" w:hAnsi="Times New Roman" w:cs="Times New Roman"/>
          <w:sz w:val="20"/>
          <w:szCs w:val="20"/>
          <w:lang w:eastAsia="tr-TR"/>
        </w:rPr>
        <w:t xml:space="preserve"> çıkartılarak bulunmaktadır</w:t>
      </w:r>
      <w:r>
        <w:rPr>
          <w:rFonts w:ascii="Times New Roman" w:eastAsia="Times New Roman" w:hAnsi="Times New Roman" w:cs="Times New Roman"/>
          <w:color w:val="FF0000"/>
          <w:sz w:val="20"/>
          <w:szCs w:val="20"/>
          <w:lang w:eastAsia="tr-TR"/>
        </w:rPr>
        <w:t xml:space="preserve">. </w:t>
      </w:r>
    </w:p>
    <w:p w:rsidR="00031030" w:rsidRDefault="00031030" w:rsidP="00031030">
      <w:pPr>
        <w:rPr>
          <w:rFonts w:ascii="Times New Roman" w:hAnsi="Times New Roman" w:cs="Times New Roman"/>
        </w:rPr>
      </w:pP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Özel derslik: Müzik odası, dans odası, resim ve el işi dersliği gibi bireysel çalışmaya dayalı derslikleri ifade eder.</w:t>
      </w:r>
    </w:p>
    <w:p w:rsidR="00031030" w:rsidRDefault="00031030" w:rsidP="00031030">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 xml:space="preserve">Sirkülasyon alanı: Koridorlar, bekleme holü, merdiven holü, </w:t>
      </w:r>
      <w:proofErr w:type="gramStart"/>
      <w:r>
        <w:rPr>
          <w:rFonts w:ascii="Times New Roman" w:eastAsia="Calibri" w:hAnsi="Times New Roman" w:cs="Times New Roman"/>
          <w:sz w:val="20"/>
          <w:szCs w:val="20"/>
        </w:rPr>
        <w:t>antre</w:t>
      </w:r>
      <w:proofErr w:type="gramEnd"/>
      <w:r>
        <w:rPr>
          <w:rFonts w:ascii="Times New Roman" w:eastAsia="Calibri" w:hAnsi="Times New Roman" w:cs="Times New Roman"/>
          <w:sz w:val="20"/>
          <w:szCs w:val="20"/>
        </w:rPr>
        <w:t>, girişi holü gibi ortak alanları ifade eder.</w:t>
      </w:r>
    </w:p>
    <w:p w:rsidR="00031030" w:rsidRDefault="00031030" w:rsidP="00031030">
      <w:pPr>
        <w:shd w:val="clear" w:color="auto" w:fill="FFFFFF"/>
        <w:spacing w:after="150"/>
        <w:ind w:right="465"/>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shd w:val="clear" w:color="auto" w:fill="FFFFFF"/>
        <w:spacing w:after="150"/>
        <w:ind w:right="465"/>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 xml:space="preserve">Tablo </w:t>
      </w:r>
      <w:proofErr w:type="gramStart"/>
      <w:r>
        <w:rPr>
          <w:rFonts w:ascii="Times New Roman" w:eastAsia="Times New Roman" w:hAnsi="Times New Roman" w:cs="Times New Roman"/>
          <w:b/>
          <w:sz w:val="20"/>
          <w:szCs w:val="20"/>
          <w:lang w:eastAsia="tr-TR"/>
        </w:rPr>
        <w:t>5.2</w:t>
      </w:r>
      <w:proofErr w:type="gramEnd"/>
      <w:r>
        <w:rPr>
          <w:rFonts w:ascii="Times New Roman" w:eastAsia="Times New Roman" w:hAnsi="Times New Roman" w:cs="Times New Roman"/>
          <w:b/>
          <w:sz w:val="20"/>
          <w:szCs w:val="20"/>
          <w:lang w:eastAsia="tr-TR"/>
        </w:rPr>
        <w:t xml:space="preserve">. Diğer tesisat ve servis ekipmanlarına bağlı izin verilen en yüksek iç gürültü düzeyleri, </w:t>
      </w:r>
    </w:p>
    <w:tbl>
      <w:tblPr>
        <w:tblStyle w:val="TabloKlavuzu"/>
        <w:tblW w:w="9105" w:type="dxa"/>
        <w:jc w:val="center"/>
        <w:tblInd w:w="0" w:type="dxa"/>
        <w:tblLayout w:type="fixed"/>
        <w:tblLook w:val="04A0" w:firstRow="1" w:lastRow="0" w:firstColumn="1" w:lastColumn="0" w:noHBand="0" w:noVBand="1"/>
      </w:tblPr>
      <w:tblGrid>
        <w:gridCol w:w="3605"/>
        <w:gridCol w:w="916"/>
        <w:gridCol w:w="917"/>
        <w:gridCol w:w="917"/>
        <w:gridCol w:w="916"/>
        <w:gridCol w:w="917"/>
        <w:gridCol w:w="917"/>
      </w:tblGrid>
      <w:tr w:rsidR="00031030" w:rsidTr="00031030">
        <w:trPr>
          <w:trHeight w:val="331"/>
          <w:jc w:val="center"/>
        </w:trPr>
        <w:tc>
          <w:tcPr>
            <w:tcW w:w="3605" w:type="dxa"/>
            <w:vMerge w:val="restart"/>
            <w:tcBorders>
              <w:top w:val="single" w:sz="8" w:space="0" w:color="auto"/>
              <w:left w:val="single" w:sz="8" w:space="0" w:color="auto"/>
              <w:bottom w:val="single" w:sz="12" w:space="0" w:color="auto"/>
              <w:right w:val="single" w:sz="8" w:space="0" w:color="auto"/>
            </w:tcBorders>
            <w:shd w:val="clear" w:color="auto" w:fill="D9D9D9"/>
            <w:vAlign w:val="center"/>
            <w:hideMark/>
          </w:tcPr>
          <w:p w:rsidR="00031030" w:rsidRDefault="00031030">
            <w:pPr>
              <w:spacing w:before="40"/>
              <w:jc w:val="center"/>
              <w:rPr>
                <w:rFonts w:ascii="Times New Roman" w:hAnsi="Times New Roman" w:cs="Times New Roman"/>
                <w:sz w:val="20"/>
                <w:szCs w:val="20"/>
              </w:rPr>
            </w:pPr>
            <w:r>
              <w:rPr>
                <w:rFonts w:ascii="Times New Roman" w:hAnsi="Times New Roman" w:cs="Times New Roman"/>
                <w:sz w:val="20"/>
                <w:szCs w:val="20"/>
              </w:rPr>
              <w:t>ALICI VE GÜRÜLTÜ KAYNAĞI</w:t>
            </w:r>
          </w:p>
        </w:tc>
        <w:tc>
          <w:tcPr>
            <w:tcW w:w="5500" w:type="dxa"/>
            <w:gridSpan w:val="6"/>
            <w:tcBorders>
              <w:top w:val="single" w:sz="8" w:space="0" w:color="auto"/>
              <w:left w:val="single" w:sz="8" w:space="0" w:color="auto"/>
              <w:bottom w:val="single" w:sz="4" w:space="0" w:color="auto"/>
              <w:right w:val="single" w:sz="8" w:space="0" w:color="auto"/>
            </w:tcBorders>
            <w:shd w:val="clear" w:color="auto" w:fill="D9D9D9"/>
            <w:vAlign w:val="center"/>
            <w:hideMark/>
          </w:tcPr>
          <w:p w:rsidR="00031030" w:rsidRDefault="00031030">
            <w:pPr>
              <w:spacing w:before="40"/>
              <w:jc w:val="center"/>
              <w:rPr>
                <w:rFonts w:ascii="Times New Roman" w:hAnsi="Times New Roman" w:cs="Times New Roman"/>
                <w:sz w:val="20"/>
                <w:szCs w:val="20"/>
              </w:rPr>
            </w:pPr>
            <w:r>
              <w:rPr>
                <w:rFonts w:ascii="Times New Roman" w:eastAsia="Times New Roman" w:hAnsi="Times New Roman" w:cs="Times New Roman"/>
                <w:b/>
                <w:bCs/>
                <w:sz w:val="20"/>
                <w:szCs w:val="20"/>
                <w:lang w:eastAsia="tr-TR"/>
              </w:rPr>
              <w:t>Servis ekipmanı gürültü düzeyi,</w:t>
            </w:r>
            <w:r>
              <w:rPr>
                <w:rFonts w:ascii="Times New Roman" w:eastAsia="Times New Roman" w:hAnsi="Times New Roman" w:cs="Times New Roman"/>
                <w:b/>
                <w:bCs/>
                <w:i/>
                <w:sz w:val="20"/>
                <w:szCs w:val="20"/>
                <w:lang w:eastAsia="tr-TR"/>
              </w:rPr>
              <w:t xml:space="preserve"> </w:t>
            </w:r>
            <w:proofErr w:type="spellStart"/>
            <w:proofErr w:type="gramStart"/>
            <w:r>
              <w:rPr>
                <w:rFonts w:ascii="Times New Roman" w:eastAsia="Times New Roman" w:hAnsi="Times New Roman" w:cs="Times New Roman"/>
                <w:b/>
                <w:bCs/>
                <w:i/>
                <w:sz w:val="20"/>
                <w:szCs w:val="20"/>
                <w:lang w:eastAsia="tr-TR"/>
              </w:rPr>
              <w:t>L</w:t>
            </w:r>
            <w:r>
              <w:rPr>
                <w:rFonts w:ascii="Times New Roman" w:eastAsia="Times New Roman" w:hAnsi="Times New Roman" w:cs="Times New Roman"/>
                <w:b/>
                <w:bCs/>
                <w:sz w:val="20"/>
                <w:szCs w:val="20"/>
                <w:vertAlign w:val="subscript"/>
                <w:lang w:eastAsia="tr-TR"/>
              </w:rPr>
              <w:t>AF,max</w:t>
            </w:r>
            <w:proofErr w:type="gramEnd"/>
            <w:r>
              <w:rPr>
                <w:rFonts w:ascii="Times New Roman" w:eastAsia="Times New Roman" w:hAnsi="Times New Roman" w:cs="Times New Roman"/>
                <w:b/>
                <w:bCs/>
                <w:sz w:val="20"/>
                <w:szCs w:val="20"/>
                <w:vertAlign w:val="subscript"/>
                <w:lang w:eastAsia="tr-TR"/>
              </w:rPr>
              <w:t>,nT</w:t>
            </w:r>
            <w:proofErr w:type="spellEnd"/>
          </w:p>
        </w:tc>
      </w:tr>
      <w:tr w:rsidR="00031030" w:rsidTr="00031030">
        <w:trPr>
          <w:trHeight w:val="321"/>
          <w:jc w:val="center"/>
        </w:trPr>
        <w:tc>
          <w:tcPr>
            <w:tcW w:w="3605" w:type="dxa"/>
            <w:vMerge/>
            <w:tcBorders>
              <w:top w:val="single" w:sz="8" w:space="0" w:color="auto"/>
              <w:left w:val="single" w:sz="8" w:space="0" w:color="auto"/>
              <w:bottom w:val="single" w:sz="12" w:space="0" w:color="auto"/>
              <w:right w:val="single" w:sz="8" w:space="0" w:color="auto"/>
            </w:tcBorders>
            <w:vAlign w:val="center"/>
            <w:hideMark/>
          </w:tcPr>
          <w:p w:rsidR="00031030" w:rsidRDefault="00031030">
            <w:pPr>
              <w:rPr>
                <w:rFonts w:ascii="Times New Roman" w:hAnsi="Times New Roman" w:cs="Times New Roman"/>
                <w:sz w:val="20"/>
                <w:szCs w:val="20"/>
              </w:rPr>
            </w:pPr>
          </w:p>
        </w:tc>
        <w:tc>
          <w:tcPr>
            <w:tcW w:w="5500" w:type="dxa"/>
            <w:gridSpan w:val="6"/>
            <w:tcBorders>
              <w:top w:val="single" w:sz="4" w:space="0" w:color="auto"/>
              <w:left w:val="single" w:sz="8" w:space="0" w:color="auto"/>
              <w:bottom w:val="single" w:sz="4" w:space="0" w:color="auto"/>
              <w:right w:val="single" w:sz="8" w:space="0" w:color="auto"/>
            </w:tcBorders>
            <w:shd w:val="clear" w:color="auto" w:fill="D9D9D9"/>
            <w:vAlign w:val="center"/>
            <w:hideMark/>
          </w:tcPr>
          <w:p w:rsidR="00031030" w:rsidRDefault="00031030">
            <w:pPr>
              <w:spacing w:before="40"/>
              <w:jc w:val="center"/>
              <w:rPr>
                <w:rFonts w:ascii="Times New Roman" w:eastAsia="Calibri" w:hAnsi="Times New Roman" w:cs="Times New Roman"/>
                <w:sz w:val="20"/>
                <w:szCs w:val="20"/>
              </w:rPr>
            </w:pPr>
            <w:r>
              <w:rPr>
                <w:rFonts w:ascii="Times New Roman" w:eastAsia="Times New Roman" w:hAnsi="Times New Roman" w:cs="Times New Roman"/>
                <w:b/>
                <w:bCs/>
                <w:sz w:val="20"/>
                <w:szCs w:val="20"/>
                <w:lang w:eastAsia="tr-TR"/>
              </w:rPr>
              <w:t>AKUSTİK PERFORMANS SINIFI</w:t>
            </w:r>
          </w:p>
        </w:tc>
      </w:tr>
      <w:tr w:rsidR="00031030" w:rsidTr="00031030">
        <w:trPr>
          <w:trHeight w:val="407"/>
          <w:jc w:val="center"/>
        </w:trPr>
        <w:tc>
          <w:tcPr>
            <w:tcW w:w="3605" w:type="dxa"/>
            <w:vMerge/>
            <w:tcBorders>
              <w:top w:val="single" w:sz="8" w:space="0" w:color="auto"/>
              <w:left w:val="single" w:sz="8" w:space="0" w:color="auto"/>
              <w:bottom w:val="single" w:sz="12" w:space="0" w:color="auto"/>
              <w:right w:val="single" w:sz="8" w:space="0" w:color="auto"/>
            </w:tcBorders>
            <w:vAlign w:val="center"/>
            <w:hideMark/>
          </w:tcPr>
          <w:p w:rsidR="00031030" w:rsidRDefault="00031030">
            <w:pPr>
              <w:rPr>
                <w:rFonts w:ascii="Times New Roman" w:hAnsi="Times New Roman" w:cs="Times New Roman"/>
                <w:sz w:val="20"/>
                <w:szCs w:val="20"/>
              </w:rPr>
            </w:pPr>
          </w:p>
        </w:tc>
        <w:tc>
          <w:tcPr>
            <w:tcW w:w="916" w:type="dxa"/>
            <w:tcBorders>
              <w:top w:val="single" w:sz="4" w:space="0" w:color="auto"/>
              <w:left w:val="single" w:sz="8" w:space="0" w:color="auto"/>
              <w:bottom w:val="single" w:sz="12" w:space="0" w:color="auto"/>
              <w:right w:val="single" w:sz="4" w:space="0" w:color="auto"/>
            </w:tcBorders>
            <w:shd w:val="clear" w:color="auto" w:fill="007A37"/>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A</w:t>
            </w:r>
          </w:p>
        </w:tc>
        <w:tc>
          <w:tcPr>
            <w:tcW w:w="917" w:type="dxa"/>
            <w:tcBorders>
              <w:top w:val="single" w:sz="4" w:space="0" w:color="auto"/>
              <w:left w:val="single" w:sz="4" w:space="0" w:color="auto"/>
              <w:bottom w:val="single" w:sz="12" w:space="0" w:color="auto"/>
              <w:right w:val="single" w:sz="4" w:space="0" w:color="auto"/>
            </w:tcBorders>
            <w:shd w:val="clear" w:color="auto" w:fill="21AB7D"/>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B</w:t>
            </w:r>
          </w:p>
        </w:tc>
        <w:tc>
          <w:tcPr>
            <w:tcW w:w="917" w:type="dxa"/>
            <w:tcBorders>
              <w:top w:val="single" w:sz="4" w:space="0" w:color="auto"/>
              <w:left w:val="single" w:sz="4" w:space="0" w:color="auto"/>
              <w:bottom w:val="single" w:sz="12" w:space="0" w:color="auto"/>
              <w:right w:val="single" w:sz="4" w:space="0" w:color="auto"/>
            </w:tcBorders>
            <w:shd w:val="clear" w:color="auto" w:fill="1CCA52"/>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C</w:t>
            </w:r>
          </w:p>
        </w:tc>
        <w:tc>
          <w:tcPr>
            <w:tcW w:w="916" w:type="dxa"/>
            <w:tcBorders>
              <w:top w:val="single" w:sz="4" w:space="0" w:color="auto"/>
              <w:left w:val="single" w:sz="4" w:space="0" w:color="auto"/>
              <w:bottom w:val="single" w:sz="12" w:space="0" w:color="auto"/>
              <w:right w:val="single" w:sz="4" w:space="0" w:color="auto"/>
            </w:tcBorders>
            <w:shd w:val="clear" w:color="auto" w:fill="FFFF00"/>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D</w:t>
            </w:r>
          </w:p>
        </w:tc>
        <w:tc>
          <w:tcPr>
            <w:tcW w:w="917" w:type="dxa"/>
            <w:tcBorders>
              <w:top w:val="single" w:sz="4" w:space="0" w:color="auto"/>
              <w:left w:val="single" w:sz="4" w:space="0" w:color="auto"/>
              <w:bottom w:val="single" w:sz="12" w:space="0" w:color="auto"/>
              <w:right w:val="single" w:sz="4" w:space="0" w:color="auto"/>
            </w:tcBorders>
            <w:shd w:val="clear" w:color="auto" w:fill="FFC000"/>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E</w:t>
            </w:r>
          </w:p>
        </w:tc>
        <w:tc>
          <w:tcPr>
            <w:tcW w:w="917" w:type="dxa"/>
            <w:tcBorders>
              <w:top w:val="single" w:sz="4" w:space="0" w:color="auto"/>
              <w:left w:val="single" w:sz="4" w:space="0" w:color="auto"/>
              <w:bottom w:val="single" w:sz="12" w:space="0" w:color="auto"/>
              <w:right w:val="single" w:sz="8" w:space="0" w:color="auto"/>
            </w:tcBorders>
            <w:shd w:val="clear" w:color="auto" w:fill="E73F0B"/>
            <w:vAlign w:val="center"/>
            <w:hideMark/>
          </w:tcPr>
          <w:p w:rsidR="00031030" w:rsidRDefault="00031030">
            <w:pPr>
              <w:jc w:val="center"/>
              <w:rPr>
                <w:rFonts w:ascii="Times New Roman" w:hAnsi="Times New Roman" w:cs="Times New Roman"/>
                <w:sz w:val="20"/>
                <w:szCs w:val="20"/>
              </w:rPr>
            </w:pPr>
            <w:r>
              <w:rPr>
                <w:rFonts w:ascii="Times New Roman" w:hAnsi="Times New Roman" w:cs="Times New Roman"/>
                <w:sz w:val="20"/>
                <w:szCs w:val="20"/>
              </w:rPr>
              <w:t>F</w:t>
            </w:r>
          </w:p>
        </w:tc>
      </w:tr>
      <w:tr w:rsidR="00031030" w:rsidTr="00031030">
        <w:trPr>
          <w:trHeight w:val="320"/>
          <w:jc w:val="center"/>
        </w:trPr>
        <w:tc>
          <w:tcPr>
            <w:tcW w:w="3605" w:type="dxa"/>
            <w:tcBorders>
              <w:top w:val="single" w:sz="12" w:space="0" w:color="auto"/>
              <w:left w:val="single" w:sz="8" w:space="0" w:color="auto"/>
              <w:bottom w:val="single" w:sz="8" w:space="0" w:color="auto"/>
              <w:right w:val="single" w:sz="8" w:space="0" w:color="auto"/>
            </w:tcBorders>
            <w:vAlign w:val="center"/>
            <w:hideMark/>
          </w:tcPr>
          <w:p w:rsidR="00031030" w:rsidRDefault="00031030">
            <w:pPr>
              <w:spacing w:beforeLines="40" w:before="96"/>
              <w:ind w:right="98"/>
              <w:rPr>
                <w:rFonts w:ascii="Times New Roman" w:hAnsi="Times New Roman" w:cs="Times New Roman"/>
                <w:sz w:val="20"/>
                <w:szCs w:val="20"/>
              </w:rPr>
            </w:pPr>
            <w:r>
              <w:rPr>
                <w:rFonts w:ascii="Times New Roman" w:hAnsi="Times New Roman" w:cs="Times New Roman"/>
                <w:sz w:val="20"/>
                <w:szCs w:val="20"/>
              </w:rPr>
              <w:t xml:space="preserve">Kesikli gürültüye sahip servis </w:t>
            </w:r>
            <w:proofErr w:type="gramStart"/>
            <w:r>
              <w:rPr>
                <w:rFonts w:ascii="Times New Roman" w:hAnsi="Times New Roman" w:cs="Times New Roman"/>
                <w:sz w:val="20"/>
                <w:szCs w:val="20"/>
              </w:rPr>
              <w:t>ekipmanları</w:t>
            </w:r>
            <w:proofErr w:type="gramEnd"/>
          </w:p>
        </w:tc>
        <w:tc>
          <w:tcPr>
            <w:tcW w:w="916" w:type="dxa"/>
            <w:tcBorders>
              <w:top w:val="single" w:sz="12" w:space="0" w:color="auto"/>
              <w:left w:val="single" w:sz="8" w:space="0" w:color="auto"/>
              <w:bottom w:val="single" w:sz="8" w:space="0" w:color="auto"/>
              <w:right w:val="single" w:sz="4"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26</w:t>
            </w:r>
          </w:p>
        </w:tc>
        <w:tc>
          <w:tcPr>
            <w:tcW w:w="917" w:type="dxa"/>
            <w:tcBorders>
              <w:top w:val="single" w:sz="12" w:space="0" w:color="auto"/>
              <w:left w:val="single" w:sz="4" w:space="0" w:color="auto"/>
              <w:bottom w:val="single" w:sz="8" w:space="0" w:color="auto"/>
              <w:right w:val="single" w:sz="4"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tcBorders>
              <w:top w:val="single" w:sz="12" w:space="0" w:color="auto"/>
              <w:left w:val="single" w:sz="4" w:space="0" w:color="auto"/>
              <w:bottom w:val="single" w:sz="8" w:space="0" w:color="auto"/>
              <w:right w:val="single" w:sz="4"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34</w:t>
            </w:r>
          </w:p>
        </w:tc>
        <w:tc>
          <w:tcPr>
            <w:tcW w:w="916" w:type="dxa"/>
            <w:tcBorders>
              <w:top w:val="single" w:sz="12" w:space="0" w:color="auto"/>
              <w:left w:val="single" w:sz="4" w:space="0" w:color="auto"/>
              <w:bottom w:val="single" w:sz="8" w:space="0" w:color="auto"/>
              <w:right w:val="single" w:sz="4"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38</w:t>
            </w:r>
          </w:p>
        </w:tc>
        <w:tc>
          <w:tcPr>
            <w:tcW w:w="917" w:type="dxa"/>
            <w:tcBorders>
              <w:top w:val="single" w:sz="12" w:space="0" w:color="auto"/>
              <w:left w:val="single" w:sz="4" w:space="0" w:color="auto"/>
              <w:bottom w:val="single" w:sz="8" w:space="0" w:color="auto"/>
              <w:right w:val="single" w:sz="4"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42</w:t>
            </w:r>
          </w:p>
        </w:tc>
        <w:tc>
          <w:tcPr>
            <w:tcW w:w="917" w:type="dxa"/>
            <w:tcBorders>
              <w:top w:val="single" w:sz="12" w:space="0" w:color="auto"/>
              <w:left w:val="single" w:sz="4" w:space="0" w:color="auto"/>
              <w:bottom w:val="single" w:sz="8" w:space="0" w:color="auto"/>
              <w:right w:val="single" w:sz="8" w:space="0" w:color="auto"/>
            </w:tcBorders>
            <w:vAlign w:val="center"/>
            <w:hideMark/>
          </w:tcPr>
          <w:p w:rsidR="00031030" w:rsidRDefault="00031030">
            <w:pPr>
              <w:ind w:right="98"/>
              <w:jc w:val="center"/>
              <w:rPr>
                <w:rFonts w:ascii="Times New Roman" w:hAnsi="Times New Roman" w:cs="Times New Roman"/>
                <w:sz w:val="20"/>
                <w:szCs w:val="20"/>
              </w:rPr>
            </w:pPr>
            <w:r>
              <w:rPr>
                <w:rFonts w:ascii="Times New Roman" w:hAnsi="Times New Roman" w:cs="Times New Roman"/>
                <w:sz w:val="20"/>
                <w:szCs w:val="20"/>
              </w:rPr>
              <w:t>46</w:t>
            </w:r>
          </w:p>
        </w:tc>
      </w:tr>
    </w:tbl>
    <w:p w:rsidR="00031030" w:rsidRDefault="00031030" w:rsidP="00031030">
      <w:pPr>
        <w:rPr>
          <w:rFonts w:ascii="Times New Roman" w:eastAsia="Times New Roman" w:hAnsi="Times New Roman" w:cs="Times New Roman"/>
          <w:sz w:val="20"/>
          <w:szCs w:val="20"/>
          <w:highlight w:val="yellow"/>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rPr>
          <w:rFonts w:ascii="Times New Roman" w:eastAsia="Times New Roman" w:hAnsi="Times New Roman" w:cs="Times New Roman"/>
          <w:sz w:val="24"/>
          <w:szCs w:val="24"/>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6. BİNALARDA İZİN VERİLEN REVERBERASYON SÜRELERİ</w:t>
      </w:r>
    </w:p>
    <w:p w:rsidR="00031030" w:rsidRDefault="00031030" w:rsidP="00031030">
      <w:pPr>
        <w:shd w:val="clear" w:color="auto" w:fill="FFFFFF"/>
        <w:ind w:right="465"/>
        <w:rPr>
          <w:rFonts w:ascii="Times New Roman" w:eastAsia="Times New Roman" w:hAnsi="Times New Roman" w:cs="Times New Roman"/>
          <w:sz w:val="24"/>
          <w:szCs w:val="24"/>
          <w:lang w:eastAsia="tr-TR"/>
        </w:rPr>
      </w:pPr>
      <w:r>
        <w:rPr>
          <w:rFonts w:ascii="Times New Roman" w:eastAsia="Times New Roman" w:hAnsi="Times New Roman" w:cs="Times New Roman"/>
          <w:b/>
          <w:sz w:val="20"/>
          <w:szCs w:val="20"/>
          <w:lang w:eastAsia="tr-TR"/>
        </w:rPr>
        <w:t xml:space="preserve">Tablo </w:t>
      </w:r>
      <w:proofErr w:type="gramStart"/>
      <w:r>
        <w:rPr>
          <w:rFonts w:ascii="Times New Roman" w:eastAsia="Times New Roman" w:hAnsi="Times New Roman" w:cs="Times New Roman"/>
          <w:b/>
          <w:sz w:val="20"/>
          <w:szCs w:val="20"/>
          <w:lang w:eastAsia="tr-TR"/>
        </w:rPr>
        <w:t>6.1</w:t>
      </w:r>
      <w:proofErr w:type="gramEnd"/>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bCs/>
          <w:sz w:val="20"/>
          <w:szCs w:val="20"/>
          <w:lang w:eastAsia="tr-TR"/>
        </w:rPr>
        <w:t xml:space="preserve">Akustik performans sınıfına bağlı olarak sağlanacak en yüksek </w:t>
      </w:r>
      <w:proofErr w:type="spellStart"/>
      <w:r>
        <w:rPr>
          <w:rFonts w:ascii="Times New Roman" w:eastAsia="Times New Roman" w:hAnsi="Times New Roman" w:cs="Times New Roman"/>
          <w:b/>
          <w:bCs/>
          <w:sz w:val="20"/>
          <w:szCs w:val="20"/>
          <w:lang w:eastAsia="tr-TR"/>
        </w:rPr>
        <w:t>reverberasyon</w:t>
      </w:r>
      <w:proofErr w:type="spellEnd"/>
      <w:r>
        <w:rPr>
          <w:rFonts w:ascii="Times New Roman" w:eastAsia="Times New Roman" w:hAnsi="Times New Roman" w:cs="Times New Roman"/>
          <w:b/>
          <w:bCs/>
          <w:sz w:val="20"/>
          <w:szCs w:val="20"/>
          <w:lang w:eastAsia="tr-TR"/>
        </w:rPr>
        <w:t xml:space="preserve"> süreleri</w:t>
      </w:r>
      <w:r>
        <w:rPr>
          <w:rFonts w:ascii="Times New Roman" w:eastAsia="Times New Roman" w:hAnsi="Times New Roman" w:cs="Times New Roman"/>
          <w:b/>
          <w:bCs/>
          <w:sz w:val="20"/>
          <w:szCs w:val="20"/>
          <w:vertAlign w:val="superscript"/>
          <w:lang w:eastAsia="tr-TR"/>
        </w:rPr>
        <w:t>1</w:t>
      </w:r>
    </w:p>
    <w:tbl>
      <w:tblPr>
        <w:tblW w:w="7845" w:type="dxa"/>
        <w:jc w:val="center"/>
        <w:tblLayout w:type="fixed"/>
        <w:tblCellMar>
          <w:left w:w="70" w:type="dxa"/>
          <w:right w:w="70" w:type="dxa"/>
        </w:tblCellMar>
        <w:tblLook w:val="04A0" w:firstRow="1" w:lastRow="0" w:firstColumn="1" w:lastColumn="0" w:noHBand="0" w:noVBand="1"/>
      </w:tblPr>
      <w:tblGrid>
        <w:gridCol w:w="1658"/>
        <w:gridCol w:w="992"/>
        <w:gridCol w:w="1982"/>
        <w:gridCol w:w="3213"/>
      </w:tblGrid>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031030" w:rsidRDefault="00031030">
            <w:pPr>
              <w:spacing w:line="240" w:lineRule="atLeast"/>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BİNA İŞLEVİ</w:t>
            </w:r>
          </w:p>
        </w:tc>
        <w:tc>
          <w:tcPr>
            <w:tcW w:w="2977" w:type="dxa"/>
            <w:gridSpan w:val="2"/>
            <w:vMerge w:val="restart"/>
            <w:tcBorders>
              <w:top w:val="single" w:sz="12" w:space="0" w:color="auto"/>
              <w:left w:val="single" w:sz="4" w:space="0" w:color="auto"/>
              <w:bottom w:val="single" w:sz="12" w:space="0" w:color="auto"/>
              <w:right w:val="single" w:sz="4" w:space="0" w:color="000000"/>
            </w:tcBorders>
            <w:shd w:val="clear" w:color="auto" w:fill="F2F2F2"/>
            <w:noWrap/>
            <w:vAlign w:val="center"/>
            <w:hideMark/>
          </w:tcPr>
          <w:p w:rsidR="00031030" w:rsidRDefault="00031030">
            <w:pPr>
              <w:tabs>
                <w:tab w:val="left" w:pos="3590"/>
              </w:tabs>
              <w:spacing w:line="240" w:lineRule="atLeast"/>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MEKAN</w:t>
            </w:r>
            <w:proofErr w:type="gramEnd"/>
          </w:p>
        </w:tc>
        <w:tc>
          <w:tcPr>
            <w:tcW w:w="3216" w:type="dxa"/>
            <w:tcBorders>
              <w:top w:val="single" w:sz="12" w:space="0" w:color="auto"/>
              <w:left w:val="single" w:sz="4" w:space="0" w:color="auto"/>
              <w:bottom w:val="nil"/>
              <w:right w:val="single" w:sz="4" w:space="0" w:color="000000"/>
            </w:tcBorders>
            <w:shd w:val="clear" w:color="auto" w:fill="F2F2F2"/>
            <w:vAlign w:val="center"/>
            <w:hideMark/>
          </w:tcPr>
          <w:p w:rsidR="00031030" w:rsidRDefault="00031030">
            <w:pPr>
              <w:tabs>
                <w:tab w:val="left" w:pos="3590"/>
              </w:tabs>
              <w:spacing w:line="240" w:lineRule="atLeast"/>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AKUSTİK PERFORMANS SINIFI</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bCs/>
                <w:sz w:val="20"/>
                <w:szCs w:val="20"/>
                <w:lang w:eastAsia="tr-TR"/>
              </w:rPr>
            </w:pPr>
          </w:p>
        </w:tc>
        <w:tc>
          <w:tcPr>
            <w:tcW w:w="4961" w:type="dxa"/>
            <w:gridSpan w:val="2"/>
            <w:vMerge/>
            <w:tcBorders>
              <w:top w:val="single" w:sz="12" w:space="0" w:color="auto"/>
              <w:left w:val="single" w:sz="4" w:space="0" w:color="auto"/>
              <w:bottom w:val="single" w:sz="12" w:space="0" w:color="auto"/>
              <w:right w:val="single" w:sz="4" w:space="0" w:color="000000"/>
            </w:tcBorders>
            <w:vAlign w:val="center"/>
            <w:hideMark/>
          </w:tcPr>
          <w:p w:rsidR="00031030" w:rsidRDefault="00031030">
            <w:pPr>
              <w:rPr>
                <w:rFonts w:ascii="Times New Roman" w:eastAsia="Times New Roman" w:hAnsi="Times New Roman" w:cs="Times New Roman"/>
                <w:b/>
                <w:bCs/>
                <w:sz w:val="20"/>
                <w:szCs w:val="20"/>
                <w:lang w:eastAsia="tr-TR"/>
              </w:rPr>
            </w:pPr>
          </w:p>
        </w:tc>
        <w:tc>
          <w:tcPr>
            <w:tcW w:w="3216" w:type="dxa"/>
            <w:tcBorders>
              <w:top w:val="single" w:sz="4" w:space="0" w:color="auto"/>
              <w:left w:val="single" w:sz="4" w:space="0" w:color="auto"/>
              <w:bottom w:val="single" w:sz="12" w:space="0" w:color="auto"/>
              <w:right w:val="single" w:sz="4" w:space="0" w:color="000000"/>
            </w:tcBorders>
            <w:shd w:val="clear" w:color="auto" w:fill="1CCA52"/>
            <w:vAlign w:val="center"/>
            <w:hideMark/>
          </w:tcPr>
          <w:p w:rsidR="00031030" w:rsidRDefault="00031030">
            <w:pPr>
              <w:tabs>
                <w:tab w:val="left" w:pos="3590"/>
              </w:tabs>
              <w:spacing w:line="240" w:lineRule="atLeast"/>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C - D</w:t>
            </w:r>
            <w:r>
              <w:rPr>
                <w:rFonts w:ascii="Times New Roman" w:eastAsia="Times New Roman" w:hAnsi="Times New Roman" w:cs="Times New Roman"/>
                <w:b/>
                <w:bCs/>
                <w:sz w:val="20"/>
                <w:szCs w:val="20"/>
                <w:vertAlign w:val="superscript"/>
                <w:lang w:eastAsia="tr-TR"/>
              </w:rPr>
              <w:t>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Konut Binaları</w:t>
            </w:r>
          </w:p>
        </w:tc>
        <w:tc>
          <w:tcPr>
            <w:tcW w:w="2977"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Sirkülasyon alanları </w:t>
            </w:r>
            <w:r>
              <w:rPr>
                <w:rFonts w:ascii="Times New Roman" w:eastAsia="Calibri" w:hAnsi="Times New Roman" w:cs="Times New Roman"/>
                <w:sz w:val="20"/>
                <w:szCs w:val="20"/>
                <w:vertAlign w:val="superscript"/>
              </w:rPr>
              <w:t>3</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Yaşam Alanları, Mutfak</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 Tesisleri</w:t>
            </w:r>
          </w:p>
        </w:tc>
        <w:tc>
          <w:tcPr>
            <w:tcW w:w="2977"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Derslikler, Özel derslik</w:t>
            </w:r>
            <w:r>
              <w:rPr>
                <w:rFonts w:ascii="Times New Roman" w:eastAsia="Times New Roman" w:hAnsi="Times New Roman" w:cs="Times New Roman"/>
                <w:sz w:val="20"/>
                <w:szCs w:val="20"/>
                <w:vertAlign w:val="superscript"/>
                <w:lang w:eastAsia="tr-TR"/>
              </w:rPr>
              <w:t>4</w:t>
            </w:r>
            <w:r>
              <w:rPr>
                <w:rFonts w:ascii="Times New Roman" w:eastAsia="Times New Roman" w:hAnsi="Times New Roman" w:cs="Times New Roman"/>
                <w:sz w:val="20"/>
                <w:szCs w:val="20"/>
                <w:lang w:eastAsia="tr-TR"/>
              </w:rPr>
              <w:t>, İdari odalar, Okuma odaları</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Salonu</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 xml:space="preserve"> 3</w:t>
            </w:r>
          </w:p>
        </w:tc>
        <w:tc>
          <w:tcPr>
            <w:tcW w:w="32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993" w:type="dxa"/>
            <w:vMerge w:val="restart"/>
            <w:tcBorders>
              <w:top w:val="single" w:sz="4" w:space="0" w:color="auto"/>
              <w:left w:val="single" w:sz="4" w:space="0" w:color="auto"/>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Kreşler</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Oyun, yemek alanları</w:t>
            </w:r>
          </w:p>
        </w:tc>
        <w:tc>
          <w:tcPr>
            <w:tcW w:w="3216" w:type="dxa"/>
            <w:tcBorders>
              <w:top w:val="single" w:sz="4" w:space="0" w:color="auto"/>
              <w:left w:val="single" w:sz="4" w:space="0" w:color="auto"/>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vMerge/>
            <w:tcBorders>
              <w:top w:val="single" w:sz="4"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321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Tesisleri/</w:t>
            </w:r>
          </w:p>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 bakım evleri</w:t>
            </w:r>
          </w:p>
        </w:tc>
        <w:tc>
          <w:tcPr>
            <w:tcW w:w="2977"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Özel Hasta Odaları</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Muayene odaları, ameliyathane, laboratuvarlar</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Çok Yataklı Odalar</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 xml:space="preserve"> 3</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Büro ve İdari Binalar</w:t>
            </w:r>
          </w:p>
        </w:tc>
        <w:tc>
          <w:tcPr>
            <w:tcW w:w="2977"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Açık Planlı Alanlar</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Toplantı – Yönetici Odaları, Dinlenme alanları</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Telekonferans Odaları</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0.4</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 xml:space="preserve"> 3</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Mahkeme salonları</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Konaklama Tesisleri</w:t>
            </w:r>
          </w:p>
        </w:tc>
        <w:tc>
          <w:tcPr>
            <w:tcW w:w="2977" w:type="dxa"/>
            <w:gridSpan w:val="2"/>
            <w:tcBorders>
              <w:top w:val="single" w:sz="12" w:space="0" w:color="auto"/>
              <w:left w:val="nil"/>
              <w:bottom w:val="single" w:sz="4" w:space="0" w:color="auto"/>
              <w:right w:val="single" w:sz="4" w:space="0" w:color="auto"/>
            </w:tcBorders>
            <w:vAlign w:val="bottom"/>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Yatak Odaları</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Lokantalar</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 xml:space="preserve"> 3</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Hizmet Destek Alanları</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Yurt Binaları</w:t>
            </w:r>
          </w:p>
        </w:tc>
        <w:tc>
          <w:tcPr>
            <w:tcW w:w="2977" w:type="dxa"/>
            <w:gridSpan w:val="2"/>
            <w:tcBorders>
              <w:top w:val="single" w:sz="12" w:space="0" w:color="auto"/>
              <w:left w:val="nil"/>
              <w:bottom w:val="single" w:sz="4" w:space="0" w:color="auto"/>
              <w:right w:val="single" w:sz="4" w:space="0" w:color="auto"/>
            </w:tcBorders>
            <w:noWrap/>
            <w:hideMark/>
          </w:tcPr>
          <w:p w:rsidR="00031030" w:rsidRDefault="00031030">
            <w:pPr>
              <w:spacing w:line="240" w:lineRule="atLeast"/>
              <w:rPr>
                <w:rFonts w:ascii="Times New Roman" w:eastAsia="Calibri" w:hAnsi="Times New Roman" w:cs="Times New Roman"/>
                <w:sz w:val="20"/>
                <w:szCs w:val="20"/>
              </w:rPr>
            </w:pPr>
            <w:r>
              <w:rPr>
                <w:rFonts w:ascii="Times New Roman" w:eastAsia="Calibri" w:hAnsi="Times New Roman" w:cs="Times New Roman"/>
                <w:sz w:val="20"/>
                <w:szCs w:val="20"/>
              </w:rPr>
              <w:t>Yatakhane</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4" w:space="0" w:color="auto"/>
              <w:right w:val="single" w:sz="4" w:space="0" w:color="auto"/>
            </w:tcBorders>
            <w:noWrap/>
            <w:hideMark/>
          </w:tcPr>
          <w:p w:rsidR="00031030" w:rsidRDefault="00031030">
            <w:pPr>
              <w:spacing w:line="240" w:lineRule="atLeast"/>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Etüd</w:t>
            </w:r>
            <w:proofErr w:type="spellEnd"/>
            <w:r>
              <w:rPr>
                <w:rFonts w:ascii="Times New Roman" w:eastAsia="Calibri" w:hAnsi="Times New Roman" w:cs="Times New Roman"/>
                <w:sz w:val="20"/>
                <w:szCs w:val="20"/>
              </w:rPr>
              <w:t xml:space="preserve"> odası</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hideMark/>
          </w:tcPr>
          <w:p w:rsidR="00031030" w:rsidRDefault="00031030">
            <w:pPr>
              <w:spacing w:line="240" w:lineRule="atLeast"/>
              <w:rPr>
                <w:rFonts w:ascii="Times New Roman" w:eastAsia="Calibri" w:hAnsi="Times New Roman" w:cs="Times New Roman"/>
                <w:sz w:val="20"/>
                <w:szCs w:val="20"/>
              </w:rPr>
            </w:pPr>
            <w:r>
              <w:rPr>
                <w:rFonts w:ascii="Times New Roman" w:eastAsia="Calibri" w:hAnsi="Times New Roman" w:cs="Times New Roman"/>
                <w:sz w:val="20"/>
                <w:szCs w:val="20"/>
              </w:rPr>
              <w:t xml:space="preserve">Sirkülasyon Alanları </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 Yemekhane</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lastRenderedPageBreak/>
              <w:t>Kültürel Tesisler</w:t>
            </w:r>
          </w:p>
        </w:tc>
        <w:tc>
          <w:tcPr>
            <w:tcW w:w="2977" w:type="dxa"/>
            <w:gridSpan w:val="2"/>
            <w:tcBorders>
              <w:top w:val="single" w:sz="12"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Tiyatro-Konferans Salonları, Sinema Salonları, Konser Salonları, Müzik-TV Stüdyoları</w:t>
            </w:r>
          </w:p>
        </w:tc>
        <w:tc>
          <w:tcPr>
            <w:tcW w:w="3216" w:type="dxa"/>
            <w:tcBorders>
              <w:top w:val="single" w:sz="12"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vertAlign w:val="superscript"/>
                <w:lang w:eastAsia="tr-TR"/>
              </w:rPr>
              <w:t>5</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Müzeler</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2977" w:type="dxa"/>
            <w:gridSpan w:val="2"/>
            <w:tcBorders>
              <w:top w:val="single" w:sz="4" w:space="0" w:color="auto"/>
              <w:left w:val="nil"/>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Kütüphaneler</w:t>
            </w:r>
          </w:p>
        </w:tc>
        <w:tc>
          <w:tcPr>
            <w:tcW w:w="3216" w:type="dxa"/>
            <w:tcBorders>
              <w:top w:val="single" w:sz="4" w:space="0" w:color="auto"/>
              <w:left w:val="nil"/>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0.8</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b/>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Calibri" w:hAnsi="Times New Roman" w:cs="Times New Roman"/>
                <w:sz w:val="20"/>
                <w:szCs w:val="20"/>
              </w:rPr>
              <w:t xml:space="preserve">Sirkülasyon Alanları </w:t>
            </w:r>
            <w:r>
              <w:rPr>
                <w:rFonts w:ascii="Times New Roman" w:eastAsia="Calibri" w:hAnsi="Times New Roman" w:cs="Times New Roman"/>
                <w:sz w:val="20"/>
                <w:szCs w:val="20"/>
                <w:vertAlign w:val="superscript"/>
              </w:rPr>
              <w:t>3</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Ticari Tesisler</w:t>
            </w:r>
          </w:p>
        </w:tc>
        <w:tc>
          <w:tcPr>
            <w:tcW w:w="2977" w:type="dxa"/>
            <w:gridSpan w:val="2"/>
            <w:tcBorders>
              <w:top w:val="single" w:sz="12" w:space="0" w:color="auto"/>
              <w:left w:val="single" w:sz="4" w:space="0" w:color="auto"/>
              <w:bottom w:val="single" w:sz="4"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Mağaza-</w:t>
            </w:r>
            <w:proofErr w:type="gramStart"/>
            <w:r>
              <w:rPr>
                <w:rFonts w:ascii="Times New Roman" w:eastAsia="Times New Roman" w:hAnsi="Times New Roman" w:cs="Times New Roman"/>
                <w:sz w:val="20"/>
                <w:szCs w:val="20"/>
                <w:lang w:eastAsia="tr-TR"/>
              </w:rPr>
              <w:t>Dükkan</w:t>
            </w:r>
            <w:proofErr w:type="gramEnd"/>
          </w:p>
        </w:tc>
        <w:tc>
          <w:tcPr>
            <w:tcW w:w="3216"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single" w:sz="4" w:space="0" w:color="auto"/>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Alışveriş Merkezi - Marketler</w:t>
            </w:r>
          </w:p>
        </w:tc>
        <w:tc>
          <w:tcPr>
            <w:tcW w:w="321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single" w:sz="4" w:space="0" w:color="auto"/>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Postane, Genel Bankacılık</w:t>
            </w:r>
          </w:p>
        </w:tc>
        <w:tc>
          <w:tcPr>
            <w:tcW w:w="321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single" w:sz="4" w:space="0" w:color="auto"/>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Calibri" w:hAnsi="Times New Roman" w:cs="Times New Roman"/>
                <w:sz w:val="20"/>
                <w:szCs w:val="20"/>
              </w:rPr>
              <w:t xml:space="preserve">Sirkülasyon Alanları </w:t>
            </w:r>
            <w:r>
              <w:rPr>
                <w:rFonts w:ascii="Times New Roman" w:eastAsia="Calibri" w:hAnsi="Times New Roman" w:cs="Times New Roman"/>
                <w:sz w:val="20"/>
                <w:szCs w:val="20"/>
                <w:vertAlign w:val="superscript"/>
              </w:rPr>
              <w:t>3</w:t>
            </w:r>
          </w:p>
        </w:tc>
        <w:tc>
          <w:tcPr>
            <w:tcW w:w="3216" w:type="dxa"/>
            <w:tcBorders>
              <w:top w:val="single" w:sz="4"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r w:rsidR="00031030" w:rsidTr="00031030">
        <w:trPr>
          <w:trHeight w:val="20"/>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Terminaller</w:t>
            </w:r>
          </w:p>
        </w:tc>
        <w:tc>
          <w:tcPr>
            <w:tcW w:w="2977" w:type="dxa"/>
            <w:gridSpan w:val="2"/>
            <w:tcBorders>
              <w:top w:val="single" w:sz="12" w:space="0" w:color="auto"/>
              <w:left w:val="nil"/>
              <w:bottom w:val="single" w:sz="6"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Bekleme alanları</w:t>
            </w:r>
          </w:p>
        </w:tc>
        <w:tc>
          <w:tcPr>
            <w:tcW w:w="3216" w:type="dxa"/>
            <w:tcBorders>
              <w:top w:val="single" w:sz="12" w:space="0" w:color="auto"/>
              <w:left w:val="nil"/>
              <w:bottom w:val="single" w:sz="6"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6"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3216" w:type="dxa"/>
            <w:tcBorders>
              <w:top w:val="single" w:sz="6"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0.8 </w:t>
            </w:r>
          </w:p>
        </w:tc>
      </w:tr>
      <w:tr w:rsidR="00031030" w:rsidTr="00031030">
        <w:trPr>
          <w:trHeight w:val="198"/>
          <w:jc w:val="center"/>
        </w:trPr>
        <w:tc>
          <w:tcPr>
            <w:tcW w:w="1658" w:type="dxa"/>
            <w:tcBorders>
              <w:top w:val="single" w:sz="12" w:space="0" w:color="auto"/>
              <w:left w:val="single" w:sz="4" w:space="0" w:color="auto"/>
              <w:bottom w:val="single" w:sz="4"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Dini Merkezler</w:t>
            </w:r>
          </w:p>
        </w:tc>
        <w:tc>
          <w:tcPr>
            <w:tcW w:w="2977" w:type="dxa"/>
            <w:gridSpan w:val="2"/>
            <w:tcBorders>
              <w:top w:val="single" w:sz="12" w:space="0" w:color="auto"/>
              <w:left w:val="nil"/>
              <w:bottom w:val="nil"/>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İbadet alanları</w:t>
            </w:r>
          </w:p>
        </w:tc>
        <w:tc>
          <w:tcPr>
            <w:tcW w:w="3216" w:type="dxa"/>
            <w:tcBorders>
              <w:top w:val="single" w:sz="12" w:space="0" w:color="auto"/>
              <w:left w:val="nil"/>
              <w:bottom w:val="nil"/>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vertAlign w:val="superscript"/>
                <w:lang w:eastAsia="tr-TR"/>
              </w:rPr>
              <w:t>5</w:t>
            </w:r>
          </w:p>
        </w:tc>
      </w:tr>
      <w:tr w:rsidR="00031030" w:rsidTr="00031030">
        <w:trPr>
          <w:trHeight w:val="20"/>
          <w:jc w:val="center"/>
        </w:trPr>
        <w:tc>
          <w:tcPr>
            <w:tcW w:w="1658" w:type="dxa"/>
            <w:vMerge w:val="restart"/>
            <w:tcBorders>
              <w:top w:val="single" w:sz="12" w:space="0" w:color="auto"/>
              <w:left w:val="single" w:sz="4" w:space="0" w:color="auto"/>
              <w:bottom w:val="nil"/>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Eğlence/</w:t>
            </w:r>
          </w:p>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2977" w:type="dxa"/>
            <w:gridSpan w:val="2"/>
            <w:tcBorders>
              <w:top w:val="single" w:sz="12" w:space="0" w:color="auto"/>
              <w:left w:val="nil"/>
              <w:bottom w:val="nil"/>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Spor Tesisleri</w:t>
            </w:r>
          </w:p>
        </w:tc>
        <w:tc>
          <w:tcPr>
            <w:tcW w:w="3216" w:type="dxa"/>
            <w:tcBorders>
              <w:top w:val="single" w:sz="12" w:space="0" w:color="auto"/>
              <w:left w:val="nil"/>
              <w:bottom w:val="nil"/>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vertAlign w:val="superscript"/>
                <w:lang w:eastAsia="tr-TR"/>
              </w:rPr>
              <w:t>5</w:t>
            </w:r>
          </w:p>
        </w:tc>
      </w:tr>
      <w:tr w:rsidR="00031030" w:rsidTr="00031030">
        <w:trPr>
          <w:trHeight w:val="20"/>
          <w:jc w:val="center"/>
        </w:trPr>
        <w:tc>
          <w:tcPr>
            <w:tcW w:w="1658" w:type="dxa"/>
            <w:vMerge/>
            <w:tcBorders>
              <w:top w:val="single" w:sz="12" w:space="0" w:color="auto"/>
              <w:left w:val="single" w:sz="4" w:space="0" w:color="auto"/>
              <w:bottom w:val="nil"/>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nil"/>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Lokantalar, Yemek Alanları, Eğlence yerleri </w:t>
            </w:r>
            <w:r>
              <w:rPr>
                <w:rFonts w:ascii="Times New Roman" w:eastAsia="Times New Roman" w:hAnsi="Times New Roman" w:cs="Times New Roman"/>
                <w:sz w:val="20"/>
                <w:szCs w:val="20"/>
                <w:vertAlign w:val="superscript"/>
                <w:lang w:eastAsia="tr-TR"/>
              </w:rPr>
              <w:t>5</w:t>
            </w:r>
          </w:p>
        </w:tc>
        <w:tc>
          <w:tcPr>
            <w:tcW w:w="3216" w:type="dxa"/>
            <w:tcBorders>
              <w:top w:val="single" w:sz="4" w:space="0" w:color="auto"/>
              <w:left w:val="nil"/>
              <w:bottom w:val="nil"/>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r>
      <w:tr w:rsidR="00031030" w:rsidTr="00031030">
        <w:trPr>
          <w:trHeight w:val="218"/>
          <w:jc w:val="center"/>
        </w:trPr>
        <w:tc>
          <w:tcPr>
            <w:tcW w:w="1658" w:type="dxa"/>
            <w:vMerge w:val="restart"/>
            <w:tcBorders>
              <w:top w:val="single" w:sz="12" w:space="0" w:color="auto"/>
              <w:left w:val="single" w:sz="4" w:space="0" w:color="auto"/>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Sanayi Tesisleri</w:t>
            </w:r>
          </w:p>
        </w:tc>
        <w:tc>
          <w:tcPr>
            <w:tcW w:w="2977" w:type="dxa"/>
            <w:gridSpan w:val="2"/>
            <w:tcBorders>
              <w:top w:val="single" w:sz="12" w:space="0" w:color="auto"/>
              <w:left w:val="nil"/>
              <w:bottom w:val="single" w:sz="6"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Genel alanlar</w:t>
            </w:r>
          </w:p>
        </w:tc>
        <w:tc>
          <w:tcPr>
            <w:tcW w:w="3216" w:type="dxa"/>
            <w:tcBorders>
              <w:top w:val="single" w:sz="12" w:space="0" w:color="auto"/>
              <w:left w:val="nil"/>
              <w:bottom w:val="single" w:sz="6"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vertAlign w:val="superscript"/>
                <w:lang w:eastAsia="tr-TR"/>
              </w:rPr>
              <w:t>5</w:t>
            </w:r>
          </w:p>
        </w:tc>
      </w:tr>
      <w:tr w:rsidR="00031030" w:rsidTr="00031030">
        <w:trPr>
          <w:trHeight w:val="218"/>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6" w:space="0" w:color="auto"/>
              <w:left w:val="nil"/>
              <w:bottom w:val="nil"/>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Personel Ofis-Dinlenme Odaları</w:t>
            </w:r>
          </w:p>
        </w:tc>
        <w:tc>
          <w:tcPr>
            <w:tcW w:w="3216" w:type="dxa"/>
            <w:tcBorders>
              <w:top w:val="single" w:sz="6" w:space="0" w:color="auto"/>
              <w:left w:val="nil"/>
              <w:bottom w:val="nil"/>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0.8 </w:t>
            </w:r>
          </w:p>
        </w:tc>
      </w:tr>
      <w:tr w:rsidR="00031030" w:rsidTr="00031030">
        <w:trPr>
          <w:trHeight w:val="20"/>
          <w:jc w:val="center"/>
        </w:trPr>
        <w:tc>
          <w:tcPr>
            <w:tcW w:w="1658" w:type="dxa"/>
            <w:vMerge/>
            <w:tcBorders>
              <w:top w:val="single" w:sz="12" w:space="0" w:color="auto"/>
              <w:left w:val="single" w:sz="4" w:space="0" w:color="auto"/>
              <w:bottom w:val="single" w:sz="12" w:space="0" w:color="auto"/>
              <w:right w:val="single" w:sz="4" w:space="0" w:color="auto"/>
            </w:tcBorders>
            <w:vAlign w:val="center"/>
            <w:hideMark/>
          </w:tcPr>
          <w:p w:rsidR="00031030" w:rsidRDefault="00031030">
            <w:pPr>
              <w:rPr>
                <w:rFonts w:ascii="Times New Roman" w:eastAsia="Times New Roman" w:hAnsi="Times New Roman" w:cs="Times New Roman"/>
                <w:sz w:val="20"/>
                <w:szCs w:val="20"/>
                <w:lang w:eastAsia="tr-TR"/>
              </w:rPr>
            </w:pPr>
          </w:p>
        </w:tc>
        <w:tc>
          <w:tcPr>
            <w:tcW w:w="2977" w:type="dxa"/>
            <w:gridSpan w:val="2"/>
            <w:tcBorders>
              <w:top w:val="single" w:sz="4" w:space="0" w:color="auto"/>
              <w:left w:val="nil"/>
              <w:bottom w:val="single" w:sz="12" w:space="0" w:color="auto"/>
              <w:right w:val="single" w:sz="4" w:space="0" w:color="auto"/>
            </w:tcBorders>
            <w:noWrap/>
            <w:vAlign w:val="center"/>
            <w:hideMark/>
          </w:tcPr>
          <w:p w:rsidR="00031030" w:rsidRDefault="00031030">
            <w:pPr>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Sirkülasyon alanları</w:t>
            </w:r>
            <w:r>
              <w:rPr>
                <w:rFonts w:ascii="Times New Roman" w:eastAsia="Calibri" w:hAnsi="Times New Roman" w:cs="Times New Roman"/>
                <w:sz w:val="20"/>
                <w:szCs w:val="20"/>
                <w:vertAlign w:val="superscript"/>
              </w:rPr>
              <w:t xml:space="preserve"> 3</w:t>
            </w:r>
          </w:p>
        </w:tc>
        <w:tc>
          <w:tcPr>
            <w:tcW w:w="3216" w:type="dxa"/>
            <w:tcBorders>
              <w:top w:val="single" w:sz="4" w:space="0" w:color="auto"/>
              <w:left w:val="nil"/>
              <w:bottom w:val="single" w:sz="12" w:space="0" w:color="auto"/>
              <w:right w:val="single" w:sz="4" w:space="0" w:color="auto"/>
            </w:tcBorders>
            <w:vAlign w:val="center"/>
            <w:hideMark/>
          </w:tcPr>
          <w:p w:rsidR="00031030" w:rsidRDefault="00031030">
            <w:pPr>
              <w:spacing w:line="240"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r>
    </w:tbl>
    <w:p w:rsidR="00031030" w:rsidRDefault="00031030" w:rsidP="00031030">
      <w:pPr>
        <w:shd w:val="clear" w:color="auto" w:fill="FFFFFF"/>
        <w:ind w:right="567"/>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1</w:t>
      </w:r>
      <w:r>
        <w:rPr>
          <w:rFonts w:ascii="Times New Roman" w:eastAsia="Times New Roman" w:hAnsi="Times New Roman" w:cs="Times New Roman"/>
          <w:sz w:val="16"/>
          <w:szCs w:val="16"/>
          <w:lang w:eastAsia="tr-TR"/>
        </w:rPr>
        <w:t>Verilen sınır değer 250, 500, 1000, 2000 Hz frekanslarındaki değerlerin aritmetik ortalamasıdır</w:t>
      </w:r>
      <w:r>
        <w:rPr>
          <w:rFonts w:ascii="Times New Roman" w:eastAsia="Calibri" w:hAnsi="Times New Roman" w:cs="Times New Roman"/>
          <w:sz w:val="16"/>
          <w:szCs w:val="16"/>
          <w:vertAlign w:val="superscript"/>
        </w:rPr>
        <w:t xml:space="preserve"> </w:t>
      </w:r>
    </w:p>
    <w:p w:rsidR="00031030" w:rsidRDefault="00031030" w:rsidP="00031030">
      <w:pPr>
        <w:shd w:val="clear" w:color="auto" w:fill="FFFFFF"/>
        <w:ind w:right="567"/>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vertAlign w:val="superscript"/>
          <w:lang w:eastAsia="tr-TR"/>
        </w:rPr>
        <w:t>2</w:t>
      </w:r>
      <w:r>
        <w:rPr>
          <w:rFonts w:ascii="Times New Roman" w:eastAsia="Times New Roman" w:hAnsi="Times New Roman" w:cs="Times New Roman"/>
          <w:sz w:val="16"/>
          <w:szCs w:val="16"/>
          <w:lang w:eastAsia="tr-TR"/>
        </w:rPr>
        <w:t>Burada belirtilen sınır değerler C ve D sınıfları için geçerlidir. Bina işlevlerine bağlı olarak diğer sınıflar için sınır değerlere uluslararası sınır değerlere bağlı olarak akustik uzman karar verecektir.</w:t>
      </w:r>
    </w:p>
    <w:p w:rsidR="00031030" w:rsidRDefault="00031030" w:rsidP="00031030">
      <w:pPr>
        <w:shd w:val="clear" w:color="auto" w:fill="FFFFFF"/>
        <w:ind w:right="567"/>
        <w:rPr>
          <w:rFonts w:ascii="Times New Roman" w:eastAsia="Calibri" w:hAnsi="Times New Roman" w:cs="Times New Roman"/>
          <w:sz w:val="16"/>
          <w:szCs w:val="16"/>
        </w:rPr>
      </w:pPr>
      <w:r>
        <w:rPr>
          <w:rFonts w:ascii="Times New Roman" w:eastAsia="Times New Roman" w:hAnsi="Times New Roman" w:cs="Times New Roman"/>
          <w:sz w:val="16"/>
          <w:szCs w:val="16"/>
          <w:vertAlign w:val="superscript"/>
          <w:lang w:eastAsia="tr-TR"/>
        </w:rPr>
        <w:t>3</w:t>
      </w:r>
      <w:r>
        <w:rPr>
          <w:rFonts w:ascii="Times New Roman" w:eastAsia="Calibri" w:hAnsi="Times New Roman" w:cs="Times New Roman"/>
          <w:sz w:val="16"/>
          <w:szCs w:val="16"/>
        </w:rPr>
        <w:t xml:space="preserve">Sirkülasyon alanı: </w:t>
      </w:r>
      <w:proofErr w:type="gramStart"/>
      <w:r>
        <w:rPr>
          <w:rFonts w:ascii="Times New Roman" w:eastAsia="Times New Roman" w:hAnsi="Times New Roman" w:cs="Times New Roman"/>
          <w:sz w:val="16"/>
          <w:szCs w:val="16"/>
          <w:lang w:eastAsia="tr-TR"/>
        </w:rPr>
        <w:t>Koridorlar , bekleme</w:t>
      </w:r>
      <w:proofErr w:type="gramEnd"/>
      <w:r>
        <w:rPr>
          <w:rFonts w:ascii="Times New Roman" w:eastAsia="Calibri" w:hAnsi="Times New Roman" w:cs="Times New Roman"/>
          <w:sz w:val="16"/>
          <w:szCs w:val="16"/>
        </w:rPr>
        <w:t xml:space="preserve"> holü, merdiven holü, antre, girişi holü gibi ortak alanları ifade eder.</w:t>
      </w:r>
    </w:p>
    <w:p w:rsidR="00031030" w:rsidRDefault="00031030" w:rsidP="00031030">
      <w:pPr>
        <w:ind w:right="567"/>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4</w:t>
      </w:r>
      <w:r>
        <w:rPr>
          <w:rFonts w:ascii="Times New Roman" w:eastAsia="Calibri" w:hAnsi="Times New Roman" w:cs="Times New Roman"/>
          <w:sz w:val="16"/>
          <w:szCs w:val="16"/>
        </w:rPr>
        <w:t>Özel derslik: Müzik odası, dans odası, resim ve el işi dersliği gibi bireysel çalışmaya dayalı derslikleri ifade eder.</w:t>
      </w:r>
    </w:p>
    <w:p w:rsidR="00031030" w:rsidRDefault="00031030" w:rsidP="00031030">
      <w:pPr>
        <w:shd w:val="clear" w:color="auto" w:fill="FFFFFF"/>
        <w:ind w:right="567"/>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vertAlign w:val="superscript"/>
          <w:lang w:eastAsia="tr-TR"/>
        </w:rPr>
        <w:t>5</w:t>
      </w:r>
      <w:r>
        <w:rPr>
          <w:rFonts w:ascii="Times New Roman" w:eastAsia="Times New Roman" w:hAnsi="Times New Roman" w:cs="Times New Roman"/>
          <w:sz w:val="16"/>
          <w:szCs w:val="16"/>
          <w:lang w:eastAsia="tr-TR"/>
        </w:rPr>
        <w:t xml:space="preserve"> Bu hacimlerde yapının özelliklerine göre uygun değerler akustik uzman tarafından belirlenecektir. </w:t>
      </w:r>
      <w:r>
        <w:rPr>
          <w:rFonts w:ascii="Times New Roman" w:eastAsia="Times New Roman" w:hAnsi="Times New Roman" w:cs="Times New Roman"/>
          <w:sz w:val="16"/>
          <w:szCs w:val="16"/>
          <w:lang w:eastAsia="tr-TR"/>
        </w:rPr>
        <w:br w:type="page"/>
      </w:r>
    </w:p>
    <w:p w:rsidR="00031030" w:rsidRDefault="00031030" w:rsidP="00031030">
      <w:pP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7. SES YALITIMI UYGULAMA SÜRECİ VE YALITIM KURALLARI</w:t>
      </w:r>
    </w:p>
    <w:p w:rsidR="00031030" w:rsidRDefault="00031030" w:rsidP="00031030">
      <w:pPr>
        <w:spacing w:line="240" w:lineRule="atLeast"/>
        <w:ind w:firstLine="709"/>
        <w:rPr>
          <w:rFonts w:ascii="Times New Roman" w:eastAsia="Times New Roman" w:hAnsi="Times New Roman" w:cs="Times New Roman"/>
          <w:bCs/>
          <w:noProof/>
          <w:sz w:val="20"/>
          <w:szCs w:val="20"/>
          <w:lang w:eastAsia="tr-TR"/>
        </w:rPr>
      </w:pPr>
      <w:r>
        <w:rPr>
          <w:rFonts w:ascii="Times New Roman" w:eastAsia="Times New Roman" w:hAnsi="Times New Roman" w:cs="Times New Roman"/>
          <w:sz w:val="20"/>
          <w:szCs w:val="20"/>
          <w:lang w:eastAsia="tr-TR"/>
        </w:rPr>
        <w:t xml:space="preserve">Bu Yönetmelikte belirtilen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ve darbe sesleri için yalıtım alt sınır değerlerinin kullanılması ve uygulanmasında aşağıdaki süreç uygulanacaktır.</w:t>
      </w:r>
    </w:p>
    <w:p w:rsidR="00031030" w:rsidRDefault="00031030" w:rsidP="00031030">
      <w:pPr>
        <w:tabs>
          <w:tab w:val="left" w:pos="0"/>
          <w:tab w:val="left" w:pos="990"/>
        </w:tabs>
        <w:spacing w:line="240" w:lineRule="atLeast"/>
        <w:ind w:left="709"/>
        <w:rPr>
          <w:rFonts w:ascii="Times New Roman" w:eastAsia="Times New Roman" w:hAnsi="Times New Roman" w:cs="Times New Roman"/>
          <w:bCs/>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b/>
          <w:bCs/>
          <w:noProof/>
          <w:sz w:val="20"/>
          <w:szCs w:val="20"/>
          <w:lang w:eastAsia="tr-TR"/>
        </w:rPr>
      </w:pPr>
      <w:r>
        <w:rPr>
          <w:rFonts w:ascii="Times New Roman" w:eastAsia="Times New Roman" w:hAnsi="Times New Roman" w:cs="Times New Roman"/>
          <w:b/>
          <w:sz w:val="20"/>
          <w:szCs w:val="20"/>
          <w:lang w:eastAsia="tr-TR"/>
        </w:rPr>
        <w:t xml:space="preserve">7.1) </w:t>
      </w:r>
      <w:r>
        <w:rPr>
          <w:rFonts w:ascii="Times New Roman" w:eastAsia="Times New Roman" w:hAnsi="Times New Roman" w:cs="Times New Roman"/>
          <w:b/>
          <w:bCs/>
          <w:noProof/>
          <w:sz w:val="20"/>
          <w:szCs w:val="20"/>
          <w:lang w:eastAsia="tr-TR"/>
        </w:rPr>
        <w:t>Yeni yapılacak binalarda ses yalıtımı sınır değerlerini belirleme süreci</w:t>
      </w:r>
    </w:p>
    <w:p w:rsidR="00031030" w:rsidRDefault="00031030" w:rsidP="00031030">
      <w:pPr>
        <w:spacing w:line="240" w:lineRule="atLeast"/>
        <w:ind w:firstLine="708"/>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7.1.1</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Gürültü kaynağının bulunduğu ortamdaki gürültü düzeyinin saptanması</w:t>
      </w:r>
      <w:r>
        <w:rPr>
          <w:rFonts w:ascii="Times New Roman" w:eastAsia="Times New Roman" w:hAnsi="Times New Roman" w:cs="Times New Roman"/>
          <w:sz w:val="20"/>
          <w:szCs w:val="20"/>
          <w:lang w:eastAsia="tr-TR"/>
        </w:rPr>
        <w:t xml:space="preserve"> </w:t>
      </w:r>
    </w:p>
    <w:p w:rsidR="00031030" w:rsidRDefault="00031030" w:rsidP="00031030">
      <w:pPr>
        <w:spacing w:line="240" w:lineRule="atLeast"/>
        <w:ind w:firstLine="708"/>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Alıcı odasını etkileyen gürültü düzeyleri; a) dış çevresel gürültü kaynakları veya b) bitişik bir </w:t>
      </w:r>
      <w:proofErr w:type="gramStart"/>
      <w:r>
        <w:rPr>
          <w:rFonts w:ascii="Times New Roman" w:eastAsia="Times New Roman" w:hAnsi="Times New Roman" w:cs="Times New Roman"/>
          <w:sz w:val="20"/>
          <w:szCs w:val="20"/>
          <w:lang w:eastAsia="tr-TR"/>
        </w:rPr>
        <w:t>mekandaki</w:t>
      </w:r>
      <w:proofErr w:type="gramEnd"/>
      <w:r>
        <w:rPr>
          <w:rFonts w:ascii="Times New Roman" w:eastAsia="Times New Roman" w:hAnsi="Times New Roman" w:cs="Times New Roman"/>
          <w:sz w:val="20"/>
          <w:szCs w:val="20"/>
          <w:lang w:eastAsia="tr-TR"/>
        </w:rPr>
        <w:t xml:space="preserve"> başka bir iç gürültü kaynağı nedeniyle oluşabilir. Öncelikle kaynağın özelliklerine bağlı olarak alıcı odasını etkileyen gürültü düzeylerinin belirlenmesi gerekir. </w:t>
      </w:r>
    </w:p>
    <w:p w:rsidR="00031030" w:rsidRDefault="00031030" w:rsidP="00031030">
      <w:pPr>
        <w:spacing w:line="240" w:lineRule="atLeast"/>
        <w:ind w:firstLine="708"/>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Dış gürültünün saptanması: Binalara etki eden dış gürültü düzeyleri, ölçümlere, hesaplamalara, gürültü haritalarına veya bina cephesi gürültü değerlendirme grafiklerine dayalı olarak belirlenir. Bu amaçla:</w:t>
      </w:r>
    </w:p>
    <w:p w:rsidR="00031030" w:rsidRDefault="00031030" w:rsidP="00031030">
      <w:pPr>
        <w:pStyle w:val="ListeParagraf"/>
        <w:numPr>
          <w:ilvl w:val="0"/>
          <w:numId w:val="14"/>
        </w:numPr>
        <w:tabs>
          <w:tab w:val="left" w:pos="993"/>
        </w:tabs>
        <w:spacing w:line="240" w:lineRule="atLeast"/>
        <w:ind w:hanging="1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Çevresel Gürültünün Değerlendirilmesi ve Yönetimi Yönetmeliğinde belirtilen hesaplama yöntemleri kullanılabilir.</w:t>
      </w:r>
    </w:p>
    <w:p w:rsidR="00031030" w:rsidRDefault="00031030" w:rsidP="00031030">
      <w:pPr>
        <w:pStyle w:val="ListeParagraf"/>
        <w:numPr>
          <w:ilvl w:val="0"/>
          <w:numId w:val="14"/>
        </w:numPr>
        <w:tabs>
          <w:tab w:val="left" w:pos="993"/>
        </w:tabs>
        <w:spacing w:line="240" w:lineRule="atLeast"/>
        <w:ind w:hanging="1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İdareler tarafından hazırlanmış bölgesel gürültü düzeylerini gösteren gürültü haritalarından alınan gürültü düzeyleri bina kat seviyelerine göre düzenlenerek istenilen yalıtım değerlerinin hesaplanmasında kullanılabilir.</w:t>
      </w:r>
    </w:p>
    <w:p w:rsidR="00031030" w:rsidRDefault="00031030" w:rsidP="00031030">
      <w:pPr>
        <w:pStyle w:val="ListeParagraf"/>
        <w:numPr>
          <w:ilvl w:val="0"/>
          <w:numId w:val="14"/>
        </w:numPr>
        <w:tabs>
          <w:tab w:val="left" w:pos="142"/>
          <w:tab w:val="left" w:pos="993"/>
        </w:tabs>
        <w:spacing w:line="240" w:lineRule="atLeast"/>
        <w:ind w:hanging="1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Gürültü haritaları bulunmuyor ise, çevresel gürültüsü düzeylerini TS 9315 ISO 1996-1 ve TS ISO 1996-2 'ye uygun olarak ölçüm yolu ile elde etmek mümkündür. Binaları etkileyen dış çevre gürültülerinin düzeyleri ise TS EN ISO 16283-3 standardına uygun olarak ölçümlerle de belirlenebilir.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Zamansal ve spektral düzeyler ve </w:t>
      </w:r>
      <w:proofErr w:type="spellStart"/>
      <w:r>
        <w:rPr>
          <w:rFonts w:ascii="Times New Roman" w:eastAsia="Times New Roman" w:hAnsi="Times New Roman" w:cs="Times New Roman"/>
          <w:i/>
          <w:sz w:val="20"/>
          <w:szCs w:val="20"/>
          <w:lang w:eastAsia="tr-TR"/>
        </w:rPr>
        <w:t>L</w:t>
      </w:r>
      <w:r>
        <w:rPr>
          <w:rFonts w:ascii="Times New Roman" w:eastAsia="Times New Roman" w:hAnsi="Times New Roman" w:cs="Times New Roman"/>
          <w:sz w:val="20"/>
          <w:szCs w:val="20"/>
          <w:vertAlign w:val="subscript"/>
          <w:lang w:eastAsia="tr-TR"/>
        </w:rPr>
        <w:t>gag</w:t>
      </w:r>
      <w:proofErr w:type="spellEnd"/>
      <w:r>
        <w:rPr>
          <w:rFonts w:ascii="Times New Roman" w:eastAsia="Times New Roman" w:hAnsi="Times New Roman" w:cs="Times New Roman"/>
          <w:sz w:val="20"/>
          <w:szCs w:val="20"/>
          <w:lang w:eastAsia="tr-TR"/>
        </w:rPr>
        <w:t xml:space="preserve"> düzeyleri cephenin 2m ötesinde elde edilecektir.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 İç gürültü kaynakları için </w:t>
      </w:r>
      <w:proofErr w:type="gramStart"/>
      <w:r>
        <w:rPr>
          <w:rFonts w:ascii="Times New Roman" w:eastAsia="Times New Roman" w:hAnsi="Times New Roman" w:cs="Times New Roman"/>
          <w:sz w:val="20"/>
          <w:szCs w:val="20"/>
          <w:lang w:eastAsia="tr-TR"/>
        </w:rPr>
        <w:t>emisyon</w:t>
      </w:r>
      <w:proofErr w:type="gramEnd"/>
      <w:r>
        <w:rPr>
          <w:rFonts w:ascii="Times New Roman" w:eastAsia="Times New Roman" w:hAnsi="Times New Roman" w:cs="Times New Roman"/>
          <w:sz w:val="20"/>
          <w:szCs w:val="20"/>
          <w:lang w:eastAsia="tr-TR"/>
        </w:rPr>
        <w:t xml:space="preserve"> değerlerinin belirlenmesi: </w:t>
      </w:r>
      <w:r>
        <w:rPr>
          <w:rFonts w:ascii="Times New Roman" w:eastAsia="Times New Roman" w:hAnsi="Times New Roman" w:cs="Times New Roman"/>
          <w:bCs/>
          <w:noProof/>
          <w:sz w:val="20"/>
          <w:szCs w:val="20"/>
          <w:lang w:eastAsia="tr-TR"/>
        </w:rPr>
        <w:t>İç gürültü düzeyleri; ISO 1996-2, tesisat kaynaklı gürültü düzeyleri; ISO 16032 veya ISO 10052 uygulanarak belirlenebilir.</w:t>
      </w:r>
    </w:p>
    <w:p w:rsidR="00031030" w:rsidRDefault="00031030" w:rsidP="00031030">
      <w:pPr>
        <w:tabs>
          <w:tab w:val="left" w:pos="142"/>
        </w:tabs>
        <w:spacing w:line="240" w:lineRule="atLeast"/>
        <w:ind w:firstLine="709"/>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7.1.2</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Yapı elemanlarından istenen en düşük hava </w:t>
      </w:r>
      <w:proofErr w:type="spellStart"/>
      <w:r>
        <w:rPr>
          <w:rFonts w:ascii="Times New Roman" w:eastAsia="Times New Roman" w:hAnsi="Times New Roman" w:cs="Times New Roman"/>
          <w:b/>
          <w:sz w:val="20"/>
          <w:szCs w:val="20"/>
          <w:lang w:eastAsia="tr-TR"/>
        </w:rPr>
        <w:t>doğuşlu</w:t>
      </w:r>
      <w:proofErr w:type="spellEnd"/>
      <w:r>
        <w:rPr>
          <w:rFonts w:ascii="Times New Roman" w:eastAsia="Times New Roman" w:hAnsi="Times New Roman" w:cs="Times New Roman"/>
          <w:b/>
          <w:sz w:val="20"/>
          <w:szCs w:val="20"/>
          <w:lang w:eastAsia="tr-TR"/>
        </w:rPr>
        <w:t xml:space="preserve"> ses yalıtım değerlerinin belirlenmesi</w:t>
      </w:r>
    </w:p>
    <w:p w:rsidR="00031030" w:rsidRDefault="00031030" w:rsidP="00031030">
      <w:pPr>
        <w:ind w:firstLine="708"/>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Basit yöntem ile:</w:t>
      </w:r>
    </w:p>
    <w:p w:rsidR="00031030" w:rsidRDefault="00031030" w:rsidP="00031030">
      <w:pPr>
        <w:ind w:firstLine="708"/>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Dış yapı elemanlarından istenen ses yalıtımının hesaplanmasında önce mekanların gürültüye duyarlılık düzeyleri EK-2 Tablo </w:t>
      </w:r>
      <w:proofErr w:type="gramStart"/>
      <w:r>
        <w:rPr>
          <w:rFonts w:ascii="Times New Roman" w:eastAsia="Times New Roman" w:hAnsi="Times New Roman" w:cs="Times New Roman"/>
          <w:sz w:val="20"/>
          <w:szCs w:val="20"/>
          <w:lang w:eastAsia="tr-TR"/>
        </w:rPr>
        <w:t>2.1’den</w:t>
      </w:r>
      <w:proofErr w:type="gramEnd"/>
      <w:r>
        <w:rPr>
          <w:rFonts w:ascii="Times New Roman" w:eastAsia="Times New Roman" w:hAnsi="Times New Roman" w:cs="Times New Roman"/>
          <w:sz w:val="20"/>
          <w:szCs w:val="20"/>
          <w:lang w:eastAsia="tr-TR"/>
        </w:rPr>
        <w:t xml:space="preserve"> yararlanılarak belirlenecektir. Daha sonra EK-3 Tablo </w:t>
      </w:r>
      <w:proofErr w:type="gramStart"/>
      <w:r>
        <w:rPr>
          <w:rFonts w:ascii="Times New Roman" w:eastAsia="Times New Roman" w:hAnsi="Times New Roman" w:cs="Times New Roman"/>
          <w:sz w:val="20"/>
          <w:szCs w:val="20"/>
          <w:lang w:eastAsia="tr-TR"/>
        </w:rPr>
        <w:t>3.1’den</w:t>
      </w:r>
      <w:proofErr w:type="gramEnd"/>
      <w:r>
        <w:rPr>
          <w:rFonts w:ascii="Times New Roman" w:eastAsia="Times New Roman" w:hAnsi="Times New Roman" w:cs="Times New Roman"/>
          <w:sz w:val="20"/>
          <w:szCs w:val="20"/>
          <w:lang w:eastAsia="tr-TR"/>
        </w:rPr>
        <w:t xml:space="preserve"> yararlanılarak istenen cephe yalıtım değeri bulunacaktır.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Bölme elemanlarından istenen ses yalıtımının hesaplanmasında EK-3 Tablo </w:t>
      </w:r>
      <w:proofErr w:type="gramStart"/>
      <w:r>
        <w:rPr>
          <w:rFonts w:ascii="Times New Roman" w:eastAsia="Times New Roman" w:hAnsi="Times New Roman" w:cs="Times New Roman"/>
          <w:sz w:val="20"/>
          <w:szCs w:val="20"/>
          <w:lang w:eastAsia="tr-TR"/>
        </w:rPr>
        <w:t>3.4’te</w:t>
      </w:r>
      <w:proofErr w:type="gramEnd"/>
      <w:r>
        <w:rPr>
          <w:rFonts w:ascii="Times New Roman" w:eastAsia="Times New Roman" w:hAnsi="Times New Roman" w:cs="Times New Roman"/>
          <w:sz w:val="20"/>
          <w:szCs w:val="20"/>
          <w:lang w:eastAsia="tr-TR"/>
        </w:rPr>
        <w:t xml:space="preserve"> yer alan komşuluk ilişkilerine göre yapı elemanlarından istenen en düşük ses yalıtım değerleri kullanılacak; Tablo 3.4’te belirtilmeyen bir komşuluk ilişkisi söz konusuysa, önce mekanların </w:t>
      </w:r>
      <w:proofErr w:type="spellStart"/>
      <w:r>
        <w:rPr>
          <w:rFonts w:ascii="Times New Roman" w:eastAsia="Times New Roman" w:hAnsi="Times New Roman" w:cs="Times New Roman"/>
          <w:sz w:val="20"/>
          <w:szCs w:val="20"/>
          <w:lang w:eastAsia="tr-TR"/>
        </w:rPr>
        <w:t>gürültülülük</w:t>
      </w:r>
      <w:proofErr w:type="spellEnd"/>
      <w:r>
        <w:rPr>
          <w:rFonts w:ascii="Times New Roman" w:eastAsia="Times New Roman" w:hAnsi="Times New Roman" w:cs="Times New Roman"/>
          <w:sz w:val="20"/>
          <w:szCs w:val="20"/>
          <w:lang w:eastAsia="tr-TR"/>
        </w:rPr>
        <w:t xml:space="preserve"> ve gürültüye duyarlılık düzeyleri EK-2 Tablo 2.1’den yararlanılarak belirlenecektir. Mekanların </w:t>
      </w:r>
      <w:proofErr w:type="spellStart"/>
      <w:r>
        <w:rPr>
          <w:rFonts w:ascii="Times New Roman" w:eastAsia="Times New Roman" w:hAnsi="Times New Roman" w:cs="Times New Roman"/>
          <w:sz w:val="20"/>
          <w:szCs w:val="20"/>
          <w:lang w:eastAsia="tr-TR"/>
        </w:rPr>
        <w:t>gürültülülük</w:t>
      </w:r>
      <w:proofErr w:type="spellEnd"/>
      <w:r>
        <w:rPr>
          <w:rFonts w:ascii="Times New Roman" w:eastAsia="Times New Roman" w:hAnsi="Times New Roman" w:cs="Times New Roman"/>
          <w:sz w:val="20"/>
          <w:szCs w:val="20"/>
          <w:lang w:eastAsia="tr-TR"/>
        </w:rPr>
        <w:t xml:space="preserve"> ve duyarlılık düzeyleri belirlendikten sonra EK-3 Tablo </w:t>
      </w:r>
      <w:proofErr w:type="gramStart"/>
      <w:r>
        <w:rPr>
          <w:rFonts w:ascii="Times New Roman" w:eastAsia="Times New Roman" w:hAnsi="Times New Roman" w:cs="Times New Roman"/>
          <w:sz w:val="20"/>
          <w:szCs w:val="20"/>
          <w:lang w:eastAsia="tr-TR"/>
        </w:rPr>
        <w:t>3.2</w:t>
      </w:r>
      <w:proofErr w:type="gramEnd"/>
      <w:r>
        <w:rPr>
          <w:rFonts w:ascii="Times New Roman" w:eastAsia="Times New Roman" w:hAnsi="Times New Roman" w:cs="Times New Roman"/>
          <w:sz w:val="20"/>
          <w:szCs w:val="20"/>
          <w:lang w:eastAsia="tr-TR"/>
        </w:rPr>
        <w:t xml:space="preserve"> yardımı ile istenen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yalıtım değeri bulunacaktır. </w:t>
      </w:r>
    </w:p>
    <w:p w:rsidR="00031030" w:rsidRDefault="00031030" w:rsidP="00031030">
      <w:pPr>
        <w:pStyle w:val="ListeParagraf"/>
        <w:spacing w:line="240" w:lineRule="atLeast"/>
        <w:ind w:left="0"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 Hesaplama yöntemi ile: </w:t>
      </w:r>
    </w:p>
    <w:p w:rsidR="00031030" w:rsidRDefault="00031030" w:rsidP="00031030">
      <w:pPr>
        <w:spacing w:line="240" w:lineRule="atLeast"/>
        <w:ind w:firstLine="708"/>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İstenen en düşük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yalıtım değerleri (standardize edilmiş düzey farkı, </w:t>
      </w:r>
      <w:proofErr w:type="spellStart"/>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proofErr w:type="spellEnd"/>
      <w:r>
        <w:rPr>
          <w:rFonts w:ascii="Times New Roman" w:eastAsia="Times New Roman" w:hAnsi="Times New Roman" w:cs="Times New Roman"/>
          <w:sz w:val="20"/>
          <w:szCs w:val="20"/>
          <w:lang w:eastAsia="tr-TR"/>
        </w:rPr>
        <w:t xml:space="preserve">) gürültü kaynağının bulunduğu ortamın gürültü düzeyine, alıcı ortamında izin verilen en yüksek iç gürültü düzeyine ve </w:t>
      </w:r>
      <w:proofErr w:type="spellStart"/>
      <w:r>
        <w:rPr>
          <w:rFonts w:ascii="Times New Roman" w:eastAsia="Times New Roman" w:hAnsi="Times New Roman" w:cs="Times New Roman"/>
          <w:sz w:val="20"/>
          <w:szCs w:val="20"/>
          <w:lang w:eastAsia="tr-TR"/>
        </w:rPr>
        <w:t>reverberasyon</w:t>
      </w:r>
      <w:proofErr w:type="spellEnd"/>
      <w:r>
        <w:rPr>
          <w:rFonts w:ascii="Times New Roman" w:eastAsia="Times New Roman" w:hAnsi="Times New Roman" w:cs="Times New Roman"/>
          <w:sz w:val="20"/>
          <w:szCs w:val="20"/>
          <w:lang w:eastAsia="tr-TR"/>
        </w:rPr>
        <w:t xml:space="preserve"> süresi sınır değerlerine bağlı olarak aşağıdaki şekilde hesaplanır: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noProof/>
          <w:position w:val="-14"/>
          <w:lang w:eastAsia="tr-TR"/>
        </w:rPr>
        <w:drawing>
          <wp:inline distT="0" distB="0" distL="0" distR="0">
            <wp:extent cx="2352675" cy="238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52675" cy="238125"/>
                    </a:xfrm>
                    <a:prstGeom prst="rect">
                      <a:avLst/>
                    </a:prstGeom>
                    <a:noFill/>
                    <a:ln>
                      <a:noFill/>
                    </a:ln>
                  </pic:spPr>
                </pic:pic>
              </a:graphicData>
            </a:graphic>
          </wp:inline>
        </w:drawing>
      </w:r>
      <w:r>
        <w:rPr>
          <w:rFonts w:ascii="Times New Roman" w:eastAsia="Times New Roman" w:hAnsi="Times New Roman" w:cs="Times New Roman"/>
          <w:sz w:val="20"/>
          <w:szCs w:val="20"/>
          <w:lang w:eastAsia="tr-TR"/>
        </w:rPr>
        <w:tab/>
      </w:r>
    </w:p>
    <w:p w:rsidR="00031030" w:rsidRDefault="00031030" w:rsidP="00031030">
      <w:pPr>
        <w:spacing w:line="240" w:lineRule="atLeast"/>
        <w:ind w:firstLine="709"/>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proofErr w:type="spellEnd"/>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Standardize edilmiş düzey farkı, </w:t>
      </w:r>
      <w:proofErr w:type="spellStart"/>
      <w:r>
        <w:rPr>
          <w:rFonts w:ascii="Times New Roman" w:eastAsia="Times New Roman" w:hAnsi="Times New Roman" w:cs="Times New Roman"/>
          <w:sz w:val="20"/>
          <w:szCs w:val="20"/>
          <w:lang w:eastAsia="tr-TR"/>
        </w:rPr>
        <w:t>dB</w:t>
      </w:r>
      <w:proofErr w:type="spellEnd"/>
    </w:p>
    <w:p w:rsidR="00031030" w:rsidRDefault="00031030" w:rsidP="00031030">
      <w:pPr>
        <w:tabs>
          <w:tab w:val="left" w:pos="142"/>
        </w:tabs>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proofErr w:type="spellStart"/>
      <w:r>
        <w:rPr>
          <w:rFonts w:ascii="Times New Roman" w:eastAsia="Times New Roman" w:hAnsi="Times New Roman" w:cs="Times New Roman"/>
          <w:sz w:val="20"/>
          <w:szCs w:val="20"/>
          <w:lang w:eastAsia="tr-TR"/>
        </w:rPr>
        <w:t>L</w:t>
      </w:r>
      <w:r>
        <w:rPr>
          <w:rFonts w:ascii="Times New Roman" w:eastAsia="Times New Roman" w:hAnsi="Times New Roman" w:cs="Times New Roman"/>
          <w:sz w:val="20"/>
          <w:szCs w:val="20"/>
          <w:vertAlign w:val="subscript"/>
          <w:lang w:eastAsia="tr-TR"/>
        </w:rPr>
        <w:t>kaynak</w:t>
      </w:r>
      <w:proofErr w:type="spellEnd"/>
      <w:r>
        <w:rPr>
          <w:rFonts w:ascii="Times New Roman" w:eastAsia="Times New Roman" w:hAnsi="Times New Roman" w:cs="Times New Roman"/>
          <w:sz w:val="20"/>
          <w:szCs w:val="20"/>
          <w:vertAlign w:val="subscript"/>
          <w:lang w:eastAsia="tr-TR"/>
        </w:rPr>
        <w:t xml:space="preserve"> ortamı</w:t>
      </w:r>
      <w:r>
        <w:rPr>
          <w:rFonts w:ascii="Times New Roman" w:eastAsia="Times New Roman" w:hAnsi="Times New Roman" w:cs="Times New Roman"/>
          <w:sz w:val="20"/>
          <w:szCs w:val="20"/>
          <w:lang w:eastAsia="tr-TR"/>
        </w:rPr>
        <w:tab/>
        <w:t>: Gürültü kaynağının bulunduğu ortamdaki en yüksek gürültü düzeyi (</w:t>
      </w:r>
      <w:proofErr w:type="spellStart"/>
      <w:proofErr w:type="gramStart"/>
      <w:r>
        <w:rPr>
          <w:rFonts w:ascii="Times New Roman" w:eastAsia="Times New Roman" w:hAnsi="Times New Roman" w:cs="Times New Roman"/>
          <w:sz w:val="20"/>
          <w:szCs w:val="20"/>
          <w:lang w:eastAsia="tr-TR"/>
        </w:rPr>
        <w:t>L</w:t>
      </w:r>
      <w:r>
        <w:rPr>
          <w:rFonts w:ascii="Times New Roman" w:eastAsia="Times New Roman" w:hAnsi="Times New Roman" w:cs="Times New Roman"/>
          <w:sz w:val="20"/>
          <w:szCs w:val="20"/>
          <w:vertAlign w:val="subscript"/>
          <w:lang w:eastAsia="tr-TR"/>
        </w:rPr>
        <w:t>F,max</w:t>
      </w:r>
      <w:proofErr w:type="spellEnd"/>
      <w:proofErr w:type="gram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L</w:t>
      </w:r>
      <w:r>
        <w:rPr>
          <w:rFonts w:ascii="Times New Roman" w:eastAsia="Times New Roman" w:hAnsi="Times New Roman" w:cs="Times New Roman"/>
          <w:sz w:val="20"/>
          <w:szCs w:val="20"/>
          <w:vertAlign w:val="subscript"/>
          <w:lang w:eastAsia="tr-TR"/>
        </w:rPr>
        <w:t>sınır</w:t>
      </w:r>
      <w:proofErr w:type="spellEnd"/>
      <w:r>
        <w:rPr>
          <w:rFonts w:ascii="Times New Roman" w:eastAsia="Times New Roman" w:hAnsi="Times New Roman" w:cs="Times New Roman"/>
          <w:sz w:val="20"/>
          <w:szCs w:val="20"/>
          <w:vertAlign w:val="subscript"/>
          <w:lang w:eastAsia="tr-TR"/>
        </w:rPr>
        <w:t xml:space="preserve"> değer</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Alıcı ortamında izin verilen en yüksek iç gürültü düzeyi,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(Tablo </w:t>
      </w:r>
      <w:proofErr w:type="gramStart"/>
      <w:r>
        <w:rPr>
          <w:rFonts w:ascii="Times New Roman" w:eastAsia="Times New Roman" w:hAnsi="Times New Roman" w:cs="Times New Roman"/>
          <w:sz w:val="20"/>
          <w:szCs w:val="20"/>
          <w:lang w:eastAsia="tr-TR"/>
        </w:rPr>
        <w:t>4.1</w:t>
      </w:r>
      <w:proofErr w:type="gramEnd"/>
      <w:r>
        <w:rPr>
          <w:rFonts w:ascii="Times New Roman" w:eastAsia="Times New Roman" w:hAnsi="Times New Roman" w:cs="Times New Roman"/>
          <w:sz w:val="20"/>
          <w:szCs w:val="20"/>
          <w:lang w:eastAsia="tr-TR"/>
        </w:rPr>
        <w:t>)</w:t>
      </w:r>
    </w:p>
    <w:p w:rsidR="00031030" w:rsidRDefault="00031030" w:rsidP="00031030">
      <w:pPr>
        <w:ind w:firstLine="709"/>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vertAlign w:val="subscript"/>
          <w:lang w:eastAsia="tr-TR"/>
        </w:rPr>
        <w:t>sınır</w:t>
      </w:r>
      <w:proofErr w:type="spellEnd"/>
      <w:r>
        <w:rPr>
          <w:rFonts w:ascii="Times New Roman" w:eastAsia="Times New Roman" w:hAnsi="Times New Roman" w:cs="Times New Roman"/>
          <w:sz w:val="20"/>
          <w:szCs w:val="20"/>
          <w:vertAlign w:val="subscript"/>
          <w:lang w:eastAsia="tr-TR"/>
        </w:rPr>
        <w:t xml:space="preserve"> değer</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Alıcı ortamındaki izin verilen en yüksek </w:t>
      </w:r>
      <w:proofErr w:type="spellStart"/>
      <w:r>
        <w:rPr>
          <w:rFonts w:ascii="Times New Roman" w:eastAsia="Times New Roman" w:hAnsi="Times New Roman" w:cs="Times New Roman"/>
          <w:sz w:val="20"/>
          <w:szCs w:val="20"/>
          <w:lang w:eastAsia="tr-TR"/>
        </w:rPr>
        <w:t>reverberasyon</w:t>
      </w:r>
      <w:proofErr w:type="spellEnd"/>
      <w:r>
        <w:rPr>
          <w:rFonts w:ascii="Times New Roman" w:eastAsia="Times New Roman" w:hAnsi="Times New Roman" w:cs="Times New Roman"/>
          <w:sz w:val="20"/>
          <w:szCs w:val="20"/>
          <w:lang w:eastAsia="tr-TR"/>
        </w:rPr>
        <w:t xml:space="preserve"> süresi, s (Tablo </w:t>
      </w:r>
      <w:proofErr w:type="gramStart"/>
      <w:r>
        <w:rPr>
          <w:rFonts w:ascii="Times New Roman" w:eastAsia="Times New Roman" w:hAnsi="Times New Roman" w:cs="Times New Roman"/>
          <w:sz w:val="20"/>
          <w:szCs w:val="20"/>
          <w:lang w:eastAsia="tr-TR"/>
        </w:rPr>
        <w:t>6.1</w:t>
      </w:r>
      <w:proofErr w:type="gramEnd"/>
      <w:r>
        <w:rPr>
          <w:rFonts w:ascii="Times New Roman" w:eastAsia="Times New Roman" w:hAnsi="Times New Roman" w:cs="Times New Roman"/>
          <w:sz w:val="20"/>
          <w:szCs w:val="20"/>
          <w:lang w:eastAsia="tr-TR"/>
        </w:rPr>
        <w:t>)</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vertAlign w:val="subscript"/>
          <w:lang w:eastAsia="tr-TR"/>
        </w:rPr>
        <w:t>0</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Referans </w:t>
      </w:r>
      <w:proofErr w:type="spellStart"/>
      <w:r>
        <w:rPr>
          <w:rFonts w:ascii="Times New Roman" w:eastAsia="Times New Roman" w:hAnsi="Times New Roman" w:cs="Times New Roman"/>
          <w:sz w:val="20"/>
          <w:szCs w:val="20"/>
          <w:lang w:eastAsia="tr-TR"/>
        </w:rPr>
        <w:t>reverberasyon</w:t>
      </w:r>
      <w:proofErr w:type="spellEnd"/>
      <w:r>
        <w:rPr>
          <w:rFonts w:ascii="Times New Roman" w:eastAsia="Times New Roman" w:hAnsi="Times New Roman" w:cs="Times New Roman"/>
          <w:sz w:val="20"/>
          <w:szCs w:val="20"/>
          <w:lang w:eastAsia="tr-TR"/>
        </w:rPr>
        <w:t xml:space="preserve"> süresi, s (</w:t>
      </w:r>
      <w:proofErr w:type="gramStart"/>
      <w:r>
        <w:rPr>
          <w:rFonts w:ascii="Times New Roman" w:eastAsia="Times New Roman" w:hAnsi="Times New Roman" w:cs="Times New Roman"/>
          <w:sz w:val="20"/>
          <w:szCs w:val="20"/>
          <w:lang w:eastAsia="tr-TR"/>
        </w:rPr>
        <w:t>0.5</w:t>
      </w:r>
      <w:proofErr w:type="gramEnd"/>
      <w:r>
        <w:rPr>
          <w:rFonts w:ascii="Times New Roman" w:eastAsia="Times New Roman" w:hAnsi="Times New Roman" w:cs="Times New Roman"/>
          <w:sz w:val="20"/>
          <w:szCs w:val="20"/>
          <w:lang w:eastAsia="tr-TR"/>
        </w:rPr>
        <w:t xml:space="preserve"> s)</w:t>
      </w:r>
    </w:p>
    <w:p w:rsidR="00031030" w:rsidRDefault="00031030" w:rsidP="00031030">
      <w:pPr>
        <w:ind w:firstLine="708"/>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İşlemler 100-3150 Hz veya 50-3150 Hz frekansları arasında oktav veya 1/3 oktav bandında tüm frekanslar için tekrarlandıktan sonra, ISO 717-1'e göre </w:t>
      </w:r>
      <w:proofErr w:type="spellStart"/>
      <w:proofErr w:type="gramStart"/>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spellEnd"/>
      <w:proofErr w:type="gramEnd"/>
      <w:r>
        <w:rPr>
          <w:rFonts w:ascii="Times New Roman" w:eastAsia="Times New Roman" w:hAnsi="Times New Roman" w:cs="Times New Roman"/>
          <w:sz w:val="20"/>
          <w:szCs w:val="20"/>
          <w:vertAlign w:val="subscript"/>
          <w:lang w:eastAsia="tr-TR"/>
        </w:rPr>
        <w:t xml:space="preserve"> </w:t>
      </w:r>
      <w:r>
        <w:rPr>
          <w:rFonts w:ascii="Times New Roman" w:eastAsia="Times New Roman" w:hAnsi="Times New Roman" w:cs="Times New Roman"/>
          <w:sz w:val="20"/>
          <w:szCs w:val="20"/>
          <w:lang w:eastAsia="tr-TR"/>
        </w:rPr>
        <w:t>tek sayılı değerinin C</w:t>
      </w:r>
      <w:r>
        <w:rPr>
          <w:rFonts w:ascii="Times New Roman" w:eastAsia="Times New Roman" w:hAnsi="Times New Roman" w:cs="Times New Roman"/>
          <w:sz w:val="20"/>
          <w:szCs w:val="20"/>
          <w:vertAlign w:val="subscript"/>
          <w:lang w:eastAsia="tr-TR"/>
        </w:rPr>
        <w:t xml:space="preserve">100-3150 </w:t>
      </w:r>
      <w:r>
        <w:rPr>
          <w:rFonts w:ascii="Times New Roman" w:eastAsia="Times New Roman" w:hAnsi="Times New Roman" w:cs="Times New Roman"/>
          <w:sz w:val="20"/>
          <w:szCs w:val="20"/>
          <w:lang w:eastAsia="tr-TR"/>
        </w:rPr>
        <w:t>veya C</w:t>
      </w:r>
      <w:r>
        <w:rPr>
          <w:rFonts w:ascii="Times New Roman" w:eastAsia="Times New Roman" w:hAnsi="Times New Roman" w:cs="Times New Roman"/>
          <w:sz w:val="20"/>
          <w:szCs w:val="20"/>
          <w:vertAlign w:val="subscript"/>
          <w:lang w:eastAsia="tr-TR"/>
        </w:rPr>
        <w:t xml:space="preserve">50-3150 </w:t>
      </w:r>
      <w:r>
        <w:rPr>
          <w:rFonts w:ascii="Times New Roman" w:eastAsia="Times New Roman" w:hAnsi="Times New Roman" w:cs="Times New Roman"/>
          <w:sz w:val="20"/>
          <w:szCs w:val="20"/>
          <w:lang w:eastAsia="tr-TR"/>
        </w:rPr>
        <w:t xml:space="preserve">uyarlama teriminin hesaplanması gerekmektedir. Sonuçlar </w:t>
      </w:r>
      <w:proofErr w:type="spellStart"/>
      <w:proofErr w:type="gramStart"/>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,A</w:t>
      </w:r>
      <w:proofErr w:type="spellEnd"/>
      <w:proofErr w:type="gramEnd"/>
      <w:r>
        <w:rPr>
          <w:rFonts w:ascii="Times New Roman" w:eastAsia="Times New Roman" w:hAnsi="Times New Roman" w:cs="Times New Roman"/>
          <w:sz w:val="20"/>
          <w:szCs w:val="20"/>
          <w:vertAlign w:val="subscript"/>
          <w:lang w:eastAsia="tr-TR"/>
        </w:rPr>
        <w:t xml:space="preserve"> </w:t>
      </w:r>
      <w:r>
        <w:rPr>
          <w:rFonts w:ascii="Times New Roman" w:eastAsia="Times New Roman" w:hAnsi="Times New Roman" w:cs="Times New Roman"/>
          <w:sz w:val="20"/>
          <w:szCs w:val="20"/>
          <w:lang w:eastAsia="tr-TR"/>
        </w:rPr>
        <w:t>veya 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 xml:space="preserve">50 </w:t>
      </w:r>
      <w:r>
        <w:rPr>
          <w:rFonts w:ascii="Times New Roman" w:eastAsia="Times New Roman" w:hAnsi="Times New Roman" w:cs="Times New Roman"/>
          <w:sz w:val="20"/>
          <w:szCs w:val="20"/>
          <w:lang w:eastAsia="tr-TR"/>
        </w:rPr>
        <w:t>olarak gösterilecektir.</w:t>
      </w:r>
    </w:p>
    <w:p w:rsidR="00031030" w:rsidRDefault="00031030" w:rsidP="00031030">
      <w:pPr>
        <w:ind w:firstLine="708"/>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Gürültü kaynağının çevre gürültüsü ve yapı elemanının dış yapı elemanı olması durumunda ses yalıtım değeri D</w:t>
      </w:r>
      <w:r>
        <w:rPr>
          <w:rFonts w:ascii="Times New Roman" w:eastAsia="Times New Roman" w:hAnsi="Times New Roman" w:cs="Times New Roman"/>
          <w:sz w:val="20"/>
          <w:szCs w:val="20"/>
          <w:vertAlign w:val="subscript"/>
          <w:lang w:eastAsia="tr-TR"/>
        </w:rPr>
        <w:t>2m,</w:t>
      </w:r>
      <w:proofErr w:type="gramStart"/>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,w</w:t>
      </w:r>
      <w:proofErr w:type="gramEnd"/>
      <w:r>
        <w:rPr>
          <w:rFonts w:ascii="Times New Roman" w:eastAsia="Times New Roman" w:hAnsi="Times New Roman" w:cs="Times New Roman"/>
          <w:sz w:val="20"/>
          <w:szCs w:val="20"/>
          <w:lang w:eastAsia="tr-TR"/>
        </w:rPr>
        <w:t xml:space="preserve"> tek sayılı değeri ve C</w:t>
      </w:r>
      <w:r>
        <w:rPr>
          <w:rFonts w:ascii="Times New Roman" w:eastAsia="Times New Roman" w:hAnsi="Times New Roman" w:cs="Times New Roman"/>
          <w:sz w:val="20"/>
          <w:szCs w:val="20"/>
          <w:vertAlign w:val="subscript"/>
          <w:lang w:eastAsia="tr-TR"/>
        </w:rPr>
        <w:t>tr,100-3150</w:t>
      </w:r>
      <w:r>
        <w:rPr>
          <w:rFonts w:ascii="Times New Roman" w:eastAsia="Times New Roman" w:hAnsi="Times New Roman" w:cs="Times New Roman"/>
          <w:sz w:val="20"/>
          <w:szCs w:val="20"/>
          <w:lang w:eastAsia="tr-TR"/>
        </w:rPr>
        <w:t xml:space="preserve"> veya C</w:t>
      </w:r>
      <w:r>
        <w:rPr>
          <w:rFonts w:ascii="Times New Roman" w:eastAsia="Times New Roman" w:hAnsi="Times New Roman" w:cs="Times New Roman"/>
          <w:sz w:val="20"/>
          <w:szCs w:val="20"/>
          <w:vertAlign w:val="subscript"/>
          <w:lang w:eastAsia="tr-TR"/>
        </w:rPr>
        <w:t xml:space="preserve">tr,50-3150 </w:t>
      </w:r>
      <w:r>
        <w:rPr>
          <w:rFonts w:ascii="Times New Roman" w:eastAsia="Times New Roman" w:hAnsi="Times New Roman" w:cs="Times New Roman"/>
          <w:sz w:val="20"/>
          <w:szCs w:val="20"/>
          <w:lang w:eastAsia="tr-TR"/>
        </w:rPr>
        <w:t xml:space="preserve">uyarlama terimi cinsinden hesaplanmaktadır. Sonuçlar </w:t>
      </w:r>
      <w:proofErr w:type="spellStart"/>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,A,tr</w:t>
      </w:r>
      <w:proofErr w:type="spellEnd"/>
      <w:r>
        <w:rPr>
          <w:rFonts w:ascii="Times New Roman" w:eastAsia="Times New Roman" w:hAnsi="Times New Roman" w:cs="Times New Roman"/>
          <w:sz w:val="20"/>
          <w:szCs w:val="20"/>
          <w:vertAlign w:val="subscript"/>
          <w:lang w:eastAsia="tr-TR"/>
        </w:rPr>
        <w:t xml:space="preserve"> </w:t>
      </w:r>
      <w:r>
        <w:rPr>
          <w:rFonts w:ascii="Times New Roman" w:eastAsia="Times New Roman" w:hAnsi="Times New Roman" w:cs="Times New Roman"/>
          <w:sz w:val="20"/>
          <w:szCs w:val="20"/>
          <w:lang w:eastAsia="tr-TR"/>
        </w:rPr>
        <w:t>veya 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 xml:space="preserve">,50,tr </w:t>
      </w:r>
      <w:r>
        <w:rPr>
          <w:rFonts w:ascii="Times New Roman" w:eastAsia="Times New Roman" w:hAnsi="Times New Roman" w:cs="Times New Roman"/>
          <w:sz w:val="20"/>
          <w:szCs w:val="20"/>
          <w:lang w:eastAsia="tr-TR"/>
        </w:rPr>
        <w:t>olarak gösterilecektir.</w:t>
      </w:r>
    </w:p>
    <w:p w:rsidR="00031030" w:rsidRDefault="00031030" w:rsidP="00031030">
      <w:pPr>
        <w:tabs>
          <w:tab w:val="left" w:pos="142"/>
        </w:tabs>
        <w:spacing w:line="240" w:lineRule="atLeas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7.1.3</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Yapı elemanlarından istenen en yüksek darbe sesi iletim değerlerinin belirlenmesi</w:t>
      </w:r>
    </w:p>
    <w:p w:rsidR="00031030" w:rsidRDefault="00031030" w:rsidP="00031030">
      <w:pPr>
        <w:tabs>
          <w:tab w:val="left" w:pos="142"/>
        </w:tabs>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1) Basit yöntem ile:</w:t>
      </w:r>
    </w:p>
    <w:p w:rsidR="00031030" w:rsidRDefault="00031030" w:rsidP="00031030">
      <w:pPr>
        <w:tabs>
          <w:tab w:val="left" w:pos="142"/>
        </w:tabs>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EK-3 Tablo </w:t>
      </w:r>
      <w:proofErr w:type="gramStart"/>
      <w:r>
        <w:rPr>
          <w:rFonts w:ascii="Times New Roman" w:eastAsia="Times New Roman" w:hAnsi="Times New Roman" w:cs="Times New Roman"/>
          <w:sz w:val="20"/>
          <w:szCs w:val="20"/>
          <w:lang w:eastAsia="tr-TR"/>
        </w:rPr>
        <w:t>3.5’de</w:t>
      </w:r>
      <w:proofErr w:type="gramEnd"/>
      <w:r>
        <w:rPr>
          <w:rFonts w:ascii="Times New Roman" w:eastAsia="Times New Roman" w:hAnsi="Times New Roman" w:cs="Times New Roman"/>
          <w:sz w:val="20"/>
          <w:szCs w:val="20"/>
          <w:lang w:eastAsia="tr-TR"/>
        </w:rPr>
        <w:t xml:space="preserve"> yer alan komşuluk ilişkilerine göre döşemelerin izin verilen en yüksek darbe sesi iletim değerleri kullanılacak; Tablo 3.5’de belirtilmeyen bir komşuluk ilişkisi söz konusuysa öncelikle mekanların </w:t>
      </w:r>
      <w:proofErr w:type="spellStart"/>
      <w:r>
        <w:rPr>
          <w:rFonts w:ascii="Times New Roman" w:eastAsia="Times New Roman" w:hAnsi="Times New Roman" w:cs="Times New Roman"/>
          <w:sz w:val="20"/>
          <w:szCs w:val="20"/>
          <w:lang w:eastAsia="tr-TR"/>
        </w:rPr>
        <w:t>gürültülülük</w:t>
      </w:r>
      <w:proofErr w:type="spellEnd"/>
      <w:r>
        <w:rPr>
          <w:rFonts w:ascii="Times New Roman" w:eastAsia="Times New Roman" w:hAnsi="Times New Roman" w:cs="Times New Roman"/>
          <w:sz w:val="20"/>
          <w:szCs w:val="20"/>
          <w:lang w:eastAsia="tr-TR"/>
        </w:rPr>
        <w:t xml:space="preserve"> düzeyleri EK-2 Tablo 2.1’den yararlanılarak belirlenecektir. Mekanların </w:t>
      </w:r>
      <w:proofErr w:type="spellStart"/>
      <w:r>
        <w:rPr>
          <w:rFonts w:ascii="Times New Roman" w:eastAsia="Times New Roman" w:hAnsi="Times New Roman" w:cs="Times New Roman"/>
          <w:sz w:val="20"/>
          <w:szCs w:val="20"/>
          <w:lang w:eastAsia="tr-TR"/>
        </w:rPr>
        <w:t>gürültülülük</w:t>
      </w:r>
      <w:proofErr w:type="spellEnd"/>
      <w:r>
        <w:rPr>
          <w:rFonts w:ascii="Times New Roman" w:eastAsia="Times New Roman" w:hAnsi="Times New Roman" w:cs="Times New Roman"/>
          <w:sz w:val="20"/>
          <w:szCs w:val="20"/>
          <w:lang w:eastAsia="tr-TR"/>
        </w:rPr>
        <w:t xml:space="preserve"> ve duyarlılık düzeyleri belirlendikten sonra EK-3 Tablo </w:t>
      </w:r>
      <w:proofErr w:type="gramStart"/>
      <w:r>
        <w:rPr>
          <w:rFonts w:ascii="Times New Roman" w:eastAsia="Times New Roman" w:hAnsi="Times New Roman" w:cs="Times New Roman"/>
          <w:sz w:val="20"/>
          <w:szCs w:val="20"/>
          <w:lang w:eastAsia="tr-TR"/>
        </w:rPr>
        <w:t>3.3</w:t>
      </w:r>
      <w:proofErr w:type="gramEnd"/>
      <w:r>
        <w:rPr>
          <w:rFonts w:ascii="Times New Roman" w:eastAsia="Times New Roman" w:hAnsi="Times New Roman" w:cs="Times New Roman"/>
          <w:sz w:val="20"/>
          <w:szCs w:val="20"/>
          <w:lang w:eastAsia="tr-TR"/>
        </w:rPr>
        <w:t xml:space="preserve"> yardımı ile izin verilen en yüksek darbe sesi iletim değeri bulunacaktır.</w:t>
      </w:r>
    </w:p>
    <w:p w:rsidR="00031030" w:rsidRDefault="00031030" w:rsidP="00031030">
      <w:pPr>
        <w:tabs>
          <w:tab w:val="left" w:pos="142"/>
        </w:tabs>
        <w:spacing w:line="240" w:lineRule="atLeast"/>
        <w:rPr>
          <w:rFonts w:ascii="Times New Roman" w:eastAsia="Times New Roman" w:hAnsi="Times New Roman" w:cs="Times New Roman"/>
          <w:b/>
          <w:bCs/>
          <w:noProof/>
          <w:sz w:val="20"/>
          <w:szCs w:val="20"/>
          <w:lang w:eastAsia="tr-TR"/>
        </w:rPr>
      </w:pPr>
      <w:r>
        <w:rPr>
          <w:rFonts w:ascii="Times New Roman" w:eastAsia="Times New Roman" w:hAnsi="Times New Roman" w:cs="Times New Roman"/>
          <w:bCs/>
          <w:noProof/>
          <w:sz w:val="20"/>
          <w:szCs w:val="20"/>
          <w:lang w:eastAsia="tr-TR"/>
        </w:rPr>
        <w:tab/>
      </w:r>
      <w:r>
        <w:rPr>
          <w:rFonts w:ascii="Times New Roman" w:eastAsia="Times New Roman" w:hAnsi="Times New Roman" w:cs="Times New Roman"/>
          <w:b/>
          <w:bCs/>
          <w:noProof/>
          <w:sz w:val="20"/>
          <w:szCs w:val="20"/>
          <w:lang w:eastAsia="tr-TR"/>
        </w:rPr>
        <w:tab/>
        <w:t>7.1.4) Değerlendirme</w:t>
      </w:r>
    </w:p>
    <w:p w:rsidR="00031030" w:rsidRDefault="00031030" w:rsidP="00031030">
      <w:pPr>
        <w:tabs>
          <w:tab w:val="left" w:pos="142"/>
        </w:tabs>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1) Güvenli tarafta kalmak için hesaplama ve tasarımlar, tasarımcının tercihine bağlı olarak hedeflenen akustik performans sınıfı değerlerinin olumlu yönde 2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üstüne göre yapılabilir. </w:t>
      </w:r>
    </w:p>
    <w:p w:rsidR="00031030" w:rsidRDefault="00031030" w:rsidP="00031030">
      <w:pPr>
        <w:tabs>
          <w:tab w:val="left" w:pos="142"/>
        </w:tabs>
        <w:spacing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2) Akustik proje ve mimari proje kapsamında akustik birleşim detayları çizilecektir.</w:t>
      </w:r>
    </w:p>
    <w:p w:rsidR="00031030" w:rsidRDefault="00031030" w:rsidP="00031030">
      <w:pPr>
        <w:tabs>
          <w:tab w:val="left" w:pos="142"/>
        </w:tabs>
        <w:spacing w:line="240" w:lineRule="atLeast"/>
        <w:rPr>
          <w:rFonts w:ascii="Times New Roman" w:eastAsia="Times New Roman" w:hAnsi="Times New Roman" w:cs="Times New Roman"/>
          <w:bCs/>
          <w:noProof/>
          <w:color w:val="FF0000"/>
          <w:sz w:val="20"/>
          <w:szCs w:val="20"/>
          <w:lang w:eastAsia="tr-TR"/>
        </w:rPr>
      </w:pPr>
      <w:r>
        <w:rPr>
          <w:rFonts w:ascii="Times New Roman" w:eastAsia="Times New Roman" w:hAnsi="Times New Roman" w:cs="Times New Roman"/>
          <w:bCs/>
          <w:noProof/>
          <w:sz w:val="20"/>
          <w:szCs w:val="20"/>
          <w:lang w:eastAsia="tr-TR"/>
        </w:rPr>
        <w:tab/>
      </w:r>
      <w:r>
        <w:rPr>
          <w:rFonts w:ascii="Times New Roman" w:eastAsia="Times New Roman" w:hAnsi="Times New Roman" w:cs="Times New Roman"/>
          <w:bCs/>
          <w:noProof/>
          <w:sz w:val="20"/>
          <w:szCs w:val="20"/>
          <w:lang w:eastAsia="tr-TR"/>
        </w:rPr>
        <w:tab/>
        <w:t xml:space="preserve">3) Ses yalıtım testleri TS EN ISO 16283-1, TS EN ISO 16283-2, TS EN ISO 16283-3 standartlarına uygun olarak yapılır. </w:t>
      </w:r>
      <w:r>
        <w:rPr>
          <w:rFonts w:ascii="Times New Roman" w:eastAsia="Times New Roman" w:hAnsi="Times New Roman" w:cs="Times New Roman"/>
          <w:sz w:val="20"/>
          <w:szCs w:val="20"/>
          <w:lang w:eastAsia="tr-TR"/>
        </w:rPr>
        <w:t>Belirsizlik değerleri ISO 12999-1’e uygun olarak verilir.</w:t>
      </w:r>
    </w:p>
    <w:p w:rsidR="00031030" w:rsidRDefault="00031030" w:rsidP="00031030">
      <w:pPr>
        <w:tabs>
          <w:tab w:val="left" w:pos="142"/>
        </w:tabs>
        <w:spacing w:line="240" w:lineRule="atLeast"/>
        <w:rPr>
          <w:rFonts w:ascii="Times New Roman" w:eastAsia="Times New Roman" w:hAnsi="Times New Roman" w:cs="Times New Roman"/>
          <w:bCs/>
          <w:noProof/>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4) </w:t>
      </w:r>
      <w:r>
        <w:rPr>
          <w:rFonts w:ascii="Times New Roman" w:eastAsia="Times New Roman" w:hAnsi="Times New Roman" w:cs="Times New Roman"/>
          <w:bCs/>
          <w:noProof/>
          <w:sz w:val="20"/>
          <w:szCs w:val="20"/>
          <w:lang w:eastAsia="tr-TR"/>
        </w:rPr>
        <w:t>Ölçüm sonuçları esas alınarak yapı elemanlarının yalıtım sınıfları ve tüm binanın akustik performans sınıfı,</w:t>
      </w:r>
      <w:r>
        <w:rPr>
          <w:rFonts w:ascii="Times New Roman" w:eastAsia="Times New Roman" w:hAnsi="Times New Roman" w:cs="Times New Roman"/>
          <w:sz w:val="20"/>
          <w:szCs w:val="20"/>
          <w:lang w:eastAsia="tr-TR"/>
        </w:rPr>
        <w:t xml:space="preserve"> EK-10’da açıklanan yönteme göre </w:t>
      </w:r>
      <w:r>
        <w:rPr>
          <w:rFonts w:ascii="Times New Roman" w:eastAsia="Times New Roman" w:hAnsi="Times New Roman" w:cs="Times New Roman"/>
          <w:bCs/>
          <w:noProof/>
          <w:sz w:val="20"/>
          <w:szCs w:val="20"/>
          <w:lang w:eastAsia="tr-TR"/>
        </w:rPr>
        <w:t>belirlenir.</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b/>
          <w:bCs/>
          <w:noProof/>
          <w:sz w:val="20"/>
          <w:szCs w:val="20"/>
          <w:lang w:eastAsia="tr-TR"/>
        </w:rPr>
      </w:pPr>
      <w:r>
        <w:rPr>
          <w:rFonts w:ascii="Times New Roman" w:eastAsia="Times New Roman" w:hAnsi="Times New Roman" w:cs="Times New Roman"/>
          <w:b/>
          <w:sz w:val="20"/>
          <w:szCs w:val="20"/>
          <w:lang w:eastAsia="tr-TR"/>
        </w:rPr>
        <w:t xml:space="preserve">7.2) </w:t>
      </w:r>
      <w:r>
        <w:rPr>
          <w:rFonts w:ascii="Times New Roman" w:eastAsia="Times New Roman" w:hAnsi="Times New Roman" w:cs="Times New Roman"/>
          <w:b/>
          <w:bCs/>
          <w:noProof/>
          <w:sz w:val="20"/>
          <w:szCs w:val="20"/>
          <w:lang w:eastAsia="tr-TR"/>
        </w:rPr>
        <w:t>Mevcut binalarda ses yalıtımı uygulama süreci</w:t>
      </w:r>
    </w:p>
    <w:p w:rsidR="00031030" w:rsidRDefault="00031030" w:rsidP="00031030">
      <w:pPr>
        <w:tabs>
          <w:tab w:val="left" w:pos="142"/>
        </w:tabs>
        <w:spacing w:line="240" w:lineRule="atLeast"/>
        <w:ind w:firstLine="709"/>
        <w:rPr>
          <w:rFonts w:ascii="Times New Roman" w:eastAsia="Times New Roman" w:hAnsi="Times New Roman" w:cs="Times New Roman"/>
          <w:bCs/>
          <w:noProof/>
          <w:sz w:val="20"/>
          <w:szCs w:val="20"/>
          <w:lang w:eastAsia="tr-TR"/>
        </w:rPr>
      </w:pPr>
      <w:r>
        <w:rPr>
          <w:rFonts w:ascii="Times New Roman" w:eastAsia="Times New Roman" w:hAnsi="Times New Roman" w:cs="Times New Roman"/>
          <w:bCs/>
          <w:noProof/>
          <w:sz w:val="20"/>
          <w:szCs w:val="20"/>
          <w:lang w:eastAsia="tr-TR"/>
        </w:rPr>
        <w:t xml:space="preserve">1) Öncelikle bina içinde mekanların gürültüye duyarlılıkları ve gürültü kaynağı olma durumları EK-2 Tablo 2.1’e göre incelenilecektir. </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 xml:space="preserve">2) Kaynak mekanlarında ses emisyon düzeyleri belirlenecektir. </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 xml:space="preserve">3) Gürültüye duyarlı mekanlara </w:t>
      </w:r>
      <w:r>
        <w:rPr>
          <w:rFonts w:ascii="Times New Roman" w:eastAsia="Times New Roman" w:hAnsi="Times New Roman" w:cs="Times New Roman"/>
          <w:sz w:val="20"/>
          <w:szCs w:val="20"/>
          <w:lang w:eastAsia="tr-TR"/>
        </w:rPr>
        <w:t xml:space="preserve">dış çevresel gürültü kaynaklarından ve bitişik </w:t>
      </w:r>
      <w:proofErr w:type="gramStart"/>
      <w:r>
        <w:rPr>
          <w:rFonts w:ascii="Times New Roman" w:eastAsia="Times New Roman" w:hAnsi="Times New Roman" w:cs="Times New Roman"/>
          <w:sz w:val="20"/>
          <w:szCs w:val="20"/>
          <w:lang w:eastAsia="tr-TR"/>
        </w:rPr>
        <w:t>mekanlardaki</w:t>
      </w:r>
      <w:proofErr w:type="gramEnd"/>
      <w:r>
        <w:rPr>
          <w:rFonts w:ascii="Times New Roman" w:eastAsia="Times New Roman" w:hAnsi="Times New Roman" w:cs="Times New Roman"/>
          <w:sz w:val="20"/>
          <w:szCs w:val="20"/>
          <w:lang w:eastAsia="tr-TR"/>
        </w:rPr>
        <w:t xml:space="preserve"> iç gürültü kaynaklarından </w:t>
      </w:r>
      <w:r>
        <w:rPr>
          <w:rFonts w:ascii="Times New Roman" w:eastAsia="Times New Roman" w:hAnsi="Times New Roman" w:cs="Times New Roman"/>
          <w:bCs/>
          <w:noProof/>
          <w:sz w:val="20"/>
          <w:szCs w:val="20"/>
          <w:lang w:eastAsia="tr-TR"/>
        </w:rPr>
        <w:t>ses iletim yolları incelenecektir.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4) Bu Yönetmelikte EK-4 Tablo 4.1’e göre mekan içerisinde izin verilen en yüksek iç gürültü düzeyleri mevcut düzeyler ile karşılaştırılacaktır.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5) Bu Yönetmelikte EK-3 Tablo 3.1, 3.2 ve 3.3’te belirtilen asgari yalıtım değerlerine göre yapı elemanları, malzeme ve bileşenlerinin mevcut yalıtım durumu değerlendirilecektir.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6) Yalıtımın artması gerekiyor ise ne kadar arttırılacağı iyileştirme değerleri olarak belirlenecektir.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7) İyileştirme değerlerini sağlayacak ek katmanlar</w:t>
      </w:r>
      <w:r>
        <w:rPr>
          <w:rFonts w:ascii="Times New Roman" w:eastAsia="Times New Roman" w:hAnsi="Times New Roman" w:cs="Times New Roman"/>
          <w:sz w:val="20"/>
          <w:szCs w:val="20"/>
          <w:lang w:eastAsia="tr-TR"/>
        </w:rPr>
        <w:t xml:space="preserve"> TS EN 12354-1, TS EN 12354-2 ve TS EN 12354 -3’e göre yapılacak hesaplamalar</w:t>
      </w:r>
      <w:r>
        <w:rPr>
          <w:rFonts w:ascii="Times New Roman" w:eastAsia="Times New Roman" w:hAnsi="Times New Roman" w:cs="Times New Roman"/>
          <w:bCs/>
          <w:noProof/>
          <w:sz w:val="20"/>
          <w:szCs w:val="20"/>
          <w:lang w:eastAsia="tr-TR"/>
        </w:rPr>
        <w:t xml:space="preserve"> ile malzeme ve yapı bileşeni olarak belirlenecektir.</w:t>
      </w:r>
    </w:p>
    <w:p w:rsidR="00031030" w:rsidRDefault="00031030" w:rsidP="00031030">
      <w:pPr>
        <w:tabs>
          <w:tab w:val="left" w:pos="142"/>
        </w:tabs>
        <w:spacing w:line="240" w:lineRule="atLeast"/>
        <w:ind w:firstLine="709"/>
        <w:rPr>
          <w:rFonts w:ascii="Times New Roman" w:eastAsia="Times New Roman" w:hAnsi="Times New Roman" w:cs="Times New Roman"/>
          <w:bCs/>
          <w:noProof/>
          <w:sz w:val="20"/>
          <w:szCs w:val="20"/>
          <w:lang w:eastAsia="tr-TR"/>
        </w:rPr>
      </w:pPr>
      <w:r>
        <w:rPr>
          <w:rFonts w:ascii="Times New Roman" w:eastAsia="Times New Roman" w:hAnsi="Times New Roman" w:cs="Times New Roman"/>
          <w:bCs/>
          <w:noProof/>
          <w:sz w:val="20"/>
          <w:szCs w:val="20"/>
          <w:lang w:eastAsia="tr-TR"/>
        </w:rPr>
        <w:t>8) Birleşim detayları hazırlanacaktır.</w:t>
      </w:r>
    </w:p>
    <w:p w:rsidR="00031030" w:rsidRDefault="00031030" w:rsidP="00031030">
      <w:pPr>
        <w:tabs>
          <w:tab w:val="left" w:pos="142"/>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bCs/>
          <w:noProof/>
          <w:sz w:val="20"/>
          <w:szCs w:val="20"/>
          <w:lang w:eastAsia="tr-TR"/>
        </w:rPr>
        <w:t xml:space="preserve">9) Binada iyileştirme yapılan elemanların akustik performans sınıfı belirlenecektir. </w:t>
      </w:r>
    </w:p>
    <w:p w:rsidR="00031030" w:rsidRDefault="00031030" w:rsidP="00031030">
      <w:pPr>
        <w:spacing w:line="240" w:lineRule="atLeast"/>
        <w:ind w:firstLine="709"/>
        <w:rPr>
          <w:rFonts w:ascii="Times New Roman" w:eastAsia="Times New Roman" w:hAnsi="Times New Roman" w:cs="Times New Roman"/>
          <w:b/>
          <w:sz w:val="20"/>
          <w:szCs w:val="20"/>
          <w:lang w:eastAsia="tr-TR"/>
        </w:rPr>
      </w:pPr>
    </w:p>
    <w:p w:rsidR="00031030" w:rsidRDefault="00031030" w:rsidP="00031030">
      <w:pPr>
        <w:spacing w:line="240" w:lineRule="atLeast"/>
        <w:ind w:firstLine="709"/>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7.3) Yalıtım uygulama kuralları</w:t>
      </w:r>
    </w:p>
    <w:p w:rsidR="00031030" w:rsidRDefault="00031030" w:rsidP="00031030">
      <w:pPr>
        <w:spacing w:line="240" w:lineRule="atLeast"/>
        <w:ind w:firstLine="709"/>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7.3.1</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Hava </w:t>
      </w:r>
      <w:proofErr w:type="spellStart"/>
      <w:r>
        <w:rPr>
          <w:rFonts w:ascii="Times New Roman" w:eastAsia="Times New Roman" w:hAnsi="Times New Roman" w:cs="Times New Roman"/>
          <w:b/>
          <w:sz w:val="20"/>
          <w:szCs w:val="20"/>
          <w:lang w:eastAsia="tr-TR"/>
        </w:rPr>
        <w:t>doğuşlu</w:t>
      </w:r>
      <w:proofErr w:type="spellEnd"/>
      <w:r>
        <w:rPr>
          <w:rFonts w:ascii="Times New Roman" w:eastAsia="Times New Roman" w:hAnsi="Times New Roman" w:cs="Times New Roman"/>
          <w:b/>
          <w:sz w:val="20"/>
          <w:szCs w:val="20"/>
          <w:lang w:eastAsia="tr-TR"/>
        </w:rPr>
        <w:t xml:space="preserve"> sesler için yalıtım uygulama kuralları</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1) Yalıtımlı bölme duvar tipleri ve döşemeler varsa akustik projede, yoksa mimari projede belirtilecek ve açıklamalar raporda verilecektir. Döşemeler asma tavanlı ve tavansız olarak, dış yapı elemanları ise geleneksel pencere sistemli dış yapı elemanları ve giydirme cepheler olarak gruplandırılacak ve uygulamaya esas teşkil edecek tipik bölge detayları verilecektir.</w:t>
      </w:r>
    </w:p>
    <w:p w:rsidR="00031030" w:rsidRDefault="00031030" w:rsidP="00031030">
      <w:pPr>
        <w:tabs>
          <w:tab w:val="left" w:pos="142"/>
        </w:tabs>
        <w:spacing w:line="240" w:lineRule="atLeast"/>
        <w:ind w:firstLine="709"/>
        <w:rPr>
          <w:rFonts w:ascii="Times New Roman" w:eastAsia="Times New Roman" w:hAnsi="Times New Roman" w:cs="Times New Roman"/>
          <w:strike/>
          <w:sz w:val="20"/>
          <w:szCs w:val="20"/>
          <w:lang w:eastAsia="tr-TR"/>
        </w:rPr>
      </w:pPr>
      <w:r>
        <w:rPr>
          <w:rFonts w:ascii="Times New Roman" w:eastAsia="Times New Roman" w:hAnsi="Times New Roman" w:cs="Times New Roman"/>
          <w:sz w:val="20"/>
          <w:szCs w:val="20"/>
          <w:lang w:eastAsia="tr-TR"/>
        </w:rPr>
        <w:t>2)</w:t>
      </w:r>
      <w:r>
        <w:rPr>
          <w:rFonts w:ascii="Times New Roman" w:eastAsia="Times New Roman" w:hAnsi="Times New Roman" w:cs="Times New Roman"/>
          <w:bCs/>
          <w:noProof/>
          <w:sz w:val="20"/>
          <w:szCs w:val="20"/>
          <w:lang w:eastAsia="tr-TR"/>
        </w:rPr>
        <w:t xml:space="preserve"> Birleşim detayları hazırlanacaktır.</w:t>
      </w:r>
    </w:p>
    <w:p w:rsidR="00031030" w:rsidRDefault="00031030" w:rsidP="00031030">
      <w:pPr>
        <w:spacing w:line="240" w:lineRule="atLeast"/>
        <w:ind w:firstLine="709"/>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7.3.2</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Darbe sesleri için yalıtım uygulama kuralları</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Tüm gürültüye karşı hassas bina kullanımları ve </w:t>
      </w:r>
      <w:proofErr w:type="gramStart"/>
      <w:r>
        <w:rPr>
          <w:rFonts w:ascii="Times New Roman" w:eastAsia="Times New Roman" w:hAnsi="Times New Roman" w:cs="Times New Roman"/>
          <w:sz w:val="20"/>
          <w:szCs w:val="20"/>
          <w:lang w:eastAsia="tr-TR"/>
        </w:rPr>
        <w:t>mekanlarda</w:t>
      </w:r>
      <w:proofErr w:type="gramEnd"/>
      <w:r>
        <w:rPr>
          <w:rFonts w:ascii="Times New Roman" w:eastAsia="Times New Roman" w:hAnsi="Times New Roman" w:cs="Times New Roman"/>
          <w:sz w:val="20"/>
          <w:szCs w:val="20"/>
          <w:lang w:eastAsia="tr-TR"/>
        </w:rPr>
        <w:t xml:space="preserve"> döşemelerin yüzer döşeme ilkesine uygun inşa edilmesi esastır.</w:t>
      </w:r>
    </w:p>
    <w:p w:rsidR="00031030" w:rsidRDefault="00031030" w:rsidP="00031030">
      <w:pPr>
        <w:spacing w:line="240" w:lineRule="atLeast"/>
        <w:ind w:firstLine="709"/>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 xml:space="preserve">2) Yüzer döşeme uygulamalarında bölme duvarlar yüzer döşemeye oturtulmayacak, bina taşıyıcı sisteminin parçası olan döşemeye oturtulacaktır. </w:t>
      </w:r>
    </w:p>
    <w:p w:rsidR="00031030" w:rsidRDefault="00031030" w:rsidP="00031030">
      <w:pPr>
        <w:spacing w:line="240" w:lineRule="atLeast"/>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spacing w:line="240" w:lineRule="atLeast"/>
        <w:outlineLvl w:val="0"/>
        <w:rPr>
          <w:rFonts w:ascii="Times New Roman" w:eastAsia="Times New Roman" w:hAnsi="Times New Roman" w:cs="Times New Roman"/>
          <w:b/>
          <w:noProof/>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8.</w:t>
      </w:r>
      <w:r>
        <w:rPr>
          <w:rFonts w:ascii="Times New Roman" w:eastAsia="Times New Roman" w:hAnsi="Times New Roman" w:cs="Times New Roman"/>
          <w:b/>
          <w:noProof/>
          <w:sz w:val="20"/>
          <w:szCs w:val="20"/>
          <w:lang w:eastAsia="tr-TR"/>
        </w:rPr>
        <w:t xml:space="preserve"> MEKANİK SİSTEMLERDE GÜRÜLTÜ KONTROLÜ KURALLARI</w:t>
      </w:r>
    </w:p>
    <w:p w:rsidR="00031030" w:rsidRDefault="00031030" w:rsidP="00031030">
      <w:pPr>
        <w:spacing w:line="240" w:lineRule="atLeast"/>
        <w:ind w:firstLine="709"/>
        <w:outlineLvl w:val="0"/>
        <w:rPr>
          <w:rFonts w:ascii="Times New Roman" w:eastAsia="Times New Roman" w:hAnsi="Times New Roman" w:cs="Times New Roman"/>
          <w:b/>
          <w:noProof/>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b/>
          <w:noProof/>
          <w:sz w:val="20"/>
          <w:szCs w:val="20"/>
          <w:lang w:eastAsia="tr-TR"/>
        </w:rPr>
      </w:pPr>
      <w:r>
        <w:rPr>
          <w:rFonts w:ascii="Times New Roman" w:eastAsia="Times New Roman" w:hAnsi="Times New Roman" w:cs="Times New Roman"/>
          <w:b/>
          <w:noProof/>
          <w:sz w:val="20"/>
          <w:szCs w:val="20"/>
          <w:lang w:eastAsia="tr-TR"/>
        </w:rPr>
        <w:t>8.1) Havalandırma kanallarında gürültü kontrolü</w:t>
      </w:r>
    </w:p>
    <w:p w:rsidR="00031030" w:rsidRDefault="00031030" w:rsidP="00031030">
      <w:pPr>
        <w:autoSpaceDE w:val="0"/>
        <w:autoSpaceDN w:val="0"/>
        <w:adjustRightInd w:val="0"/>
        <w:ind w:firstLine="720"/>
        <w:rPr>
          <w:rFonts w:ascii="Times New Roman" w:hAnsi="Times New Roman" w:cs="Times New Roman"/>
        </w:rPr>
      </w:pPr>
      <w:r>
        <w:rPr>
          <w:rFonts w:ascii="Times New Roman" w:eastAsia="Times New Roman" w:hAnsi="Times New Roman" w:cs="Times New Roman"/>
          <w:sz w:val="20"/>
          <w:szCs w:val="20"/>
          <w:lang w:eastAsia="tr-TR"/>
        </w:rPr>
        <w:t xml:space="preserve">1) </w:t>
      </w:r>
      <w:r>
        <w:rPr>
          <w:rFonts w:ascii="Times New Roman" w:hAnsi="Times New Roman" w:cs="Times New Roman"/>
          <w:sz w:val="20"/>
          <w:szCs w:val="20"/>
        </w:rPr>
        <w:t>Havalandırma kanal kesitleri, binanın özelliğine uygun hava hızları ile EK-</w:t>
      </w:r>
      <w:proofErr w:type="gramStart"/>
      <w:r>
        <w:rPr>
          <w:rFonts w:ascii="Times New Roman" w:hAnsi="Times New Roman" w:cs="Times New Roman"/>
          <w:sz w:val="20"/>
          <w:szCs w:val="20"/>
        </w:rPr>
        <w:t>5.1’de</w:t>
      </w:r>
      <w:proofErr w:type="gramEnd"/>
      <w:r>
        <w:rPr>
          <w:rFonts w:ascii="Times New Roman" w:hAnsi="Times New Roman" w:cs="Times New Roman"/>
          <w:sz w:val="20"/>
          <w:szCs w:val="20"/>
        </w:rPr>
        <w:t xml:space="preserve"> verilen asgari gürültü düzeylerini sağlayacak şekilde tasarlanır. Bu tasarımlar sırasında kanal içi gürültü düzeyi de hesaplanır.</w:t>
      </w:r>
    </w:p>
    <w:p w:rsidR="00031030" w:rsidRDefault="00031030" w:rsidP="00031030">
      <w:pPr>
        <w:autoSpaceDE w:val="0"/>
        <w:autoSpaceDN w:val="0"/>
        <w:adjustRightInd w:val="0"/>
        <w:ind w:firstLine="720"/>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2) </w:t>
      </w:r>
      <w:r>
        <w:rPr>
          <w:rFonts w:ascii="Times New Roman" w:hAnsi="Times New Roman" w:cs="Times New Roman"/>
          <w:sz w:val="20"/>
          <w:szCs w:val="20"/>
        </w:rPr>
        <w:t>Havalandırma kanallarında, binanın özelliğinden dolayı EK-</w:t>
      </w:r>
      <w:proofErr w:type="gramStart"/>
      <w:r>
        <w:rPr>
          <w:rFonts w:ascii="Times New Roman" w:hAnsi="Times New Roman" w:cs="Times New Roman"/>
          <w:sz w:val="20"/>
          <w:szCs w:val="20"/>
        </w:rPr>
        <w:t>5.1’de</w:t>
      </w:r>
      <w:proofErr w:type="gramEnd"/>
      <w:r>
        <w:rPr>
          <w:rFonts w:ascii="Times New Roman" w:hAnsi="Times New Roman" w:cs="Times New Roman"/>
          <w:sz w:val="20"/>
          <w:szCs w:val="20"/>
        </w:rPr>
        <w:t xml:space="preserve"> verilen asgari gürültü düzeylerinin aşılması durumunda, asgari gürültü düzeyini sağlayacak şekilde kanal içi ses yalıtımı yapılır. İlgili hesaplamalar ve proje detayları hazırlanır.</w:t>
      </w:r>
    </w:p>
    <w:p w:rsidR="00031030" w:rsidRDefault="00031030" w:rsidP="00031030">
      <w:pPr>
        <w:tabs>
          <w:tab w:val="left" w:pos="360"/>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3) Yüksek hızlı kanallarda kanal bağlantılarında ortaya çıkabilecek hava sızıntıları için esnek malzeme ile önlem alınır. Kanalın içinden hava akışının düzgün olmasına, ani kesit ve yön değiştirmelerinin yapılmamasına ve kanal kesitinin gereğinden küçük seçilmemesine dikkat edilir.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4) Kanal içi astarlamasında kullanılacak malzemenin uygulanacağı kanal uzunluğu hesaplama ile belirlenir. Bu amaçla kullanılacak ses yutucu malzeme; özellikle alçak frekanslarda yutuculuk katsayısı yüksek olacak şekilde seçilir. Lifli malzeme kullanılacak ise liflerin hava ile birlikte kopup hareket etmemesi için önlem </w:t>
      </w:r>
      <w:proofErr w:type="spellStart"/>
      <w:r>
        <w:rPr>
          <w:rFonts w:ascii="Times New Roman" w:eastAsia="Times New Roman" w:hAnsi="Times New Roman" w:cs="Times New Roman"/>
          <w:sz w:val="20"/>
          <w:szCs w:val="20"/>
          <w:lang w:eastAsia="tr-TR"/>
        </w:rPr>
        <w:t>alınr</w:t>
      </w:r>
      <w:proofErr w:type="spellEnd"/>
      <w:r>
        <w:rPr>
          <w:rFonts w:ascii="Times New Roman" w:eastAsia="Times New Roman" w:hAnsi="Times New Roman" w:cs="Times New Roman"/>
          <w:sz w:val="20"/>
          <w:szCs w:val="20"/>
          <w:lang w:eastAsia="tr-TR"/>
        </w:rPr>
        <w:t xml:space="preserve">. Kanal giydirmesinde kullanılacak malzemeler veya çift cidar uygulaması hesaplamalara dayalı olarak ve malzemenin ses </w:t>
      </w:r>
      <w:proofErr w:type="spellStart"/>
      <w:r>
        <w:rPr>
          <w:rFonts w:ascii="Times New Roman" w:eastAsia="Times New Roman" w:hAnsi="Times New Roman" w:cs="Times New Roman"/>
          <w:sz w:val="20"/>
          <w:szCs w:val="20"/>
          <w:lang w:eastAsia="tr-TR"/>
        </w:rPr>
        <w:t>azaltımı</w:t>
      </w:r>
      <w:proofErr w:type="spellEnd"/>
      <w:r>
        <w:rPr>
          <w:rFonts w:ascii="Times New Roman" w:eastAsia="Times New Roman" w:hAnsi="Times New Roman" w:cs="Times New Roman"/>
          <w:sz w:val="20"/>
          <w:szCs w:val="20"/>
          <w:lang w:eastAsia="tr-TR"/>
        </w:rPr>
        <w:t xml:space="preserve"> iyileştirme performansına göre yapılır.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5) Kanalların çelik yapı taşıyıcı sistemine ve kanalları taşıyan metal ızgara </w:t>
      </w:r>
      <w:proofErr w:type="gramStart"/>
      <w:r>
        <w:rPr>
          <w:rFonts w:ascii="Times New Roman" w:eastAsia="Times New Roman" w:hAnsi="Times New Roman" w:cs="Times New Roman"/>
          <w:sz w:val="20"/>
          <w:szCs w:val="20"/>
          <w:lang w:eastAsia="tr-TR"/>
        </w:rPr>
        <w:t>konstrüksiyonların</w:t>
      </w:r>
      <w:proofErr w:type="gramEnd"/>
      <w:r>
        <w:rPr>
          <w:rFonts w:ascii="Times New Roman" w:eastAsia="Times New Roman" w:hAnsi="Times New Roman" w:cs="Times New Roman"/>
          <w:sz w:val="20"/>
          <w:szCs w:val="20"/>
          <w:lang w:eastAsia="tr-TR"/>
        </w:rPr>
        <w:t xml:space="preserve"> üstteki betonarme taşıyıcı sistemine asılmasında ses köprüsü olmayan esnek özel askılar kullanılır. Kanal askılarının akustik asma tavanı delip geçtiği yerlerde kauçuk contalarla ses </w:t>
      </w:r>
      <w:proofErr w:type="spellStart"/>
      <w:r>
        <w:rPr>
          <w:rFonts w:ascii="Times New Roman" w:eastAsia="Times New Roman" w:hAnsi="Times New Roman" w:cs="Times New Roman"/>
          <w:sz w:val="20"/>
          <w:szCs w:val="20"/>
          <w:lang w:eastAsia="tr-TR"/>
        </w:rPr>
        <w:t>sızmazı</w:t>
      </w:r>
      <w:proofErr w:type="spellEnd"/>
      <w:r>
        <w:rPr>
          <w:rFonts w:ascii="Times New Roman" w:eastAsia="Times New Roman" w:hAnsi="Times New Roman" w:cs="Times New Roman"/>
          <w:sz w:val="20"/>
          <w:szCs w:val="20"/>
          <w:lang w:eastAsia="tr-TR"/>
        </w:rPr>
        <w:t xml:space="preserve"> engellenir.</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8.2) </w:t>
      </w:r>
      <w:r>
        <w:rPr>
          <w:rFonts w:ascii="Times New Roman" w:eastAsia="Times New Roman" w:hAnsi="Times New Roman" w:cs="Times New Roman"/>
          <w:b/>
          <w:noProof/>
          <w:sz w:val="20"/>
          <w:szCs w:val="20"/>
          <w:lang w:eastAsia="tr-TR"/>
        </w:rPr>
        <w:t>Ekipman gürültüsünün kontrolü</w:t>
      </w:r>
    </w:p>
    <w:p w:rsidR="00031030" w:rsidRDefault="00031030" w:rsidP="00031030">
      <w:pPr>
        <w:autoSpaceDE w:val="0"/>
        <w:autoSpaceDN w:val="0"/>
        <w:adjustRightInd w:val="0"/>
        <w:ind w:firstLine="708"/>
        <w:rPr>
          <w:rFonts w:ascii="Times New Roman" w:hAnsi="Times New Roman" w:cs="Times New Roman"/>
          <w:sz w:val="20"/>
          <w:szCs w:val="20"/>
        </w:rPr>
      </w:pPr>
      <w:r>
        <w:rPr>
          <w:rFonts w:ascii="Times New Roman" w:hAnsi="Times New Roman" w:cs="Times New Roman"/>
          <w:sz w:val="20"/>
          <w:szCs w:val="20"/>
        </w:rPr>
        <w:t xml:space="preserve">1) Binanın içinde veya dışında yer alan mekanik veya elektrik tesisatta gürültü kaynağı olabilecek tüm cihaz ve </w:t>
      </w:r>
      <w:proofErr w:type="gramStart"/>
      <w:r>
        <w:rPr>
          <w:rFonts w:ascii="Times New Roman" w:hAnsi="Times New Roman" w:cs="Times New Roman"/>
          <w:sz w:val="20"/>
          <w:szCs w:val="20"/>
        </w:rPr>
        <w:t>ekipmanların</w:t>
      </w:r>
      <w:proofErr w:type="gramEnd"/>
      <w:r>
        <w:rPr>
          <w:rFonts w:ascii="Times New Roman" w:hAnsi="Times New Roman" w:cs="Times New Roman"/>
          <w:sz w:val="20"/>
          <w:szCs w:val="20"/>
        </w:rPr>
        <w:t xml:space="preserve"> bu </w:t>
      </w:r>
      <w:proofErr w:type="spellStart"/>
      <w:r>
        <w:rPr>
          <w:rFonts w:ascii="Times New Roman" w:hAnsi="Times New Roman" w:cs="Times New Roman"/>
          <w:sz w:val="20"/>
          <w:szCs w:val="20"/>
        </w:rPr>
        <w:t>Ek’te</w:t>
      </w:r>
      <w:proofErr w:type="spellEnd"/>
      <w:r>
        <w:rPr>
          <w:rFonts w:ascii="Times New Roman" w:hAnsi="Times New Roman" w:cs="Times New Roman"/>
          <w:sz w:val="20"/>
          <w:szCs w:val="20"/>
        </w:rPr>
        <w:t xml:space="preserve"> verilen asgari gürültü düzeylerini sağlayabilecek özellikte seçilmesi esastır.</w:t>
      </w:r>
    </w:p>
    <w:p w:rsidR="00031030" w:rsidRDefault="00031030" w:rsidP="00031030">
      <w:pPr>
        <w:autoSpaceDE w:val="0"/>
        <w:autoSpaceDN w:val="0"/>
        <w:adjustRightInd w:val="0"/>
        <w:ind w:firstLine="708"/>
        <w:rPr>
          <w:rFonts w:ascii="Times New Roman" w:hAnsi="Times New Roman" w:cs="Times New Roman"/>
          <w:sz w:val="20"/>
          <w:szCs w:val="20"/>
        </w:rPr>
      </w:pPr>
      <w:r>
        <w:rPr>
          <w:rFonts w:ascii="Times New Roman" w:hAnsi="Times New Roman" w:cs="Times New Roman"/>
          <w:sz w:val="20"/>
          <w:szCs w:val="20"/>
        </w:rPr>
        <w:t xml:space="preserve">2) Servis </w:t>
      </w:r>
      <w:proofErr w:type="gramStart"/>
      <w:r>
        <w:rPr>
          <w:rFonts w:ascii="Times New Roman" w:hAnsi="Times New Roman" w:cs="Times New Roman"/>
          <w:sz w:val="20"/>
          <w:szCs w:val="20"/>
        </w:rPr>
        <w:t>ekipmanlarının</w:t>
      </w:r>
      <w:proofErr w:type="gramEnd"/>
      <w:r>
        <w:rPr>
          <w:rFonts w:ascii="Times New Roman" w:hAnsi="Times New Roman" w:cs="Times New Roman"/>
          <w:sz w:val="20"/>
          <w:szCs w:val="20"/>
        </w:rPr>
        <w:t xml:space="preserve"> zemine bağlantıları ile boru ve kanal bağlantılarında titreşim yalıtıcıları kullanılır. </w:t>
      </w:r>
    </w:p>
    <w:p w:rsidR="00031030" w:rsidRDefault="00031030" w:rsidP="00031030">
      <w:pPr>
        <w:autoSpaceDE w:val="0"/>
        <w:autoSpaceDN w:val="0"/>
        <w:adjustRightInd w:val="0"/>
        <w:ind w:firstLine="708"/>
        <w:rPr>
          <w:rFonts w:ascii="Times New Roman" w:hAnsi="Times New Roman" w:cs="Times New Roman"/>
          <w:sz w:val="20"/>
          <w:szCs w:val="20"/>
        </w:rPr>
      </w:pPr>
      <w:r>
        <w:rPr>
          <w:rFonts w:ascii="Times New Roman" w:hAnsi="Times New Roman" w:cs="Times New Roman"/>
          <w:sz w:val="20"/>
          <w:szCs w:val="20"/>
        </w:rPr>
        <w:t xml:space="preserve">3) Servis </w:t>
      </w:r>
      <w:proofErr w:type="gramStart"/>
      <w:r>
        <w:rPr>
          <w:rFonts w:ascii="Times New Roman" w:hAnsi="Times New Roman" w:cs="Times New Roman"/>
          <w:sz w:val="20"/>
          <w:szCs w:val="20"/>
        </w:rPr>
        <w:t>ekipmanları</w:t>
      </w:r>
      <w:proofErr w:type="gramEnd"/>
      <w:r>
        <w:rPr>
          <w:rFonts w:ascii="Times New Roman" w:hAnsi="Times New Roman" w:cs="Times New Roman"/>
          <w:sz w:val="20"/>
          <w:szCs w:val="20"/>
        </w:rPr>
        <w:t xml:space="preserve"> zeminde ağırlıklarına bağlı olarak yapılacak hesaplamalara göre boyutları belirlenecek atalet bloklarına oturtulur.</w:t>
      </w:r>
    </w:p>
    <w:p w:rsidR="00031030" w:rsidRDefault="00031030" w:rsidP="00031030">
      <w:pPr>
        <w:spacing w:line="240" w:lineRule="atLeast"/>
        <w:ind w:firstLine="709"/>
        <w:outlineLvl w:val="0"/>
        <w:rPr>
          <w:rFonts w:ascii="Times New Roman" w:eastAsia="Times New Roman" w:hAnsi="Times New Roman" w:cs="Times New Roman"/>
          <w:b/>
          <w:noProof/>
          <w:sz w:val="20"/>
          <w:szCs w:val="20"/>
          <w:lang w:eastAsia="tr-TR"/>
        </w:rPr>
      </w:pPr>
      <w:r>
        <w:rPr>
          <w:rFonts w:ascii="Times New Roman" w:eastAsia="Times New Roman" w:hAnsi="Times New Roman" w:cs="Times New Roman"/>
          <w:b/>
          <w:sz w:val="20"/>
          <w:szCs w:val="20"/>
          <w:lang w:eastAsia="tr-TR"/>
        </w:rPr>
        <w:t>8.2.1</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Fanlar – </w:t>
      </w:r>
      <w:proofErr w:type="spellStart"/>
      <w:r>
        <w:rPr>
          <w:rFonts w:ascii="Times New Roman" w:eastAsia="Times New Roman" w:hAnsi="Times New Roman" w:cs="Times New Roman"/>
          <w:b/>
          <w:sz w:val="20"/>
          <w:szCs w:val="20"/>
          <w:lang w:eastAsia="tr-TR"/>
        </w:rPr>
        <w:t>Fancoiller</w:t>
      </w:r>
      <w:proofErr w:type="spellEnd"/>
    </w:p>
    <w:p w:rsidR="00031030" w:rsidRDefault="00031030" w:rsidP="00031030">
      <w:pPr>
        <w:spacing w:line="240" w:lineRule="atLeast"/>
        <w:ind w:firstLine="709"/>
        <w:outlineLvl w:val="0"/>
        <w:rPr>
          <w:rFonts w:ascii="Times New Roman" w:eastAsia="Times New Roman" w:hAnsi="Times New Roman" w:cs="Times New Roman"/>
          <w:noProof/>
          <w:sz w:val="20"/>
          <w:szCs w:val="20"/>
          <w:lang w:eastAsia="tr-TR"/>
        </w:rPr>
      </w:pPr>
      <w:r>
        <w:rPr>
          <w:rFonts w:ascii="Times New Roman" w:eastAsia="Times New Roman" w:hAnsi="Times New Roman" w:cs="Times New Roman"/>
          <w:sz w:val="20"/>
          <w:szCs w:val="20"/>
          <w:lang w:eastAsia="tr-TR"/>
        </w:rPr>
        <w:t xml:space="preserve">1) Fanların ve </w:t>
      </w:r>
      <w:proofErr w:type="spellStart"/>
      <w:r>
        <w:rPr>
          <w:rFonts w:ascii="Times New Roman" w:eastAsia="Times New Roman" w:hAnsi="Times New Roman" w:cs="Times New Roman"/>
          <w:sz w:val="20"/>
          <w:szCs w:val="20"/>
          <w:lang w:eastAsia="tr-TR"/>
        </w:rPr>
        <w:t>fancoiller</w:t>
      </w:r>
      <w:proofErr w:type="spellEnd"/>
      <w:r>
        <w:rPr>
          <w:rFonts w:ascii="Times New Roman" w:eastAsia="Times New Roman" w:hAnsi="Times New Roman" w:cs="Times New Roman"/>
          <w:sz w:val="20"/>
          <w:szCs w:val="20"/>
          <w:lang w:eastAsia="tr-TR"/>
        </w:rPr>
        <w:t xml:space="preserve"> için</w:t>
      </w: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noProof/>
          <w:sz w:val="20"/>
          <w:szCs w:val="20"/>
          <w:lang w:eastAsia="tr-TR"/>
        </w:rPr>
        <w:t>EK-5’te verilen değerlerin sağlanması bakımından gerekli önlemler alınır.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t xml:space="preserve">2) Gürültüye çok hassas mekanların </w:t>
      </w:r>
      <w:r>
        <w:rPr>
          <w:rFonts w:ascii="Times New Roman" w:eastAsia="Times New Roman" w:hAnsi="Times New Roman" w:cs="Times New Roman"/>
          <w:sz w:val="20"/>
          <w:szCs w:val="20"/>
          <w:lang w:eastAsia="tr-TR"/>
        </w:rPr>
        <w:t xml:space="preserve">tavanında önlem alınmaksızın fan yerleştirilemez.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3) Gürültü </w:t>
      </w:r>
      <w:proofErr w:type="gramStart"/>
      <w:r>
        <w:rPr>
          <w:rFonts w:ascii="Times New Roman" w:eastAsia="Times New Roman" w:hAnsi="Times New Roman" w:cs="Times New Roman"/>
          <w:sz w:val="20"/>
          <w:szCs w:val="20"/>
          <w:lang w:eastAsia="tr-TR"/>
        </w:rPr>
        <w:t>emisyonu</w:t>
      </w:r>
      <w:proofErr w:type="gramEnd"/>
      <w:r>
        <w:rPr>
          <w:rFonts w:ascii="Times New Roman" w:eastAsia="Times New Roman" w:hAnsi="Times New Roman" w:cs="Times New Roman"/>
          <w:sz w:val="20"/>
          <w:szCs w:val="20"/>
          <w:lang w:eastAsia="tr-TR"/>
        </w:rPr>
        <w:t xml:space="preserve"> azaltılmış sessiz fan tipi seçimine, hava akımı, fan hızı, statik basınç ayarları ile gürültünün azaltılmasına ve fanın hava </w:t>
      </w:r>
      <w:proofErr w:type="spellStart"/>
      <w:r>
        <w:rPr>
          <w:rFonts w:ascii="Times New Roman" w:eastAsia="Times New Roman" w:hAnsi="Times New Roman" w:cs="Times New Roman"/>
          <w:sz w:val="20"/>
          <w:szCs w:val="20"/>
          <w:lang w:eastAsia="tr-TR"/>
        </w:rPr>
        <w:t>turbülansını</w:t>
      </w:r>
      <w:proofErr w:type="spellEnd"/>
      <w:r>
        <w:rPr>
          <w:rFonts w:ascii="Times New Roman" w:eastAsia="Times New Roman" w:hAnsi="Times New Roman" w:cs="Times New Roman"/>
          <w:sz w:val="20"/>
          <w:szCs w:val="20"/>
          <w:lang w:eastAsia="tr-TR"/>
        </w:rPr>
        <w:t xml:space="preserve"> azaltacak biçimde yönlendirilmesine dikkat edilir.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 Gürültülü fanlar için içi astarlanmış fan kutuları yapılır, metal et kalınlığı arttırılır veya içi astarlanmış ses yalıtımlı kutular kullanılır.</w:t>
      </w:r>
    </w:p>
    <w:p w:rsidR="00031030" w:rsidRDefault="00031030" w:rsidP="00031030">
      <w:pPr>
        <w:spacing w:line="240" w:lineRule="atLeast"/>
        <w:ind w:firstLine="709"/>
        <w:rPr>
          <w:rFonts w:ascii="Times New Roman" w:eastAsia="Times New Roman" w:hAnsi="Times New Roman" w:cs="Times New Roman"/>
          <w:sz w:val="20"/>
          <w:szCs w:val="20"/>
          <w:u w:val="single"/>
          <w:lang w:eastAsia="tr-TR"/>
        </w:rPr>
      </w:pPr>
      <w:r>
        <w:rPr>
          <w:rFonts w:ascii="Times New Roman" w:eastAsia="Times New Roman" w:hAnsi="Times New Roman" w:cs="Times New Roman"/>
          <w:sz w:val="20"/>
          <w:szCs w:val="20"/>
          <w:lang w:eastAsia="tr-TR"/>
        </w:rPr>
        <w:t xml:space="preserve">5) Fan ve </w:t>
      </w:r>
      <w:proofErr w:type="spellStart"/>
      <w:r>
        <w:rPr>
          <w:rFonts w:ascii="Times New Roman" w:eastAsia="Times New Roman" w:hAnsi="Times New Roman" w:cs="Times New Roman"/>
          <w:sz w:val="20"/>
          <w:szCs w:val="20"/>
          <w:lang w:eastAsia="tr-TR"/>
        </w:rPr>
        <w:t>fancoil</w:t>
      </w:r>
      <w:proofErr w:type="spellEnd"/>
      <w:r>
        <w:rPr>
          <w:rFonts w:ascii="Times New Roman" w:eastAsia="Times New Roman" w:hAnsi="Times New Roman" w:cs="Times New Roman"/>
          <w:sz w:val="20"/>
          <w:szCs w:val="20"/>
          <w:lang w:eastAsia="tr-TR"/>
        </w:rPr>
        <w:t xml:space="preserve"> kutularının tavan panolarına ve ses köprüsü yapacak diğer taşıyıcılara doğrudan temas etmemesine ve arada esnek yastıkların kullanılmasına dikkat edilir. </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8.2.2</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Kombi cihazları</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Konutlarda mutfak ve banyo mekanları içinde bulunacak kombi cihazları </w:t>
      </w:r>
      <w:r>
        <w:rPr>
          <w:rFonts w:ascii="Times New Roman" w:hAnsi="Times New Roman" w:cs="Times New Roman"/>
          <w:sz w:val="20"/>
          <w:szCs w:val="20"/>
        </w:rPr>
        <w:t xml:space="preserve">bu EK </w:t>
      </w:r>
      <w:proofErr w:type="gramStart"/>
      <w:r>
        <w:rPr>
          <w:rFonts w:ascii="Times New Roman" w:hAnsi="Times New Roman" w:cs="Times New Roman"/>
          <w:sz w:val="20"/>
          <w:szCs w:val="20"/>
        </w:rPr>
        <w:t>5.1’te</w:t>
      </w:r>
      <w:proofErr w:type="gramEnd"/>
      <w:r>
        <w:rPr>
          <w:rFonts w:ascii="Times New Roman" w:hAnsi="Times New Roman" w:cs="Times New Roman"/>
          <w:sz w:val="20"/>
          <w:szCs w:val="20"/>
        </w:rPr>
        <w:t xml:space="preserve"> </w:t>
      </w:r>
      <w:r>
        <w:rPr>
          <w:rFonts w:ascii="Times New Roman" w:eastAsia="Times New Roman" w:hAnsi="Times New Roman" w:cs="Times New Roman"/>
          <w:sz w:val="20"/>
          <w:szCs w:val="20"/>
          <w:lang w:eastAsia="tr-TR"/>
        </w:rPr>
        <w:t>verilen asgari gürültü düzeylerini sağlayacak şekilde seçilir.</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8.2.3</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Akustik Panjurlar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Akustik panjur için hesaplamalara dayalı özel detaylar gereklidir.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 Hazır panjur üniteleri için EK-1’de belirtilen standartlara göre ölçümlerle belirlenmiş deney raporu aranır. </w:t>
      </w:r>
    </w:p>
    <w:p w:rsidR="00031030" w:rsidRDefault="00031030" w:rsidP="00031030">
      <w:pPr>
        <w:spacing w:line="240" w:lineRule="atLeast"/>
        <w:ind w:left="709"/>
        <w:outlineLvl w:val="0"/>
        <w:rPr>
          <w:rFonts w:ascii="Times New Roman" w:eastAsia="Times New Roman" w:hAnsi="Times New Roman" w:cs="Times New Roman"/>
          <w:b/>
          <w:noProof/>
          <w:sz w:val="20"/>
          <w:szCs w:val="20"/>
          <w:lang w:eastAsia="tr-TR"/>
        </w:rPr>
      </w:pPr>
      <w:r>
        <w:rPr>
          <w:rFonts w:ascii="Times New Roman" w:eastAsia="Times New Roman" w:hAnsi="Times New Roman" w:cs="Times New Roman"/>
          <w:b/>
          <w:noProof/>
          <w:sz w:val="20"/>
          <w:szCs w:val="20"/>
          <w:lang w:eastAsia="tr-TR"/>
        </w:rPr>
        <w:t>8.2.4) Çatı ekipmanı için gürültü kontrolu ilkeleri</w:t>
      </w:r>
    </w:p>
    <w:p w:rsidR="00031030" w:rsidRDefault="00031030" w:rsidP="00031030">
      <w:pPr>
        <w:spacing w:line="240" w:lineRule="atLeast"/>
        <w:ind w:left="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Çatı ekipmanlarının</w:t>
      </w:r>
      <w:r>
        <w:rPr>
          <w:rFonts w:ascii="Times New Roman" w:eastAsia="Times New Roman" w:hAnsi="Times New Roman" w:cs="Times New Roman"/>
          <w:b/>
          <w:noProof/>
          <w:sz w:val="20"/>
          <w:szCs w:val="20"/>
          <w:lang w:eastAsia="tr-TR"/>
        </w:rPr>
        <w:t xml:space="preserve"> k</w:t>
      </w:r>
      <w:r>
        <w:rPr>
          <w:rFonts w:ascii="Times New Roman" w:eastAsia="Times New Roman" w:hAnsi="Times New Roman" w:cs="Times New Roman"/>
          <w:noProof/>
          <w:sz w:val="20"/>
          <w:szCs w:val="20"/>
          <w:lang w:eastAsia="tr-TR"/>
        </w:rPr>
        <w:t>endi kabinlerinde yeterli ses yalıtımı sağlanacaktır.</w:t>
      </w:r>
    </w:p>
    <w:p w:rsidR="00031030" w:rsidRDefault="00031030" w:rsidP="00031030">
      <w:pPr>
        <w:spacing w:line="240" w:lineRule="atLeast"/>
        <w:ind w:firstLine="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2) Hazır kabinlerin yalıtımı yetersiz ise yüksek ses yalıtımlı odaların içine alınacaktır. Bu odalarda duvarlar, tavan, döşeme, kapılar ses sızdırmaz yapılacaktır.</w:t>
      </w:r>
    </w:p>
    <w:p w:rsidR="00031030" w:rsidRDefault="00031030" w:rsidP="00031030">
      <w:pPr>
        <w:spacing w:line="240" w:lineRule="atLeast"/>
        <w:ind w:firstLine="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3) Çatıda bulunacak ekipman için özel darbe sesi ve titreşim kontrolu hesaplamalara dayalı olarak yapılacak, alınacak önlemler mimari ve akustik projede gösterilecektir.</w:t>
      </w:r>
    </w:p>
    <w:p w:rsidR="00031030" w:rsidRDefault="00031030" w:rsidP="00031030">
      <w:pPr>
        <w:spacing w:line="240" w:lineRule="atLeast"/>
        <w:ind w:firstLine="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4) Çatıya yerleştirilen ekipman için spektral düzeyde verilmiş gürültü emisyon değerlerinden yararlanılarak yatay ve düşey gürültü haritaları hazırlanacak ve çevre binalara yayılan ses düzeyleri tüm kat hizalarında belirtilecek ve gündüz ve gece saatlerinde sınır değerlerin aşılıp aşılmadığı gösterilecektir.</w:t>
      </w:r>
    </w:p>
    <w:p w:rsidR="00031030" w:rsidRDefault="00031030" w:rsidP="00031030">
      <w:pPr>
        <w:spacing w:line="240" w:lineRule="atLeast"/>
        <w:ind w:firstLine="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 xml:space="preserve">5) Çatı ekipmanının alt katlara ilettiği hava ve katı ortam doğuşlu seslerin komşu mekanlara etkisi hesaplama yoluyla tahmin edilerek önlem alınacaktır. </w:t>
      </w:r>
    </w:p>
    <w:p w:rsidR="00031030" w:rsidRDefault="00031030" w:rsidP="00031030">
      <w:pPr>
        <w:spacing w:line="240" w:lineRule="atLeast"/>
        <w:ind w:firstLine="709"/>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6) Hesaplama sonuçlarına göre çatıda gürültü perdelemesi için gerekiyorsa akustik proje hazırlanacak ve perdenin gürültü azaltım etkisinin yeterliliği gösterilecektir. Gürültü perdesinin iç yüzeyleri de ses yutucu malzeme ile kaplanarak yansımalar önlenecektir.</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8.2.5</w:t>
      </w: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Sıhhi tesisat ve diğer mekanik, elektrik servis ekipmanları için gürültü kontrolü ilkeleri</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Binalarda gürültüye çok ve orta hassas </w:t>
      </w:r>
      <w:proofErr w:type="gramStart"/>
      <w:r>
        <w:rPr>
          <w:rFonts w:ascii="Times New Roman" w:eastAsia="Times New Roman" w:hAnsi="Times New Roman" w:cs="Times New Roman"/>
          <w:sz w:val="20"/>
          <w:szCs w:val="20"/>
          <w:lang w:eastAsia="tr-TR"/>
        </w:rPr>
        <w:t>mekanlara</w:t>
      </w:r>
      <w:proofErr w:type="gramEnd"/>
      <w:r>
        <w:rPr>
          <w:rFonts w:ascii="Times New Roman" w:eastAsia="Times New Roman" w:hAnsi="Times New Roman" w:cs="Times New Roman"/>
          <w:sz w:val="20"/>
          <w:szCs w:val="20"/>
          <w:lang w:eastAsia="tr-TR"/>
        </w:rPr>
        <w:t xml:space="preserve"> bitişik her türlü su boruları gerek taşıyıcı sistem gerekse diğer yapı elemanları ile doğrudan temas etmeyecek biçimde önlem alınacaktır. Zorunlu </w:t>
      </w:r>
      <w:proofErr w:type="spellStart"/>
      <w:r>
        <w:rPr>
          <w:rFonts w:ascii="Times New Roman" w:eastAsia="Times New Roman" w:hAnsi="Times New Roman" w:cs="Times New Roman"/>
          <w:sz w:val="20"/>
          <w:szCs w:val="20"/>
          <w:lang w:eastAsia="tr-TR"/>
        </w:rPr>
        <w:t>tesbitlerde</w:t>
      </w:r>
      <w:proofErr w:type="spellEnd"/>
      <w:r>
        <w:rPr>
          <w:rFonts w:ascii="Times New Roman" w:eastAsia="Times New Roman" w:hAnsi="Times New Roman" w:cs="Times New Roman"/>
          <w:sz w:val="20"/>
          <w:szCs w:val="20"/>
          <w:lang w:eastAsia="tr-TR"/>
        </w:rPr>
        <w:t xml:space="preserve"> esnek askı, destek ve bağlantı elemanı kullanılır.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 Gürültüye çok ve orta hassas binalar içinde her türlü su sağlama ve atım sistemi gürültüsü düzeyleri EK </w:t>
      </w:r>
      <w:proofErr w:type="gramStart"/>
      <w:r>
        <w:rPr>
          <w:rFonts w:ascii="Times New Roman" w:eastAsia="Times New Roman" w:hAnsi="Times New Roman" w:cs="Times New Roman"/>
          <w:sz w:val="20"/>
          <w:szCs w:val="20"/>
          <w:lang w:eastAsia="tr-TR"/>
        </w:rPr>
        <w:t>5.2’teki</w:t>
      </w:r>
      <w:proofErr w:type="gramEnd"/>
      <w:r>
        <w:rPr>
          <w:rFonts w:ascii="Times New Roman" w:eastAsia="Times New Roman" w:hAnsi="Times New Roman" w:cs="Times New Roman"/>
          <w:sz w:val="20"/>
          <w:szCs w:val="20"/>
          <w:lang w:eastAsia="tr-TR"/>
        </w:rPr>
        <w:t xml:space="preserve"> değerleri sağlayacak şekilde seçilir ve uygulama yapılır.</w:t>
      </w:r>
    </w:p>
    <w:p w:rsidR="00031030" w:rsidRDefault="00031030" w:rsidP="00031030">
      <w:pPr>
        <w:spacing w:line="240" w:lineRule="atLeast"/>
        <w:ind w:firstLine="709"/>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3) Pompa, </w:t>
      </w:r>
      <w:proofErr w:type="spellStart"/>
      <w:r>
        <w:rPr>
          <w:rFonts w:ascii="Times New Roman" w:eastAsia="Times New Roman" w:hAnsi="Times New Roman" w:cs="Times New Roman"/>
          <w:sz w:val="20"/>
          <w:szCs w:val="20"/>
          <w:lang w:eastAsia="tr-TR"/>
        </w:rPr>
        <w:t>eşanjör</w:t>
      </w:r>
      <w:proofErr w:type="spellEnd"/>
      <w:r>
        <w:rPr>
          <w:rFonts w:ascii="Times New Roman" w:eastAsia="Times New Roman" w:hAnsi="Times New Roman" w:cs="Times New Roman"/>
          <w:sz w:val="20"/>
          <w:szCs w:val="20"/>
          <w:lang w:eastAsia="tr-TR"/>
        </w:rPr>
        <w:t xml:space="preserve"> ve benzeri </w:t>
      </w:r>
      <w:proofErr w:type="gramStart"/>
      <w:r>
        <w:rPr>
          <w:rFonts w:ascii="Times New Roman" w:eastAsia="Times New Roman" w:hAnsi="Times New Roman" w:cs="Times New Roman"/>
          <w:sz w:val="20"/>
          <w:szCs w:val="20"/>
          <w:lang w:eastAsia="tr-TR"/>
        </w:rPr>
        <w:t>ekipmanlardan</w:t>
      </w:r>
      <w:proofErr w:type="gramEnd"/>
      <w:r>
        <w:rPr>
          <w:rFonts w:ascii="Times New Roman" w:eastAsia="Times New Roman" w:hAnsi="Times New Roman" w:cs="Times New Roman"/>
          <w:sz w:val="20"/>
          <w:szCs w:val="20"/>
          <w:lang w:eastAsia="tr-TR"/>
        </w:rPr>
        <w:t xml:space="preserve"> kaynaklanan darbe gürültüsünün ve titreşimlerin </w:t>
      </w:r>
      <w:proofErr w:type="spellStart"/>
      <w:r>
        <w:rPr>
          <w:rFonts w:ascii="Times New Roman" w:eastAsia="Times New Roman" w:hAnsi="Times New Roman" w:cs="Times New Roman"/>
          <w:sz w:val="20"/>
          <w:szCs w:val="20"/>
          <w:lang w:eastAsia="tr-TR"/>
        </w:rPr>
        <w:t>kontrolu</w:t>
      </w:r>
      <w:proofErr w:type="spellEnd"/>
      <w:r>
        <w:rPr>
          <w:rFonts w:ascii="Times New Roman" w:eastAsia="Times New Roman" w:hAnsi="Times New Roman" w:cs="Times New Roman"/>
          <w:sz w:val="20"/>
          <w:szCs w:val="20"/>
          <w:lang w:eastAsia="tr-TR"/>
        </w:rPr>
        <w:t xml:space="preserve"> için hesaplamalara dayalı atalet bloğu ve titreşim yalıtıcısı seçilir.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4) Asansör makina daireleri ve asansör şaftlarında EK </w:t>
      </w:r>
      <w:proofErr w:type="gramStart"/>
      <w:r>
        <w:rPr>
          <w:rFonts w:ascii="Times New Roman" w:eastAsia="Times New Roman" w:hAnsi="Times New Roman" w:cs="Times New Roman"/>
          <w:sz w:val="20"/>
          <w:szCs w:val="20"/>
          <w:lang w:eastAsia="tr-TR"/>
        </w:rPr>
        <w:t>5.2’teki</w:t>
      </w:r>
      <w:proofErr w:type="gramEnd"/>
      <w:r>
        <w:rPr>
          <w:rFonts w:ascii="Times New Roman" w:eastAsia="Times New Roman" w:hAnsi="Times New Roman" w:cs="Times New Roman"/>
          <w:sz w:val="20"/>
          <w:szCs w:val="20"/>
          <w:lang w:eastAsia="tr-TR"/>
        </w:rPr>
        <w:t xml:space="preserve">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düzeylerini sağlayacak şekilde gürültü kontrolü yapılır. Aynı yerlerde darbe sesleri ve mekanik titreşimlere ilişkin de gürültü ve titreşim kontrolü önlemleri alınır.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5) Çöp bacaları gürültüye çok hassas </w:t>
      </w:r>
      <w:proofErr w:type="gramStart"/>
      <w:r>
        <w:rPr>
          <w:rFonts w:ascii="Times New Roman" w:eastAsia="Times New Roman" w:hAnsi="Times New Roman" w:cs="Times New Roman"/>
          <w:sz w:val="20"/>
          <w:szCs w:val="20"/>
          <w:lang w:eastAsia="tr-TR"/>
        </w:rPr>
        <w:t>mekanlara</w:t>
      </w:r>
      <w:proofErr w:type="gramEnd"/>
      <w:r>
        <w:rPr>
          <w:rFonts w:ascii="Times New Roman" w:eastAsia="Times New Roman" w:hAnsi="Times New Roman" w:cs="Times New Roman"/>
          <w:sz w:val="20"/>
          <w:szCs w:val="20"/>
          <w:lang w:eastAsia="tr-TR"/>
        </w:rPr>
        <w:t xml:space="preserve"> bitişik yapılamaz. </w:t>
      </w: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p>
    <w:p w:rsidR="00031030" w:rsidRDefault="00031030" w:rsidP="00031030">
      <w:pPr>
        <w:spacing w:line="240" w:lineRule="atLeast"/>
        <w:ind w:firstLine="709"/>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8.3) Mekanik merkezlerde gürültü ve titreşim kontrolü </w:t>
      </w:r>
    </w:p>
    <w:p w:rsidR="00031030" w:rsidRDefault="00031030" w:rsidP="00031030">
      <w:pPr>
        <w:tabs>
          <w:tab w:val="left" w:pos="360"/>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Üzerinde veya bitişiğinde gürültüye çok hassas ve hassas </w:t>
      </w:r>
      <w:proofErr w:type="gramStart"/>
      <w:r>
        <w:rPr>
          <w:rFonts w:ascii="Times New Roman" w:eastAsia="Times New Roman" w:hAnsi="Times New Roman" w:cs="Times New Roman"/>
          <w:sz w:val="20"/>
          <w:szCs w:val="20"/>
          <w:lang w:eastAsia="tr-TR"/>
        </w:rPr>
        <w:t>mekanların</w:t>
      </w:r>
      <w:proofErr w:type="gramEnd"/>
      <w:r>
        <w:rPr>
          <w:rFonts w:ascii="Times New Roman" w:eastAsia="Times New Roman" w:hAnsi="Times New Roman" w:cs="Times New Roman"/>
          <w:sz w:val="20"/>
          <w:szCs w:val="20"/>
          <w:lang w:eastAsia="tr-TR"/>
        </w:rPr>
        <w:t xml:space="preserve"> bulunduğu mekanik merkezler akustik hesaplamalara dayalı olarak çift kabuk uygulamasına göre tasarlanır. </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t>2</w:t>
      </w:r>
      <w:r>
        <w:rPr>
          <w:rFonts w:ascii="Times New Roman" w:eastAsia="Times New Roman" w:hAnsi="Times New Roman" w:cs="Times New Roman"/>
          <w:sz w:val="20"/>
          <w:szCs w:val="20"/>
          <w:lang w:eastAsia="tr-TR"/>
        </w:rPr>
        <w:t>) Tesisat merkezinde asma tavan; ses yalıtımlı olarak tasarlanır ve detayları akustik projede yer alır.</w:t>
      </w:r>
    </w:p>
    <w:p w:rsidR="00031030" w:rsidRDefault="00031030" w:rsidP="00031030">
      <w:pPr>
        <w:tabs>
          <w:tab w:val="left" w:pos="360"/>
        </w:tabs>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 Kapılar için istenilen yalıtım değerleri hesaplanır. Kapının yer aldığı duvar bu Yönetmelikte verilen ilgili yalıtım değerlerini sağlayacaktır.</w:t>
      </w:r>
    </w:p>
    <w:p w:rsidR="00031030" w:rsidRDefault="00031030" w:rsidP="00031030">
      <w:pPr>
        <w:spacing w:line="240" w:lineRule="atLeast"/>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4) Mekanik tesisat şaftları aracılığıyla gürültü iletiminin engellenmesi için hesaplama yapılarak şaft duvarlarında gürültü </w:t>
      </w:r>
      <w:proofErr w:type="spellStart"/>
      <w:r>
        <w:rPr>
          <w:rFonts w:ascii="Times New Roman" w:eastAsia="Times New Roman" w:hAnsi="Times New Roman" w:cs="Times New Roman"/>
          <w:sz w:val="20"/>
          <w:szCs w:val="20"/>
          <w:lang w:eastAsia="tr-TR"/>
        </w:rPr>
        <w:t>kontrolu</w:t>
      </w:r>
      <w:proofErr w:type="spellEnd"/>
      <w:r>
        <w:rPr>
          <w:rFonts w:ascii="Times New Roman" w:eastAsia="Times New Roman" w:hAnsi="Times New Roman" w:cs="Times New Roman"/>
          <w:sz w:val="20"/>
          <w:szCs w:val="20"/>
          <w:lang w:eastAsia="tr-TR"/>
        </w:rPr>
        <w:t xml:space="preserve"> yapılır. </w:t>
      </w:r>
    </w:p>
    <w:p w:rsidR="00031030" w:rsidRDefault="00031030" w:rsidP="00031030">
      <w:pPr>
        <w:spacing w:line="240" w:lineRule="atLeast"/>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9. YÖNETMELİĞİN UYGULANMASINDA KULLANILACAK STANDART LİSTESİ</w:t>
      </w:r>
    </w:p>
    <w:p w:rsidR="00031030" w:rsidRDefault="00031030" w:rsidP="00031030">
      <w:pPr>
        <w:spacing w:before="240" w:after="24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9.1 Binalar için akustik sınıflandırma şeması </w:t>
      </w:r>
    </w:p>
    <w:tbl>
      <w:tblPr>
        <w:tblStyle w:val="TabloKlavuzu"/>
        <w:tblW w:w="9396" w:type="dxa"/>
        <w:tblInd w:w="0" w:type="dxa"/>
        <w:tblLook w:val="04A0" w:firstRow="1" w:lastRow="0" w:firstColumn="1" w:lastColumn="0" w:noHBand="0" w:noVBand="1"/>
      </w:tblPr>
      <w:tblGrid>
        <w:gridCol w:w="4815"/>
        <w:gridCol w:w="4581"/>
      </w:tblGrid>
      <w:tr w:rsidR="00031030" w:rsidTr="00031030">
        <w:tc>
          <w:tcPr>
            <w:tcW w:w="4815"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val="en-US" w:eastAsia="tr-TR"/>
              </w:rPr>
            </w:pPr>
            <w:r>
              <w:rPr>
                <w:rFonts w:ascii="Times New Roman" w:hAnsi="Times New Roman"/>
                <w:b/>
                <w:sz w:val="20"/>
                <w:szCs w:val="20"/>
                <w:lang w:val="en-US" w:eastAsia="tr-TR"/>
              </w:rPr>
              <w:t>EN, TS, ISO vb. no</w:t>
            </w:r>
          </w:p>
        </w:tc>
        <w:tc>
          <w:tcPr>
            <w:tcW w:w="4581"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val="en-US" w:eastAsia="tr-TR"/>
              </w:rPr>
            </w:pPr>
            <w:proofErr w:type="spellStart"/>
            <w:r>
              <w:rPr>
                <w:rFonts w:ascii="Times New Roman" w:hAnsi="Times New Roman"/>
                <w:b/>
                <w:sz w:val="20"/>
                <w:szCs w:val="20"/>
                <w:lang w:val="en-US" w:eastAsia="tr-TR"/>
              </w:rPr>
              <w:t>Adı</w:t>
            </w:r>
            <w:proofErr w:type="spellEnd"/>
          </w:p>
        </w:tc>
      </w:tr>
      <w:tr w:rsidR="00031030" w:rsidTr="00031030">
        <w:tc>
          <w:tcPr>
            <w:tcW w:w="4815" w:type="dxa"/>
            <w:tcBorders>
              <w:top w:val="single" w:sz="4" w:space="0" w:color="auto"/>
              <w:left w:val="single" w:sz="4" w:space="0" w:color="auto"/>
              <w:bottom w:val="single" w:sz="4" w:space="0" w:color="auto"/>
              <w:right w:val="single" w:sz="4" w:space="0" w:color="auto"/>
            </w:tcBorders>
            <w:hideMark/>
          </w:tcPr>
          <w:p w:rsidR="00031030" w:rsidRDefault="00031030">
            <w:pPr>
              <w:jc w:val="both"/>
              <w:outlineLvl w:val="0"/>
              <w:rPr>
                <w:rFonts w:ascii="Times New Roman" w:hAnsi="Times New Roman"/>
                <w:sz w:val="20"/>
                <w:szCs w:val="20"/>
                <w:lang w:val="en-US" w:eastAsia="tr-TR"/>
              </w:rPr>
            </w:pPr>
            <w:r>
              <w:rPr>
                <w:rFonts w:ascii="Times New Roman" w:hAnsi="Times New Roman"/>
                <w:sz w:val="20"/>
                <w:szCs w:val="20"/>
                <w:lang w:eastAsia="tr-TR"/>
              </w:rPr>
              <w:t>ISO/CD 19488</w:t>
            </w:r>
          </w:p>
        </w:tc>
        <w:tc>
          <w:tcPr>
            <w:tcW w:w="4581" w:type="dxa"/>
            <w:tcBorders>
              <w:top w:val="single" w:sz="4" w:space="0" w:color="auto"/>
              <w:left w:val="single" w:sz="4" w:space="0" w:color="auto"/>
              <w:bottom w:val="single" w:sz="4" w:space="0" w:color="auto"/>
              <w:right w:val="single" w:sz="4" w:space="0" w:color="auto"/>
            </w:tcBorders>
            <w:hideMark/>
          </w:tcPr>
          <w:p w:rsidR="00031030" w:rsidRDefault="00031030">
            <w:pPr>
              <w:jc w:val="both"/>
              <w:outlineLvl w:val="0"/>
              <w:rPr>
                <w:rFonts w:ascii="Times New Roman" w:hAnsi="Times New Roman"/>
                <w:sz w:val="20"/>
                <w:szCs w:val="20"/>
                <w:lang w:val="en-US" w:eastAsia="tr-TR"/>
              </w:rPr>
            </w:pPr>
            <w:proofErr w:type="spellStart"/>
            <w:r>
              <w:rPr>
                <w:rFonts w:ascii="Times New Roman" w:hAnsi="Times New Roman"/>
                <w:sz w:val="20"/>
                <w:szCs w:val="20"/>
                <w:lang w:eastAsia="tr-TR"/>
              </w:rPr>
              <w:t>Acoustic</w:t>
            </w:r>
            <w:proofErr w:type="spellEnd"/>
            <w:r>
              <w:rPr>
                <w:rFonts w:ascii="Times New Roman" w:hAnsi="Times New Roman"/>
                <w:sz w:val="20"/>
                <w:szCs w:val="20"/>
                <w:lang w:eastAsia="tr-TR"/>
              </w:rPr>
              <w:t xml:space="preserve"> </w:t>
            </w:r>
            <w:proofErr w:type="spellStart"/>
            <w:r>
              <w:rPr>
                <w:rFonts w:ascii="Times New Roman" w:hAnsi="Times New Roman"/>
                <w:sz w:val="20"/>
                <w:szCs w:val="20"/>
                <w:lang w:eastAsia="tr-TR"/>
              </w:rPr>
              <w:t>classification</w:t>
            </w:r>
            <w:proofErr w:type="spellEnd"/>
            <w:r>
              <w:rPr>
                <w:rFonts w:ascii="Times New Roman" w:hAnsi="Times New Roman"/>
                <w:sz w:val="20"/>
                <w:szCs w:val="20"/>
                <w:lang w:eastAsia="tr-TR"/>
              </w:rPr>
              <w:t xml:space="preserve"> </w:t>
            </w:r>
            <w:proofErr w:type="spellStart"/>
            <w:r>
              <w:rPr>
                <w:rFonts w:ascii="Times New Roman" w:hAnsi="Times New Roman"/>
                <w:sz w:val="20"/>
                <w:szCs w:val="20"/>
                <w:lang w:eastAsia="tr-TR"/>
              </w:rPr>
              <w:t>scheme</w:t>
            </w:r>
            <w:proofErr w:type="spellEnd"/>
            <w:r>
              <w:rPr>
                <w:rFonts w:ascii="Times New Roman" w:hAnsi="Times New Roman"/>
                <w:sz w:val="20"/>
                <w:szCs w:val="20"/>
                <w:lang w:eastAsia="tr-TR"/>
              </w:rPr>
              <w:t xml:space="preserve"> </w:t>
            </w:r>
            <w:proofErr w:type="spellStart"/>
            <w:r>
              <w:rPr>
                <w:rFonts w:ascii="Times New Roman" w:hAnsi="Times New Roman"/>
                <w:sz w:val="20"/>
                <w:szCs w:val="20"/>
                <w:lang w:eastAsia="tr-TR"/>
              </w:rPr>
              <w:t>for</w:t>
            </w:r>
            <w:proofErr w:type="spellEnd"/>
            <w:r>
              <w:rPr>
                <w:rFonts w:ascii="Times New Roman" w:hAnsi="Times New Roman"/>
                <w:sz w:val="20"/>
                <w:szCs w:val="20"/>
                <w:lang w:eastAsia="tr-TR"/>
              </w:rPr>
              <w:t xml:space="preserve"> </w:t>
            </w:r>
            <w:proofErr w:type="spellStart"/>
            <w:r>
              <w:rPr>
                <w:rFonts w:ascii="Times New Roman" w:hAnsi="Times New Roman"/>
                <w:sz w:val="20"/>
                <w:szCs w:val="20"/>
                <w:lang w:eastAsia="tr-TR"/>
              </w:rPr>
              <w:t>buildings</w:t>
            </w:r>
            <w:proofErr w:type="spellEnd"/>
            <w:r>
              <w:rPr>
                <w:rFonts w:ascii="Times New Roman" w:hAnsi="Times New Roman"/>
                <w:sz w:val="20"/>
                <w:szCs w:val="20"/>
                <w:lang w:eastAsia="tr-TR"/>
              </w:rPr>
              <w:t xml:space="preserve"> </w:t>
            </w:r>
            <w:r>
              <w:rPr>
                <w:rFonts w:ascii="Times New Roman" w:hAnsi="Times New Roman"/>
                <w:i/>
                <w:sz w:val="20"/>
                <w:szCs w:val="20"/>
                <w:lang w:eastAsia="tr-TR"/>
              </w:rPr>
              <w:t>(Binalarda akustik sınıflandırma kuralları)</w:t>
            </w:r>
          </w:p>
        </w:tc>
      </w:tr>
    </w:tbl>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9.2 Ses yalıtımı ölçümleri (laboratuvarda)</w:t>
      </w:r>
    </w:p>
    <w:p w:rsidR="00031030" w:rsidRDefault="00031030" w:rsidP="00031030">
      <w:pPr>
        <w:outlineLvl w:val="0"/>
        <w:rPr>
          <w:rFonts w:ascii="Times New Roman" w:eastAsia="Times New Roman" w:hAnsi="Times New Roman" w:cs="Times New Roman"/>
          <w:b/>
          <w:sz w:val="20"/>
          <w:szCs w:val="20"/>
          <w:lang w:eastAsia="tr-TR"/>
        </w:rPr>
      </w:pPr>
    </w:p>
    <w:tbl>
      <w:tblPr>
        <w:tblStyle w:val="TabloKlavuzu"/>
        <w:tblW w:w="9288" w:type="dxa"/>
        <w:tblInd w:w="0" w:type="dxa"/>
        <w:tblLook w:val="04A0" w:firstRow="1" w:lastRow="0" w:firstColumn="1" w:lastColumn="0" w:noHBand="0" w:noVBand="1"/>
      </w:tblPr>
      <w:tblGrid>
        <w:gridCol w:w="4711"/>
        <w:gridCol w:w="4577"/>
      </w:tblGrid>
      <w:tr w:rsidR="00031030" w:rsidTr="00031030">
        <w:tc>
          <w:tcPr>
            <w:tcW w:w="4711"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4577"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n-US" w:eastAsia="tr-TR"/>
              </w:rPr>
            </w:pPr>
            <w:proofErr w:type="spellStart"/>
            <w:r>
              <w:rPr>
                <w:rFonts w:ascii="Times New Roman" w:hAnsi="Times New Roman"/>
                <w:b/>
                <w:sz w:val="20"/>
                <w:szCs w:val="20"/>
                <w:lang w:val="en-US" w:eastAsia="tr-TR"/>
              </w:rPr>
              <w:t>Adı</w:t>
            </w:r>
            <w:proofErr w:type="spellEnd"/>
          </w:p>
        </w:tc>
      </w:tr>
      <w:tr w:rsidR="00031030" w:rsidTr="00031030">
        <w:tc>
          <w:tcPr>
            <w:tcW w:w="4711"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10140-1/A1</w:t>
            </w: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 </w:t>
            </w:r>
          </w:p>
        </w:tc>
        <w:tc>
          <w:tcPr>
            <w:tcW w:w="4577" w:type="dxa"/>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Akustik - Yapı elemanlarının ses yalıtımının laboratuvar ölçümü - Bölüm 1: Özel mamuller için uygulama kuralları – </w:t>
            </w: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A1: Dolgu ve/veya yalıtım malzemeleri ile doldurulmuş bağlantıların ses azaltma indekslerinin belirlenmesine ilişkin esaslar</w:t>
            </w:r>
          </w:p>
        </w:tc>
      </w:tr>
      <w:tr w:rsidR="00031030" w:rsidTr="00031030">
        <w:tc>
          <w:tcPr>
            <w:tcW w:w="4711" w:type="dxa"/>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10140-2</w:t>
            </w:r>
          </w:p>
          <w:p w:rsidR="00031030" w:rsidRDefault="00031030">
            <w:pPr>
              <w:jc w:val="both"/>
              <w:rPr>
                <w:rFonts w:ascii="Times New Roman" w:hAnsi="Times New Roman"/>
                <w:sz w:val="20"/>
                <w:szCs w:val="20"/>
                <w:lang w:eastAsia="tr-TR"/>
              </w:rPr>
            </w:pPr>
          </w:p>
        </w:tc>
        <w:tc>
          <w:tcPr>
            <w:tcW w:w="4577"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Yapı elemanlarının ses yalıtımının laboratuvarda ölçülmesi - Bölüm 2: Hava ile yayılan ses yalıtımının ölçülmesi</w:t>
            </w:r>
          </w:p>
        </w:tc>
      </w:tr>
      <w:tr w:rsidR="00031030" w:rsidTr="00031030">
        <w:tc>
          <w:tcPr>
            <w:tcW w:w="4711" w:type="dxa"/>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10140-3</w:t>
            </w:r>
          </w:p>
          <w:p w:rsidR="00031030" w:rsidRDefault="00031030">
            <w:pPr>
              <w:jc w:val="both"/>
              <w:rPr>
                <w:rFonts w:ascii="Times New Roman" w:hAnsi="Times New Roman"/>
                <w:sz w:val="20"/>
                <w:szCs w:val="20"/>
                <w:lang w:eastAsia="tr-TR"/>
              </w:rPr>
            </w:pPr>
          </w:p>
        </w:tc>
        <w:tc>
          <w:tcPr>
            <w:tcW w:w="4577"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Yapı elemanlarının ses yalıtımının laboratuvarda ölçülmesi - Bölüm 3: Darbe sesi yalıtımının ölçülmesi</w:t>
            </w:r>
          </w:p>
        </w:tc>
      </w:tr>
      <w:tr w:rsidR="00031030" w:rsidTr="00031030">
        <w:tc>
          <w:tcPr>
            <w:tcW w:w="4711" w:type="dxa"/>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10140-4</w:t>
            </w:r>
          </w:p>
          <w:p w:rsidR="00031030" w:rsidRDefault="00031030">
            <w:pPr>
              <w:jc w:val="both"/>
              <w:rPr>
                <w:rFonts w:ascii="Times New Roman" w:hAnsi="Times New Roman"/>
                <w:sz w:val="20"/>
                <w:szCs w:val="20"/>
                <w:lang w:eastAsia="tr-TR"/>
              </w:rPr>
            </w:pPr>
          </w:p>
        </w:tc>
        <w:tc>
          <w:tcPr>
            <w:tcW w:w="4577" w:type="dxa"/>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 - Yapı elemanlarının ses yalıtımının laboratuvarda ölçülmesi - Bölüm 4: Ölçme </w:t>
            </w:r>
            <w:proofErr w:type="gramStart"/>
            <w:r>
              <w:rPr>
                <w:rFonts w:ascii="Times New Roman" w:hAnsi="Times New Roman"/>
                <w:sz w:val="20"/>
                <w:szCs w:val="20"/>
                <w:lang w:eastAsia="tr-TR"/>
              </w:rPr>
              <w:t>prosedürleri</w:t>
            </w:r>
            <w:proofErr w:type="gramEnd"/>
            <w:r>
              <w:rPr>
                <w:rFonts w:ascii="Times New Roman" w:hAnsi="Times New Roman"/>
                <w:sz w:val="20"/>
                <w:szCs w:val="20"/>
                <w:lang w:eastAsia="tr-TR"/>
              </w:rPr>
              <w:t xml:space="preserve"> ve kurallar</w:t>
            </w:r>
          </w:p>
        </w:tc>
      </w:tr>
    </w:tbl>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9.3 Cihaz ve sistemlere ilişkin laboratuvar ölçümleri</w:t>
      </w:r>
    </w:p>
    <w:p w:rsidR="00031030" w:rsidRDefault="00031030" w:rsidP="00031030">
      <w:pPr>
        <w:outlineLvl w:val="0"/>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759"/>
        <w:gridCol w:w="4529"/>
      </w:tblGrid>
      <w:tr w:rsidR="00031030" w:rsidTr="00031030">
        <w:tc>
          <w:tcPr>
            <w:tcW w:w="2562"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n-US" w:eastAsia="tr-TR"/>
              </w:rPr>
            </w:pPr>
            <w:r>
              <w:rPr>
                <w:rFonts w:ascii="Times New Roman" w:hAnsi="Times New Roman"/>
                <w:b/>
                <w:sz w:val="20"/>
                <w:szCs w:val="20"/>
                <w:lang w:val="en-US" w:eastAsia="tr-TR"/>
              </w:rPr>
              <w:t>EN, TS, ISO vb. no</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n-US" w:eastAsia="tr-TR"/>
              </w:rPr>
            </w:pPr>
            <w:proofErr w:type="spellStart"/>
            <w:r>
              <w:rPr>
                <w:rFonts w:ascii="Times New Roman" w:hAnsi="Times New Roman"/>
                <w:b/>
                <w:sz w:val="20"/>
                <w:szCs w:val="20"/>
                <w:lang w:val="en-US" w:eastAsia="tr-TR"/>
              </w:rPr>
              <w:t>Adı</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1793-1</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rPr>
            </w:pPr>
            <w:r>
              <w:rPr>
                <w:rFonts w:ascii="Times New Roman" w:hAnsi="Times New Roman"/>
                <w:sz w:val="20"/>
                <w:szCs w:val="20"/>
                <w:lang w:eastAsia="tr-TR"/>
              </w:rPr>
              <w:t>Yollardaki trafik gürültüsünü azaltıcı sistemler - Akustik performansın tayini için deney yöntemi - Bölüm 1: Ses yutmaya ait temel özellikler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1793-2</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rPr>
            </w:pPr>
            <w:r>
              <w:rPr>
                <w:rFonts w:ascii="Times New Roman" w:hAnsi="Times New Roman"/>
                <w:sz w:val="20"/>
                <w:szCs w:val="20"/>
                <w:lang w:eastAsia="tr-TR"/>
              </w:rPr>
              <w:t>Yollardaki trafik gürültüsünü azaltıcı sistemler - Akustik performansın tayini için deney yöntemi - Bölüm 2: Düzgün dağılımlı ses alanı koşullarında hava ile yayılan sesin yalıtımına ait temel özellikler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1793-3</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rPr>
            </w:pPr>
            <w:r>
              <w:rPr>
                <w:rFonts w:ascii="Times New Roman" w:hAnsi="Times New Roman"/>
                <w:sz w:val="20"/>
                <w:szCs w:val="20"/>
                <w:lang w:eastAsia="tr-TR"/>
              </w:rPr>
              <w:t>Yol trafik gürültüsünü azaltan sistemler- Akustik performansın tayini için deney metodu- Bölüm 3: Normalleştirilmiş trafik gürültü spektrumu</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rPr>
            </w:pPr>
            <w:r>
              <w:rPr>
                <w:rFonts w:ascii="Times New Roman" w:hAnsi="Times New Roman"/>
                <w:sz w:val="20"/>
                <w:szCs w:val="20"/>
              </w:rPr>
              <w:t xml:space="preserve">TS EN 1793-4 </w:t>
            </w:r>
          </w:p>
          <w:p w:rsidR="00031030" w:rsidRDefault="00031030">
            <w:pPr>
              <w:jc w:val="both"/>
              <w:rPr>
                <w:rFonts w:ascii="Times New Roman" w:hAnsi="Times New Roman"/>
                <w:sz w:val="20"/>
                <w:szCs w:val="20"/>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rPr>
            </w:pPr>
            <w:r>
              <w:rPr>
                <w:rFonts w:ascii="Times New Roman" w:hAnsi="Times New Roman"/>
                <w:sz w:val="20"/>
                <w:szCs w:val="20"/>
              </w:rPr>
              <w:t xml:space="preserve">Yollardaki trafik gürültüsünü azaltıcı sistemler - Akustik performansın tayini için deney yöntemi – Bölüm 4: Temel özellikler – Sesin </w:t>
            </w:r>
            <w:proofErr w:type="spellStart"/>
            <w:r>
              <w:rPr>
                <w:rFonts w:ascii="Times New Roman" w:hAnsi="Times New Roman"/>
                <w:sz w:val="20"/>
                <w:szCs w:val="20"/>
              </w:rPr>
              <w:t>kırılım</w:t>
            </w:r>
            <w:proofErr w:type="spellEnd"/>
            <w:r>
              <w:rPr>
                <w:rFonts w:ascii="Times New Roman" w:hAnsi="Times New Roman"/>
                <w:sz w:val="20"/>
                <w:szCs w:val="20"/>
              </w:rPr>
              <w:t xml:space="preserve"> yerindeki değerler</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rPr>
            </w:pPr>
            <w:r>
              <w:rPr>
                <w:rFonts w:ascii="Times New Roman" w:hAnsi="Times New Roman"/>
                <w:sz w:val="20"/>
                <w:szCs w:val="20"/>
              </w:rPr>
              <w:t xml:space="preserve">TS EN 1793-5 </w:t>
            </w:r>
          </w:p>
          <w:p w:rsidR="00031030" w:rsidRDefault="00031030">
            <w:pPr>
              <w:jc w:val="both"/>
              <w:rPr>
                <w:rFonts w:ascii="Times New Roman" w:hAnsi="Times New Roman"/>
                <w:sz w:val="20"/>
                <w:szCs w:val="20"/>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kern w:val="36"/>
                <w:sz w:val="20"/>
                <w:szCs w:val="20"/>
              </w:rPr>
            </w:pPr>
            <w:r>
              <w:rPr>
                <w:rFonts w:ascii="Times New Roman" w:hAnsi="Times New Roman"/>
                <w:sz w:val="20"/>
                <w:szCs w:val="20"/>
              </w:rPr>
              <w:t>Yollardaki trafik gürültüsünü azaltıcı sistemler - Akustik performansın tayini için deney yöntemi – Bölüm 5: Temel özellikler – Direkt ses alanı koşullarında ses yansıması değerleri</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rPr>
            </w:pPr>
            <w:r>
              <w:rPr>
                <w:rFonts w:ascii="Times New Roman" w:hAnsi="Times New Roman"/>
                <w:sz w:val="20"/>
                <w:szCs w:val="20"/>
              </w:rPr>
              <w:t xml:space="preserve">TS EN 1793-6 </w:t>
            </w:r>
          </w:p>
          <w:p w:rsidR="00031030" w:rsidRDefault="00031030">
            <w:pPr>
              <w:jc w:val="both"/>
              <w:rPr>
                <w:rFonts w:ascii="Times New Roman" w:hAnsi="Times New Roman"/>
                <w:sz w:val="20"/>
                <w:szCs w:val="20"/>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kern w:val="36"/>
                <w:sz w:val="20"/>
                <w:szCs w:val="20"/>
              </w:rPr>
            </w:pPr>
            <w:r>
              <w:rPr>
                <w:rFonts w:ascii="Times New Roman" w:hAnsi="Times New Roman"/>
                <w:sz w:val="20"/>
                <w:szCs w:val="20"/>
              </w:rPr>
              <w:t>Yollardaki trafik gürültüsünü azaltıcı sistemler - Akustik performansın tayini için deney yöntemi - Bölüm 6: Temel özellikler – Doğrudan gelen ses alanı koşullarında hava ile yayılan sesin yalıtımına ait uygulama alanındaki değerler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rPr>
            </w:pPr>
            <w:r>
              <w:rPr>
                <w:rFonts w:ascii="Times New Roman" w:hAnsi="Times New Roman"/>
                <w:sz w:val="20"/>
                <w:szCs w:val="20"/>
              </w:rPr>
              <w:lastRenderedPageBreak/>
              <w:t xml:space="preserve">TS EN 14388 </w:t>
            </w:r>
          </w:p>
          <w:p w:rsidR="00031030" w:rsidRDefault="00031030">
            <w:pPr>
              <w:jc w:val="both"/>
              <w:rPr>
                <w:rFonts w:ascii="Times New Roman" w:hAnsi="Times New Roman"/>
                <w:bCs/>
                <w:kern w:val="36"/>
                <w:sz w:val="20"/>
                <w:szCs w:val="20"/>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rPr>
            </w:pPr>
            <w:r>
              <w:rPr>
                <w:rFonts w:ascii="Times New Roman" w:hAnsi="Times New Roman"/>
                <w:sz w:val="20"/>
                <w:szCs w:val="20"/>
              </w:rPr>
              <w:t>Trafik gürültüsünü azaltıcı tertibatlar - Teknik özellikler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rPr>
            </w:pPr>
            <w:r>
              <w:rPr>
                <w:rFonts w:ascii="Times New Roman" w:hAnsi="Times New Roman"/>
                <w:sz w:val="20"/>
                <w:szCs w:val="20"/>
              </w:rPr>
              <w:t>TS EN ISO 7235 </w:t>
            </w:r>
          </w:p>
          <w:p w:rsidR="00031030" w:rsidRDefault="00031030">
            <w:pPr>
              <w:jc w:val="both"/>
              <w:rPr>
                <w:rFonts w:ascii="Times New Roman" w:hAnsi="Times New Roman"/>
                <w:sz w:val="20"/>
                <w:szCs w:val="20"/>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kern w:val="36"/>
                <w:sz w:val="20"/>
                <w:szCs w:val="20"/>
              </w:rPr>
            </w:pPr>
            <w:r>
              <w:rPr>
                <w:rFonts w:ascii="Times New Roman" w:hAnsi="Times New Roman"/>
                <w:sz w:val="20"/>
                <w:szCs w:val="20"/>
              </w:rPr>
              <w:t>Akustik - Havalandırma kanalına monte edilen susturucular ve hava sonlandırma birimleri için laboratuvar ölçme işlemleri - Eklenti kaybı, akış gürültüsü ve toplam basınç</w:t>
            </w:r>
            <w:r>
              <w:rPr>
                <w:rFonts w:ascii="Times New Roman" w:hAnsi="Times New Roman"/>
                <w:bCs/>
                <w:kern w:val="36"/>
                <w:sz w:val="20"/>
                <w:szCs w:val="20"/>
              </w:rPr>
              <w:t xml:space="preserve"> kaybı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3822-1/A1</w:t>
            </w:r>
          </w:p>
          <w:p w:rsidR="00031030" w:rsidRDefault="00031030">
            <w:pPr>
              <w:jc w:val="both"/>
              <w:rPr>
                <w:rFonts w:ascii="Times New Roman" w:hAnsi="Times New Roman"/>
                <w:sz w:val="20"/>
                <w:szCs w:val="20"/>
                <w:lang w:val="en-US"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Akustik- Su temin tesislerinde kullanılan cihaz ve donanımlardan kaynaklanan gürültü </w:t>
            </w:r>
            <w:proofErr w:type="gramStart"/>
            <w:r>
              <w:rPr>
                <w:rFonts w:ascii="Times New Roman" w:hAnsi="Times New Roman"/>
                <w:sz w:val="20"/>
                <w:szCs w:val="20"/>
                <w:lang w:eastAsia="tr-TR"/>
              </w:rPr>
              <w:t>emisyonlarının</w:t>
            </w:r>
            <w:proofErr w:type="gramEnd"/>
            <w:r>
              <w:rPr>
                <w:rFonts w:ascii="Times New Roman" w:hAnsi="Times New Roman"/>
                <w:sz w:val="20"/>
                <w:szCs w:val="20"/>
                <w:lang w:eastAsia="tr-TR"/>
              </w:rPr>
              <w:t xml:space="preserve"> laboratuvar deneyleri – Bölüm 1: Ölçme metodu</w:t>
            </w:r>
          </w:p>
          <w:p w:rsidR="00031030" w:rsidRDefault="00031030">
            <w:pPr>
              <w:jc w:val="both"/>
              <w:rPr>
                <w:rFonts w:ascii="Times New Roman" w:hAnsi="Times New Roman"/>
                <w:sz w:val="20"/>
                <w:szCs w:val="20"/>
                <w:lang w:val="en-US" w:eastAsia="tr-TR"/>
              </w:rPr>
            </w:pPr>
            <w:proofErr w:type="spellStart"/>
            <w:r>
              <w:rPr>
                <w:rFonts w:ascii="Times New Roman" w:hAnsi="Times New Roman"/>
                <w:sz w:val="20"/>
                <w:szCs w:val="20"/>
                <w:lang w:val="en-US" w:eastAsia="tr-TR"/>
              </w:rPr>
              <w:t>Tadil</w:t>
            </w:r>
            <w:proofErr w:type="spellEnd"/>
            <w:r>
              <w:rPr>
                <w:rFonts w:ascii="Times New Roman" w:hAnsi="Times New Roman"/>
                <w:sz w:val="20"/>
                <w:szCs w:val="20"/>
                <w:lang w:val="en-US" w:eastAsia="tr-TR"/>
              </w:rPr>
              <w:t xml:space="preserve"> 1: </w:t>
            </w:r>
            <w:proofErr w:type="spellStart"/>
            <w:r>
              <w:rPr>
                <w:rFonts w:ascii="Times New Roman" w:hAnsi="Times New Roman"/>
                <w:sz w:val="20"/>
                <w:szCs w:val="20"/>
                <w:lang w:val="en-US" w:eastAsia="tr-TR"/>
              </w:rPr>
              <w:t>Ölçme</w:t>
            </w:r>
            <w:proofErr w:type="spellEnd"/>
            <w:r>
              <w:rPr>
                <w:rFonts w:ascii="Times New Roman" w:hAnsi="Times New Roman"/>
                <w:sz w:val="20"/>
                <w:szCs w:val="20"/>
                <w:lang w:val="en-US" w:eastAsia="tr-TR"/>
              </w:rPr>
              <w:t xml:space="preserve"> </w:t>
            </w:r>
            <w:proofErr w:type="spellStart"/>
            <w:r>
              <w:rPr>
                <w:rFonts w:ascii="Times New Roman" w:hAnsi="Times New Roman"/>
                <w:sz w:val="20"/>
                <w:szCs w:val="20"/>
                <w:lang w:val="en-US" w:eastAsia="tr-TR"/>
              </w:rPr>
              <w:t>belirsizliği</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3822-1/A1</w:t>
            </w:r>
          </w:p>
          <w:p w:rsidR="00031030" w:rsidRDefault="00031030">
            <w:pPr>
              <w:jc w:val="both"/>
              <w:rPr>
                <w:rFonts w:ascii="Times New Roman" w:hAnsi="Times New Roman"/>
                <w:sz w:val="20"/>
                <w:szCs w:val="20"/>
                <w:lang w:val="en-US"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Akustik- Su temin tesislerinde kullanılan cihaz ve donanımlardan kaynaklanan gürültü </w:t>
            </w:r>
            <w:proofErr w:type="gramStart"/>
            <w:r>
              <w:rPr>
                <w:rFonts w:ascii="Times New Roman" w:hAnsi="Times New Roman"/>
                <w:sz w:val="20"/>
                <w:szCs w:val="20"/>
                <w:lang w:eastAsia="tr-TR"/>
              </w:rPr>
              <w:t>emisyonlarının</w:t>
            </w:r>
            <w:proofErr w:type="gramEnd"/>
            <w:r>
              <w:rPr>
                <w:rFonts w:ascii="Times New Roman" w:hAnsi="Times New Roman"/>
                <w:sz w:val="20"/>
                <w:szCs w:val="20"/>
                <w:lang w:eastAsia="tr-TR"/>
              </w:rPr>
              <w:t xml:space="preserve"> laboratuvar deneyleri – Bölüm 1: Ölçme metodu</w:t>
            </w:r>
          </w:p>
          <w:p w:rsidR="00031030" w:rsidRDefault="00031030">
            <w:pPr>
              <w:jc w:val="both"/>
              <w:rPr>
                <w:rFonts w:ascii="Times New Roman" w:hAnsi="Times New Roman"/>
                <w:sz w:val="20"/>
                <w:szCs w:val="20"/>
                <w:lang w:val="en-US" w:eastAsia="tr-TR"/>
              </w:rPr>
            </w:pPr>
            <w:proofErr w:type="spellStart"/>
            <w:r>
              <w:rPr>
                <w:rFonts w:ascii="Times New Roman" w:hAnsi="Times New Roman"/>
                <w:sz w:val="20"/>
                <w:szCs w:val="20"/>
                <w:lang w:val="en-US" w:eastAsia="tr-TR"/>
              </w:rPr>
              <w:t>Tadil</w:t>
            </w:r>
            <w:proofErr w:type="spellEnd"/>
            <w:r>
              <w:rPr>
                <w:rFonts w:ascii="Times New Roman" w:hAnsi="Times New Roman"/>
                <w:sz w:val="20"/>
                <w:szCs w:val="20"/>
                <w:lang w:val="en-US" w:eastAsia="tr-TR"/>
              </w:rPr>
              <w:t xml:space="preserve"> 1: </w:t>
            </w:r>
            <w:proofErr w:type="spellStart"/>
            <w:r>
              <w:rPr>
                <w:rFonts w:ascii="Times New Roman" w:hAnsi="Times New Roman"/>
                <w:sz w:val="20"/>
                <w:szCs w:val="20"/>
                <w:lang w:val="en-US" w:eastAsia="tr-TR"/>
              </w:rPr>
              <w:t>Ölçme</w:t>
            </w:r>
            <w:proofErr w:type="spellEnd"/>
            <w:r>
              <w:rPr>
                <w:rFonts w:ascii="Times New Roman" w:hAnsi="Times New Roman"/>
                <w:sz w:val="20"/>
                <w:szCs w:val="20"/>
                <w:lang w:val="en-US" w:eastAsia="tr-TR"/>
              </w:rPr>
              <w:t xml:space="preserve"> </w:t>
            </w:r>
            <w:proofErr w:type="spellStart"/>
            <w:r>
              <w:rPr>
                <w:rFonts w:ascii="Times New Roman" w:hAnsi="Times New Roman"/>
                <w:sz w:val="20"/>
                <w:szCs w:val="20"/>
                <w:lang w:val="en-US" w:eastAsia="tr-TR"/>
              </w:rPr>
              <w:t>belirsizliği</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3822-2</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Akustik-Su besleme tesislerinde kullanılan cihaz ve donanımlarından kaynaklanan gürültü </w:t>
            </w:r>
            <w:proofErr w:type="gramStart"/>
            <w:r>
              <w:rPr>
                <w:rFonts w:ascii="Times New Roman" w:hAnsi="Times New Roman"/>
                <w:sz w:val="20"/>
                <w:szCs w:val="20"/>
                <w:lang w:eastAsia="tr-TR"/>
              </w:rPr>
              <w:t>emisyonlarının</w:t>
            </w:r>
            <w:proofErr w:type="gramEnd"/>
            <w:r>
              <w:rPr>
                <w:rFonts w:ascii="Times New Roman" w:hAnsi="Times New Roman"/>
                <w:sz w:val="20"/>
                <w:szCs w:val="20"/>
                <w:lang w:eastAsia="tr-TR"/>
              </w:rPr>
              <w:t xml:space="preserve"> laboratuvar deneyleri-Bölüm 2: Kapatma tertibatları (musluklar) ve karıştırma vanaları için </w:t>
            </w:r>
            <w:proofErr w:type="spellStart"/>
            <w:r>
              <w:rPr>
                <w:rFonts w:ascii="Times New Roman" w:hAnsi="Times New Roman"/>
                <w:sz w:val="20"/>
                <w:szCs w:val="20"/>
                <w:lang w:eastAsia="tr-TR"/>
              </w:rPr>
              <w:t>montoaj</w:t>
            </w:r>
            <w:proofErr w:type="spellEnd"/>
            <w:r>
              <w:rPr>
                <w:rFonts w:ascii="Times New Roman" w:hAnsi="Times New Roman"/>
                <w:sz w:val="20"/>
                <w:szCs w:val="20"/>
                <w:lang w:eastAsia="tr-TR"/>
              </w:rPr>
              <w:t xml:space="preserve"> ve işletme şartları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3822-3/A1</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rPr>
            </w:pPr>
            <w:r>
              <w:rPr>
                <w:rFonts w:ascii="Times New Roman" w:hAnsi="Times New Roman"/>
                <w:sz w:val="20"/>
                <w:szCs w:val="20"/>
                <w:lang w:eastAsia="tr-TR"/>
              </w:rPr>
              <w:t xml:space="preserve">Akustik- Su temin tesislerinde kullanılan cihaz ve donanımlardan kaynaklanan gürültü </w:t>
            </w:r>
            <w:proofErr w:type="gramStart"/>
            <w:r>
              <w:rPr>
                <w:rFonts w:ascii="Times New Roman" w:hAnsi="Times New Roman"/>
                <w:sz w:val="20"/>
                <w:szCs w:val="20"/>
                <w:lang w:eastAsia="tr-TR"/>
              </w:rPr>
              <w:t>emisyonlarının</w:t>
            </w:r>
            <w:proofErr w:type="gramEnd"/>
            <w:r>
              <w:rPr>
                <w:rFonts w:ascii="Times New Roman" w:hAnsi="Times New Roman"/>
                <w:sz w:val="20"/>
                <w:szCs w:val="20"/>
                <w:lang w:eastAsia="tr-TR"/>
              </w:rPr>
              <w:t xml:space="preserve"> laboratuvar deneyleri- Bölüm 3: Bir hat üzerindeki vana ve cihazlar için montaj ve işletme şartları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3822-4</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rPr>
            </w:pPr>
            <w:r>
              <w:rPr>
                <w:rFonts w:ascii="Times New Roman" w:hAnsi="Times New Roman"/>
                <w:sz w:val="20"/>
                <w:szCs w:val="20"/>
                <w:lang w:eastAsia="tr-TR"/>
              </w:rPr>
              <w:t xml:space="preserve">Akustik- Su temin tesislerinde kullanılan cihaz ve donanımlardan kaynaklanan gürültü </w:t>
            </w:r>
            <w:proofErr w:type="gramStart"/>
            <w:r>
              <w:rPr>
                <w:rFonts w:ascii="Times New Roman" w:hAnsi="Times New Roman"/>
                <w:sz w:val="20"/>
                <w:szCs w:val="20"/>
                <w:lang w:eastAsia="tr-TR"/>
              </w:rPr>
              <w:t>emisyonlarının</w:t>
            </w:r>
            <w:proofErr w:type="gramEnd"/>
            <w:r>
              <w:rPr>
                <w:rFonts w:ascii="Times New Roman" w:hAnsi="Times New Roman"/>
                <w:sz w:val="20"/>
                <w:szCs w:val="20"/>
                <w:lang w:eastAsia="tr-TR"/>
              </w:rPr>
              <w:t xml:space="preserve"> laboratuvar deneyleri- Bölüm 4: Özel cihazlar için montaj ve işletme şartları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val="es-ES_tradnl" w:eastAsia="tr-TR"/>
              </w:rPr>
            </w:pPr>
            <w:r>
              <w:rPr>
                <w:rFonts w:ascii="Times New Roman" w:hAnsi="Times New Roman"/>
                <w:sz w:val="20"/>
                <w:szCs w:val="20"/>
                <w:lang w:val="es-ES_tradnl" w:eastAsia="tr-TR"/>
              </w:rPr>
              <w:t>TS EN 14366 </w:t>
            </w:r>
          </w:p>
          <w:p w:rsidR="00031030" w:rsidRDefault="00031030">
            <w:pPr>
              <w:jc w:val="both"/>
              <w:rPr>
                <w:rFonts w:ascii="Times New Roman" w:hAnsi="Times New Roman"/>
                <w:bCs/>
                <w:kern w:val="36"/>
                <w:sz w:val="20"/>
                <w:szCs w:val="20"/>
                <w:lang w:val="es-ES_tradnl"/>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s-ES_tradnl" w:eastAsia="tr-TR"/>
              </w:rPr>
            </w:pPr>
            <w:r>
              <w:rPr>
                <w:rFonts w:ascii="Times New Roman" w:hAnsi="Times New Roman"/>
                <w:sz w:val="20"/>
                <w:szCs w:val="20"/>
                <w:lang w:val="es-ES_tradnl" w:eastAsia="tr-TR"/>
              </w:rPr>
              <w:t>Atık su tesislerinden kaynaklanan gürültünün laboratuvarda ölçülmesi</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val="en-US"/>
              </w:rPr>
            </w:pPr>
            <w:r>
              <w:rPr>
                <w:rFonts w:ascii="Times New Roman" w:hAnsi="Times New Roman"/>
                <w:sz w:val="20"/>
                <w:szCs w:val="20"/>
                <w:lang w:val="en-US"/>
              </w:rPr>
              <w:t>ISO 15665 /</w:t>
            </w:r>
            <w:proofErr w:type="spellStart"/>
            <w:r>
              <w:rPr>
                <w:rFonts w:ascii="Times New Roman" w:hAnsi="Times New Roman"/>
                <w:sz w:val="20"/>
                <w:szCs w:val="20"/>
                <w:lang w:val="en-US"/>
              </w:rPr>
              <w:t>Cor</w:t>
            </w:r>
            <w:proofErr w:type="spellEnd"/>
            <w:r>
              <w:rPr>
                <w:rFonts w:ascii="Times New Roman" w:hAnsi="Times New Roman"/>
                <w:sz w:val="20"/>
                <w:szCs w:val="20"/>
                <w:lang w:val="en-US"/>
              </w:rPr>
              <w:t xml:space="preserve"> 1</w:t>
            </w:r>
          </w:p>
          <w:p w:rsidR="00031030" w:rsidRDefault="00031030">
            <w:pPr>
              <w:jc w:val="both"/>
              <w:rPr>
                <w:rFonts w:ascii="Times New Roman" w:hAnsi="Times New Roman"/>
                <w:bCs/>
                <w:kern w:val="36"/>
                <w:sz w:val="20"/>
                <w:szCs w:val="20"/>
                <w:lang w:val="en-US"/>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n-US"/>
              </w:rPr>
            </w:pPr>
            <w:r>
              <w:rPr>
                <w:rFonts w:ascii="Times New Roman" w:hAnsi="Times New Roman"/>
                <w:sz w:val="20"/>
                <w:szCs w:val="20"/>
                <w:lang w:val="en-US"/>
              </w:rPr>
              <w:t xml:space="preserve">Acoustics -- Acoustic insulation for pipes, valves and flanges </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val="es-ES_tradnl" w:eastAsia="tr-TR"/>
              </w:rPr>
            </w:pPr>
            <w:r>
              <w:rPr>
                <w:rFonts w:ascii="Times New Roman" w:hAnsi="Times New Roman"/>
                <w:sz w:val="20"/>
                <w:szCs w:val="20"/>
                <w:lang w:val="es-ES_tradnl" w:eastAsia="tr-TR"/>
              </w:rPr>
              <w:t>TS EN ISO 354</w:t>
            </w:r>
          </w:p>
          <w:p w:rsidR="00031030" w:rsidRDefault="00031030">
            <w:pPr>
              <w:jc w:val="both"/>
              <w:rPr>
                <w:rFonts w:ascii="Times New Roman" w:hAnsi="Times New Roman"/>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val="es-ES_tradnl" w:eastAsia="tr-TR"/>
              </w:rPr>
              <w:t>Akustik - Çınlama odasında ses absorpsiyonunun ölçülmesi</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10534-1</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kern w:val="36"/>
                <w:sz w:val="20"/>
                <w:szCs w:val="20"/>
              </w:rPr>
            </w:pPr>
            <w:r>
              <w:rPr>
                <w:rFonts w:ascii="Times New Roman" w:hAnsi="Times New Roman"/>
                <w:sz w:val="20"/>
                <w:szCs w:val="20"/>
                <w:lang w:eastAsia="tr-TR"/>
              </w:rPr>
              <w:t xml:space="preserve">Akustik- Empedans tüplerinde ses </w:t>
            </w:r>
            <w:proofErr w:type="spellStart"/>
            <w:r>
              <w:rPr>
                <w:rFonts w:ascii="Times New Roman" w:hAnsi="Times New Roman"/>
                <w:sz w:val="20"/>
                <w:szCs w:val="20"/>
                <w:lang w:eastAsia="tr-TR"/>
              </w:rPr>
              <w:t>absorpsiyon</w:t>
            </w:r>
            <w:proofErr w:type="spellEnd"/>
            <w:r>
              <w:rPr>
                <w:rFonts w:ascii="Times New Roman" w:hAnsi="Times New Roman"/>
                <w:sz w:val="20"/>
                <w:szCs w:val="20"/>
                <w:lang w:eastAsia="tr-TR"/>
              </w:rPr>
              <w:t xml:space="preserve"> katsayısının ve empedansının belirlenmesi- Bölüm 1: Sürekli dalga oranı metodu</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10534-2</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kern w:val="36"/>
                <w:sz w:val="20"/>
                <w:szCs w:val="20"/>
              </w:rPr>
            </w:pPr>
            <w:r>
              <w:rPr>
                <w:rFonts w:ascii="Times New Roman" w:hAnsi="Times New Roman"/>
                <w:sz w:val="20"/>
                <w:szCs w:val="20"/>
                <w:lang w:eastAsia="tr-TR"/>
              </w:rPr>
              <w:t xml:space="preserve">Akustik-Empedans borularındaki ses </w:t>
            </w:r>
            <w:proofErr w:type="spellStart"/>
            <w:r>
              <w:rPr>
                <w:rFonts w:ascii="Times New Roman" w:hAnsi="Times New Roman"/>
                <w:sz w:val="20"/>
                <w:szCs w:val="20"/>
                <w:lang w:eastAsia="tr-TR"/>
              </w:rPr>
              <w:t>absorpsiyon</w:t>
            </w:r>
            <w:proofErr w:type="spellEnd"/>
            <w:r>
              <w:rPr>
                <w:rFonts w:ascii="Times New Roman" w:hAnsi="Times New Roman"/>
                <w:sz w:val="20"/>
                <w:szCs w:val="20"/>
                <w:lang w:eastAsia="tr-TR"/>
              </w:rPr>
              <w:t xml:space="preserve"> katsayısının ve empedansın tayini-Bölüm 2:Aktarım fonksiyonu metodu</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val="en-US" w:eastAsia="tr-TR"/>
              </w:rPr>
            </w:pPr>
            <w:r>
              <w:rPr>
                <w:rFonts w:ascii="Times New Roman" w:hAnsi="Times New Roman"/>
                <w:sz w:val="20"/>
                <w:szCs w:val="20"/>
                <w:lang w:eastAsia="tr-TR"/>
              </w:rPr>
              <w:t>TS EN 27574-1</w:t>
            </w:r>
            <w:r>
              <w:rPr>
                <w:rFonts w:ascii="Times New Roman" w:hAnsi="Times New Roman"/>
                <w:sz w:val="20"/>
                <w:szCs w:val="20"/>
                <w:lang w:val="en-US" w:eastAsia="tr-TR"/>
              </w:rPr>
              <w:t xml:space="preserve"> </w:t>
            </w:r>
          </w:p>
          <w:p w:rsidR="00031030" w:rsidRDefault="00031030">
            <w:pPr>
              <w:rPr>
                <w:rFonts w:ascii="Times New Roman" w:hAnsi="Times New Roman"/>
                <w:strike/>
                <w:color w:val="FF0000"/>
                <w:sz w:val="20"/>
                <w:szCs w:val="20"/>
                <w:lang w:val="en-US" w:eastAsia="tr-TR"/>
              </w:rPr>
            </w:pP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Akustik-Makina ve teçhizatın belirtilen gürültü emisyon değerlerini tespit etmek ve doğrulamak için istatistiksel metotlar-Bölüm </w:t>
            </w:r>
            <w:proofErr w:type="gramStart"/>
            <w:r>
              <w:rPr>
                <w:rFonts w:ascii="Times New Roman" w:hAnsi="Times New Roman"/>
                <w:sz w:val="20"/>
                <w:szCs w:val="20"/>
                <w:lang w:eastAsia="tr-TR"/>
              </w:rPr>
              <w:t>1 : Genel</w:t>
            </w:r>
            <w:proofErr w:type="gramEnd"/>
            <w:r>
              <w:rPr>
                <w:rFonts w:ascii="Times New Roman" w:hAnsi="Times New Roman"/>
                <w:sz w:val="20"/>
                <w:szCs w:val="20"/>
                <w:lang w:eastAsia="tr-TR"/>
              </w:rPr>
              <w:t xml:space="preserve"> kurallar ve tarifler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27574-2</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Akustik-Makine ve teçhizatın belirtilen gürültü </w:t>
            </w:r>
            <w:proofErr w:type="gramStart"/>
            <w:r>
              <w:rPr>
                <w:rFonts w:ascii="Times New Roman" w:hAnsi="Times New Roman"/>
                <w:sz w:val="20"/>
                <w:szCs w:val="20"/>
                <w:lang w:eastAsia="tr-TR"/>
              </w:rPr>
              <w:t>emisyon</w:t>
            </w:r>
            <w:proofErr w:type="gramEnd"/>
            <w:r>
              <w:rPr>
                <w:rFonts w:ascii="Times New Roman" w:hAnsi="Times New Roman"/>
                <w:sz w:val="20"/>
                <w:szCs w:val="20"/>
                <w:lang w:eastAsia="tr-TR"/>
              </w:rPr>
              <w:t xml:space="preserve"> değerlerini tespit etmek ve doğrulamak için istatistiksel metotlar-Bölüm 2: Her bir makinenin beyan edilmiş değerleri için metotlar</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27574-3</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Akustik-Makine ve teçhizatın belirtilen </w:t>
            </w:r>
            <w:proofErr w:type="spellStart"/>
            <w:r>
              <w:rPr>
                <w:rFonts w:ascii="Times New Roman" w:hAnsi="Times New Roman"/>
                <w:sz w:val="20"/>
                <w:szCs w:val="20"/>
                <w:lang w:eastAsia="tr-TR"/>
              </w:rPr>
              <w:t>gülrültü</w:t>
            </w:r>
            <w:proofErr w:type="spellEnd"/>
            <w:r>
              <w:rPr>
                <w:rFonts w:ascii="Times New Roman" w:hAnsi="Times New Roman"/>
                <w:sz w:val="20"/>
                <w:szCs w:val="20"/>
                <w:lang w:eastAsia="tr-TR"/>
              </w:rPr>
              <w:t xml:space="preserve"> </w:t>
            </w:r>
            <w:proofErr w:type="gramStart"/>
            <w:r>
              <w:rPr>
                <w:rFonts w:ascii="Times New Roman" w:hAnsi="Times New Roman"/>
                <w:sz w:val="20"/>
                <w:szCs w:val="20"/>
                <w:lang w:eastAsia="tr-TR"/>
              </w:rPr>
              <w:t>emisyon</w:t>
            </w:r>
            <w:proofErr w:type="gramEnd"/>
            <w:r>
              <w:rPr>
                <w:rFonts w:ascii="Times New Roman" w:hAnsi="Times New Roman"/>
                <w:sz w:val="20"/>
                <w:szCs w:val="20"/>
                <w:lang w:eastAsia="tr-TR"/>
              </w:rPr>
              <w:t xml:space="preserve"> değerlerini tespit etmek ve doğrulamak için istatistiksel metotlar-Bölüm 3: Makinelerin partileriyle ilgili olarak belirtilen değerlerin tespiti için basit bir geçiş metodu</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27574-4</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Akustik-Makine ve </w:t>
            </w:r>
            <w:proofErr w:type="spellStart"/>
            <w:r>
              <w:rPr>
                <w:rFonts w:ascii="Times New Roman" w:hAnsi="Times New Roman"/>
                <w:sz w:val="20"/>
                <w:szCs w:val="20"/>
                <w:lang w:eastAsia="tr-TR"/>
              </w:rPr>
              <w:t>techizatın</w:t>
            </w:r>
            <w:proofErr w:type="spellEnd"/>
            <w:r>
              <w:rPr>
                <w:rFonts w:ascii="Times New Roman" w:hAnsi="Times New Roman"/>
                <w:sz w:val="20"/>
                <w:szCs w:val="20"/>
                <w:lang w:eastAsia="tr-TR"/>
              </w:rPr>
              <w:t xml:space="preserve"> belirtilen gürültü </w:t>
            </w:r>
            <w:proofErr w:type="gramStart"/>
            <w:r>
              <w:rPr>
                <w:rFonts w:ascii="Times New Roman" w:hAnsi="Times New Roman"/>
                <w:sz w:val="20"/>
                <w:szCs w:val="20"/>
                <w:lang w:eastAsia="tr-TR"/>
              </w:rPr>
              <w:t>emisyon</w:t>
            </w:r>
            <w:proofErr w:type="gramEnd"/>
            <w:r>
              <w:rPr>
                <w:rFonts w:ascii="Times New Roman" w:hAnsi="Times New Roman"/>
                <w:sz w:val="20"/>
                <w:szCs w:val="20"/>
                <w:lang w:eastAsia="tr-TR"/>
              </w:rPr>
              <w:t xml:space="preserve"> değerlerini tespit etmek ve doğrulamak için istatistiksel metotlar-Bölüm 4: Makine partileriyle ilgili olarak belirtilen değerler için metotlar</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hAnsi="Times New Roman"/>
                <w:sz w:val="20"/>
                <w:szCs w:val="20"/>
                <w:lang w:val="en-US"/>
              </w:rPr>
            </w:pPr>
            <w:r>
              <w:rPr>
                <w:rFonts w:ascii="Times New Roman" w:hAnsi="Times New Roman"/>
                <w:sz w:val="20"/>
                <w:szCs w:val="20"/>
                <w:lang w:val="en-US"/>
              </w:rPr>
              <w:t xml:space="preserve">ISO 13347-1 </w:t>
            </w:r>
          </w:p>
          <w:p w:rsidR="00031030" w:rsidRDefault="00031030">
            <w:pPr>
              <w:jc w:val="both"/>
              <w:rPr>
                <w:rFonts w:ascii="Times New Roman" w:hAnsi="Times New Roman"/>
                <w:sz w:val="20"/>
                <w:szCs w:val="20"/>
                <w:lang w:val="en-US" w:eastAsia="tr-TR"/>
              </w:rPr>
            </w:pPr>
            <w:r>
              <w:rPr>
                <w:rFonts w:ascii="Times New Roman" w:hAnsi="Times New Roman"/>
                <w:sz w:val="20"/>
                <w:szCs w:val="20"/>
                <w:lang w:val="en-US"/>
              </w:rPr>
              <w:t>ISO 13347-1/</w:t>
            </w:r>
            <w:proofErr w:type="spellStart"/>
            <w:r>
              <w:rPr>
                <w:rFonts w:ascii="Times New Roman" w:hAnsi="Times New Roman"/>
                <w:sz w:val="20"/>
                <w:szCs w:val="20"/>
                <w:lang w:val="en-US"/>
              </w:rPr>
              <w:t>Cor</w:t>
            </w:r>
            <w:proofErr w:type="spellEnd"/>
            <w:r>
              <w:rPr>
                <w:rFonts w:ascii="Times New Roman" w:hAnsi="Times New Roman"/>
                <w:sz w:val="20"/>
                <w:szCs w:val="20"/>
                <w:lang w:val="en-US"/>
              </w:rPr>
              <w:t xml:space="preserve"> 1 &amp; ISO 13347-1/</w:t>
            </w:r>
            <w:proofErr w:type="spellStart"/>
            <w:r>
              <w:rPr>
                <w:rFonts w:ascii="Times New Roman" w:hAnsi="Times New Roman"/>
                <w:sz w:val="20"/>
                <w:szCs w:val="20"/>
                <w:lang w:val="en-US"/>
              </w:rPr>
              <w:t>Amd</w:t>
            </w:r>
            <w:proofErr w:type="spellEnd"/>
            <w:r>
              <w:rPr>
                <w:rFonts w:ascii="Times New Roman" w:hAnsi="Times New Roman"/>
                <w:sz w:val="20"/>
                <w:szCs w:val="20"/>
                <w:lang w:val="en-US"/>
              </w:rPr>
              <w:t xml:space="preserve"> 1</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val="en-US" w:eastAsia="tr-TR"/>
              </w:rPr>
            </w:pPr>
            <w:r>
              <w:rPr>
                <w:rFonts w:ascii="Times New Roman" w:hAnsi="Times New Roman"/>
                <w:sz w:val="20"/>
                <w:szCs w:val="20"/>
                <w:lang w:val="en-US"/>
              </w:rPr>
              <w:t>Industrial fans - Determination of fan sound power levels under standardized laboratory conditions - Part 1: General overview</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hAnsi="Times New Roman"/>
                <w:sz w:val="20"/>
                <w:szCs w:val="20"/>
                <w:lang w:val="en-US"/>
              </w:rPr>
            </w:pPr>
            <w:r>
              <w:rPr>
                <w:rFonts w:ascii="Times New Roman" w:hAnsi="Times New Roman"/>
                <w:sz w:val="20"/>
                <w:szCs w:val="20"/>
                <w:lang w:val="en-US"/>
              </w:rPr>
              <w:lastRenderedPageBreak/>
              <w:t xml:space="preserve">ISO 13347-2 </w:t>
            </w:r>
          </w:p>
          <w:p w:rsidR="00031030" w:rsidRDefault="00031030">
            <w:pPr>
              <w:jc w:val="both"/>
              <w:rPr>
                <w:rFonts w:ascii="Times New Roman" w:hAnsi="Times New Roman"/>
                <w:sz w:val="20"/>
                <w:szCs w:val="20"/>
                <w:lang w:val="en-US"/>
              </w:rPr>
            </w:pPr>
            <w:r>
              <w:rPr>
                <w:rFonts w:ascii="Times New Roman" w:hAnsi="Times New Roman"/>
                <w:sz w:val="20"/>
                <w:szCs w:val="20"/>
                <w:lang w:val="en-US"/>
              </w:rPr>
              <w:t>ISO 13347-2 /</w:t>
            </w:r>
            <w:proofErr w:type="spellStart"/>
            <w:r>
              <w:rPr>
                <w:rFonts w:ascii="Times New Roman" w:hAnsi="Times New Roman"/>
                <w:sz w:val="20"/>
                <w:szCs w:val="20"/>
                <w:lang w:val="en-US"/>
              </w:rPr>
              <w:t>Cor</w:t>
            </w:r>
            <w:proofErr w:type="spellEnd"/>
            <w:r>
              <w:rPr>
                <w:rFonts w:ascii="Times New Roman" w:hAnsi="Times New Roman"/>
                <w:sz w:val="20"/>
                <w:szCs w:val="20"/>
                <w:lang w:val="en-US"/>
              </w:rPr>
              <w:t xml:space="preserve"> 1</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rPr>
            </w:pPr>
            <w:r>
              <w:rPr>
                <w:rFonts w:ascii="Times New Roman" w:hAnsi="Times New Roman"/>
                <w:sz w:val="20"/>
                <w:szCs w:val="20"/>
                <w:lang w:val="en-US"/>
              </w:rPr>
              <w:t>Industrial fans - Determination of fan sound power levels under standardized laboratory conditions - Part 2: Reverberant room method</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hideMark/>
          </w:tcPr>
          <w:p w:rsidR="00031030" w:rsidRDefault="00031030">
            <w:pPr>
              <w:rPr>
                <w:rFonts w:ascii="Times New Roman" w:hAnsi="Times New Roman"/>
                <w:sz w:val="20"/>
                <w:szCs w:val="20"/>
                <w:lang w:val="en-US"/>
              </w:rPr>
            </w:pPr>
            <w:r>
              <w:rPr>
                <w:rFonts w:ascii="Times New Roman" w:hAnsi="Times New Roman"/>
                <w:sz w:val="20"/>
                <w:szCs w:val="20"/>
                <w:lang w:val="en-US"/>
              </w:rPr>
              <w:t>ISO 13347-3</w:t>
            </w:r>
          </w:p>
          <w:p w:rsidR="00031030" w:rsidRDefault="00031030">
            <w:pPr>
              <w:jc w:val="both"/>
              <w:rPr>
                <w:rFonts w:ascii="Times New Roman" w:hAnsi="Times New Roman"/>
                <w:sz w:val="20"/>
                <w:szCs w:val="20"/>
                <w:lang w:val="en-US"/>
              </w:rPr>
            </w:pPr>
            <w:r>
              <w:rPr>
                <w:rFonts w:ascii="Times New Roman" w:hAnsi="Times New Roman"/>
                <w:sz w:val="20"/>
                <w:szCs w:val="20"/>
                <w:lang w:val="en-US"/>
              </w:rPr>
              <w:t>ISO 13347-3/</w:t>
            </w:r>
            <w:proofErr w:type="spellStart"/>
            <w:r>
              <w:rPr>
                <w:rFonts w:ascii="Times New Roman" w:hAnsi="Times New Roman"/>
                <w:sz w:val="20"/>
                <w:szCs w:val="20"/>
                <w:lang w:val="en-US"/>
              </w:rPr>
              <w:t>Amd</w:t>
            </w:r>
            <w:proofErr w:type="spellEnd"/>
            <w:r>
              <w:rPr>
                <w:rFonts w:ascii="Times New Roman" w:hAnsi="Times New Roman"/>
                <w:sz w:val="20"/>
                <w:szCs w:val="20"/>
                <w:lang w:val="en-US"/>
              </w:rPr>
              <w:t xml:space="preserve"> 1 &amp; ISO 13347-3/</w:t>
            </w:r>
            <w:proofErr w:type="spellStart"/>
            <w:r>
              <w:rPr>
                <w:rFonts w:ascii="Times New Roman" w:hAnsi="Times New Roman"/>
                <w:sz w:val="20"/>
                <w:szCs w:val="20"/>
                <w:lang w:val="en-US"/>
              </w:rPr>
              <w:t>Cor</w:t>
            </w:r>
            <w:proofErr w:type="spellEnd"/>
            <w:r>
              <w:rPr>
                <w:rFonts w:ascii="Times New Roman" w:hAnsi="Times New Roman"/>
                <w:sz w:val="20"/>
                <w:szCs w:val="20"/>
                <w:lang w:val="en-US"/>
              </w:rPr>
              <w:t xml:space="preserve"> 1</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rPr>
            </w:pPr>
            <w:r>
              <w:rPr>
                <w:rFonts w:ascii="Times New Roman" w:hAnsi="Times New Roman"/>
                <w:sz w:val="20"/>
                <w:szCs w:val="20"/>
                <w:lang w:val="en-US"/>
              </w:rPr>
              <w:t>Industrial fans - Determination of fan sound power levels under standardized laboratory conditions - Part 3: Enveloping surface methods</w:t>
            </w:r>
          </w:p>
        </w:tc>
      </w:tr>
      <w:tr w:rsidR="00031030" w:rsidTr="00031030">
        <w:tc>
          <w:tcPr>
            <w:tcW w:w="2562" w:type="pct"/>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val="en-US"/>
              </w:rPr>
            </w:pPr>
            <w:r>
              <w:rPr>
                <w:rFonts w:ascii="Times New Roman" w:hAnsi="Times New Roman"/>
                <w:sz w:val="20"/>
                <w:szCs w:val="20"/>
                <w:lang w:val="en-US"/>
              </w:rPr>
              <w:t>ISO 13347-4</w:t>
            </w:r>
          </w:p>
          <w:p w:rsidR="00031030" w:rsidRDefault="00031030">
            <w:pPr>
              <w:jc w:val="both"/>
              <w:rPr>
                <w:rFonts w:ascii="Times New Roman" w:hAnsi="Times New Roman"/>
                <w:bCs/>
                <w:kern w:val="36"/>
                <w:sz w:val="20"/>
                <w:szCs w:val="20"/>
                <w:lang w:val="en-US"/>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bCs/>
                <w:kern w:val="36"/>
                <w:sz w:val="20"/>
                <w:szCs w:val="20"/>
                <w:lang w:val="en-US"/>
              </w:rPr>
            </w:pPr>
            <w:r>
              <w:rPr>
                <w:rFonts w:ascii="Times New Roman" w:hAnsi="Times New Roman"/>
                <w:sz w:val="20"/>
                <w:szCs w:val="20"/>
                <w:lang w:val="en-US"/>
              </w:rPr>
              <w:t>Industrial fans - Determination of fan sound power levels under standardized laboratory conditions - Part 4: Sound intensity method</w:t>
            </w:r>
          </w:p>
        </w:tc>
      </w:tr>
      <w:tr w:rsidR="00031030" w:rsidTr="00031030">
        <w:trPr>
          <w:trHeight w:val="612"/>
        </w:trPr>
        <w:tc>
          <w:tcPr>
            <w:tcW w:w="2562" w:type="pct"/>
            <w:tcBorders>
              <w:top w:val="single" w:sz="4" w:space="0" w:color="auto"/>
              <w:left w:val="single" w:sz="4" w:space="0" w:color="auto"/>
              <w:bottom w:val="single" w:sz="4" w:space="0" w:color="auto"/>
              <w:right w:val="single" w:sz="4" w:space="0" w:color="auto"/>
            </w:tcBorders>
            <w:vAlign w:val="center"/>
          </w:tcPr>
          <w:p w:rsidR="00031030" w:rsidRDefault="00031030">
            <w:pPr>
              <w:rPr>
                <w:rFonts w:ascii="Times New Roman" w:hAnsi="Times New Roman"/>
                <w:sz w:val="20"/>
                <w:szCs w:val="20"/>
                <w:lang w:val="en-US"/>
              </w:rPr>
            </w:pPr>
            <w:r>
              <w:rPr>
                <w:rFonts w:ascii="Times New Roman" w:hAnsi="Times New Roman"/>
                <w:sz w:val="20"/>
                <w:szCs w:val="20"/>
                <w:lang w:val="en-US"/>
              </w:rPr>
              <w:t>ISO 15664</w:t>
            </w:r>
          </w:p>
          <w:p w:rsidR="00031030" w:rsidRDefault="00031030">
            <w:pPr>
              <w:jc w:val="both"/>
              <w:rPr>
                <w:rFonts w:ascii="Times New Roman" w:hAnsi="Times New Roman"/>
                <w:sz w:val="20"/>
                <w:szCs w:val="20"/>
              </w:rPr>
            </w:pPr>
          </w:p>
        </w:tc>
        <w:tc>
          <w:tcPr>
            <w:tcW w:w="2438" w:type="pct"/>
            <w:tcBorders>
              <w:top w:val="single" w:sz="4" w:space="0" w:color="auto"/>
              <w:left w:val="single" w:sz="4" w:space="0" w:color="auto"/>
              <w:bottom w:val="single" w:sz="4" w:space="0" w:color="auto"/>
              <w:right w:val="single" w:sz="4" w:space="0" w:color="auto"/>
            </w:tcBorders>
            <w:vAlign w:val="center"/>
            <w:hideMark/>
          </w:tcPr>
          <w:p w:rsidR="00031030" w:rsidRDefault="00031030">
            <w:pPr>
              <w:jc w:val="both"/>
              <w:rPr>
                <w:rFonts w:ascii="Times New Roman" w:hAnsi="Times New Roman"/>
                <w:bCs/>
                <w:kern w:val="36"/>
                <w:sz w:val="20"/>
                <w:szCs w:val="20"/>
                <w:lang w:val="en-US"/>
              </w:rPr>
            </w:pPr>
            <w:r>
              <w:rPr>
                <w:rFonts w:ascii="Times New Roman" w:hAnsi="Times New Roman"/>
                <w:sz w:val="20"/>
                <w:szCs w:val="20"/>
                <w:lang w:val="en-US"/>
              </w:rPr>
              <w:t>Acoustics - Noise control design procedures for open plant</w:t>
            </w:r>
          </w:p>
        </w:tc>
      </w:tr>
    </w:tbl>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9.4 Ses yalıtımı ölçümleri (alanda)</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759"/>
        <w:gridCol w:w="4529"/>
      </w:tblGrid>
      <w:tr w:rsidR="00031030" w:rsidTr="00031030">
        <w:tc>
          <w:tcPr>
            <w:tcW w:w="2562"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TS EN ISO 16283-1 </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t>Akustik- Yapıların ve yapı elemanlarının ses yalıtımı için sahada yapılacak ölçümler - Bölüm 1:Hava ile yayılan sesin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16283-2</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Akustik-Yapı elemanlarında ve yapılarda ses yalıtımının alan ölçümü - Bölüm 2: Darbe sesi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ISO 16283-3</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Akustik-Yapı elemanlarında ve yapılarda ses yalıtımının alan ölçümü - Bölüm 3: </w:t>
            </w:r>
            <w:proofErr w:type="spellStart"/>
            <w:r>
              <w:rPr>
                <w:rFonts w:ascii="Times New Roman" w:hAnsi="Times New Roman"/>
                <w:sz w:val="20"/>
                <w:szCs w:val="20"/>
                <w:lang w:eastAsia="tr-TR"/>
              </w:rPr>
              <w:t>Öncephedeki</w:t>
            </w:r>
            <w:proofErr w:type="spellEnd"/>
            <w:r>
              <w:rPr>
                <w:rFonts w:ascii="Times New Roman" w:hAnsi="Times New Roman"/>
                <w:sz w:val="20"/>
                <w:szCs w:val="20"/>
                <w:lang w:eastAsia="tr-TR"/>
              </w:rPr>
              <w:t xml:space="preserve"> sesin yalıtımı</w:t>
            </w:r>
          </w:p>
        </w:tc>
      </w:tr>
    </w:tbl>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9.5 Yalıtım ve yutuculuk değerlendirmeleri</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759"/>
        <w:gridCol w:w="4529"/>
      </w:tblGrid>
      <w:tr w:rsidR="00031030" w:rsidTr="00031030">
        <w:tc>
          <w:tcPr>
            <w:tcW w:w="2562"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717-1 </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t>Akustik - Yapılarda ve yapı elemanlarında ses yalıtımının derecelendirilmesi - Bölüm 1: Hava ile yayılan sesin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717-2 </w:t>
            </w: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Yapılarda ve yapı elemanlarında ses yalıtımının derecelendirilmesi - Bölüm 2: Darbe sesi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val="es-ES_tradnl" w:eastAsia="tr-TR"/>
              </w:rPr>
            </w:pPr>
            <w:r>
              <w:rPr>
                <w:rFonts w:ascii="Times New Roman" w:hAnsi="Times New Roman"/>
                <w:bCs/>
                <w:sz w:val="20"/>
                <w:szCs w:val="20"/>
                <w:lang w:val="es-ES_tradnl" w:eastAsia="tr-TR"/>
              </w:rPr>
              <w:t xml:space="preserve">TS EN ISO 11654 </w:t>
            </w:r>
          </w:p>
          <w:p w:rsidR="00031030" w:rsidRDefault="00031030">
            <w:pPr>
              <w:jc w:val="both"/>
              <w:rPr>
                <w:rFonts w:ascii="Times New Roman" w:hAnsi="Times New Roman"/>
                <w:bCs/>
                <w:sz w:val="20"/>
                <w:szCs w:val="20"/>
                <w:lang w:val="es-ES_tradnl"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lang w:val="es-ES_tradnl" w:eastAsia="tr-TR"/>
              </w:rPr>
            </w:pPr>
            <w:r>
              <w:rPr>
                <w:rFonts w:ascii="Times New Roman" w:hAnsi="Times New Roman"/>
                <w:bCs/>
                <w:sz w:val="20"/>
                <w:szCs w:val="20"/>
                <w:lang w:val="es-ES_tradnl" w:eastAsia="tr-TR"/>
              </w:rPr>
              <w:t>Akustik- Binalarda kullanılan ses absorplayıcıları- Ses absorpsiyonunun derecelendirilmesi</w:t>
            </w:r>
          </w:p>
        </w:tc>
      </w:tr>
    </w:tbl>
    <w:p w:rsidR="00031030" w:rsidRDefault="00031030" w:rsidP="00031030">
      <w:pPr>
        <w:shd w:val="clear" w:color="auto" w:fill="FFFFFF"/>
        <w:ind w:right="240"/>
        <w:outlineLvl w:val="1"/>
        <w:rPr>
          <w:rFonts w:ascii="Times New Roman" w:eastAsia="Times New Roman" w:hAnsi="Times New Roman" w:cs="Times New Roman"/>
          <w:kern w:val="36"/>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9.6 Yapı akustiği hesaplamaları</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759"/>
        <w:gridCol w:w="4529"/>
      </w:tblGrid>
      <w:tr w:rsidR="00031030" w:rsidTr="00031030">
        <w:tc>
          <w:tcPr>
            <w:tcW w:w="2562"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12354-1 </w:t>
            </w:r>
          </w:p>
          <w:p w:rsidR="00031030" w:rsidRDefault="00031030">
            <w:pPr>
              <w:rPr>
                <w:rFonts w:ascii="Times New Roman" w:hAnsi="Times New Roman"/>
                <w:strike/>
                <w:color w:val="FF0000"/>
                <w:sz w:val="20"/>
                <w:szCs w:val="20"/>
                <w:lang w:eastAsia="tr-TR"/>
              </w:rPr>
            </w:pPr>
            <w:r>
              <w:rPr>
                <w:rFonts w:ascii="Times New Roman" w:hAnsi="Times New Roman"/>
                <w:sz w:val="20"/>
                <w:szCs w:val="20"/>
                <w:lang w:eastAsia="tr-TR"/>
              </w:rPr>
              <w:t>ISO 15712-1</w:t>
            </w:r>
          </w:p>
          <w:p w:rsidR="00031030" w:rsidRDefault="00031030">
            <w:pPr>
              <w:rPr>
                <w:rFonts w:ascii="Times New Roman" w:hAnsi="Times New Roman"/>
                <w:sz w:val="20"/>
                <w:szCs w:val="20"/>
                <w:lang w:eastAsia="tr-TR"/>
              </w:rPr>
            </w:pP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t>Yapı akustiği - Yapıların akustik performansının elemanların performanslarından hesaplanması - Bölüm 1: Odalar arasında hava ile yayılan sesin yalıtım</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TS EN 12354-2</w:t>
            </w:r>
          </w:p>
          <w:p w:rsidR="00031030" w:rsidRDefault="00031030">
            <w:pPr>
              <w:rPr>
                <w:rFonts w:ascii="Times New Roman" w:hAnsi="Times New Roman"/>
                <w:strike/>
                <w:color w:val="FF0000"/>
                <w:sz w:val="20"/>
                <w:szCs w:val="20"/>
                <w:lang w:eastAsia="tr-TR"/>
              </w:rPr>
            </w:pPr>
            <w:r>
              <w:rPr>
                <w:rFonts w:ascii="Times New Roman" w:hAnsi="Times New Roman"/>
                <w:sz w:val="20"/>
                <w:szCs w:val="20"/>
                <w:lang w:eastAsia="tr-TR"/>
              </w:rPr>
              <w:t>ISO 15712-2</w:t>
            </w:r>
          </w:p>
          <w:p w:rsidR="00031030" w:rsidRDefault="00031030">
            <w:pPr>
              <w:rPr>
                <w:rFonts w:ascii="Times New Roman" w:hAnsi="Times New Roman"/>
                <w:sz w:val="20"/>
                <w:szCs w:val="20"/>
                <w:lang w:eastAsia="tr-TR"/>
              </w:rPr>
            </w:pP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t>Yapı akustiği - Yapıların akustik performansının elemanların performanslarından hesaplanması - bölüm 2: Odalar arasında darbe sesinin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12354-3 </w:t>
            </w:r>
          </w:p>
          <w:p w:rsidR="00031030" w:rsidRDefault="00031030">
            <w:pPr>
              <w:rPr>
                <w:rFonts w:ascii="Times New Roman" w:hAnsi="Times New Roman"/>
                <w:strike/>
                <w:color w:val="FF0000"/>
                <w:sz w:val="20"/>
                <w:szCs w:val="20"/>
                <w:lang w:eastAsia="tr-TR"/>
              </w:rPr>
            </w:pPr>
            <w:r>
              <w:rPr>
                <w:rFonts w:ascii="Times New Roman" w:hAnsi="Times New Roman"/>
                <w:sz w:val="20"/>
                <w:szCs w:val="20"/>
                <w:lang w:eastAsia="tr-TR"/>
              </w:rPr>
              <w:t>ISO 15712-3</w:t>
            </w:r>
          </w:p>
          <w:p w:rsidR="00031030" w:rsidRDefault="00031030">
            <w:pPr>
              <w:rPr>
                <w:rFonts w:ascii="Times New Roman" w:hAnsi="Times New Roman"/>
                <w:sz w:val="20"/>
                <w:szCs w:val="20"/>
                <w:lang w:eastAsia="tr-TR"/>
              </w:rPr>
            </w:pPr>
          </w:p>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w:t>
            </w: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lastRenderedPageBreak/>
              <w:t xml:space="preserve">Binaların akustiği - Binaların akustik performansının elemanların performansından hesaplanması - Bölüm </w:t>
            </w:r>
            <w:r>
              <w:rPr>
                <w:rFonts w:ascii="Times New Roman" w:hAnsi="Times New Roman"/>
                <w:sz w:val="20"/>
                <w:szCs w:val="20"/>
                <w:lang w:eastAsia="tr-TR"/>
              </w:rPr>
              <w:lastRenderedPageBreak/>
              <w:t>3: Dışarıdaki sese karşı havada yayılan sesin yalıtımı</w:t>
            </w:r>
          </w:p>
        </w:tc>
      </w:tr>
      <w:tr w:rsidR="00031030" w:rsidTr="00031030">
        <w:tc>
          <w:tcPr>
            <w:tcW w:w="2562"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lastRenderedPageBreak/>
              <w:t>TS EN 12354-4</w:t>
            </w:r>
          </w:p>
          <w:p w:rsidR="00031030" w:rsidRDefault="00031030">
            <w:pPr>
              <w:rPr>
                <w:rFonts w:ascii="Times New Roman" w:hAnsi="Times New Roman"/>
                <w:strike/>
                <w:color w:val="FF0000"/>
                <w:sz w:val="20"/>
                <w:szCs w:val="20"/>
                <w:lang w:eastAsia="tr-TR"/>
              </w:rPr>
            </w:pPr>
            <w:r>
              <w:rPr>
                <w:rFonts w:ascii="Times New Roman" w:hAnsi="Times New Roman"/>
                <w:sz w:val="20"/>
                <w:szCs w:val="20"/>
                <w:lang w:eastAsia="tr-TR"/>
              </w:rPr>
              <w:t>ISO 15712-4</w:t>
            </w:r>
          </w:p>
          <w:p w:rsidR="00031030" w:rsidRDefault="00031030">
            <w:pPr>
              <w:rPr>
                <w:rFonts w:ascii="Times New Roman" w:hAnsi="Times New Roman"/>
                <w:sz w:val="20"/>
                <w:szCs w:val="20"/>
                <w:lang w:eastAsia="tr-TR"/>
              </w:rPr>
            </w:pPr>
          </w:p>
          <w:p w:rsidR="00031030" w:rsidRDefault="00031030">
            <w:pPr>
              <w:jc w:val="both"/>
              <w:rPr>
                <w:rFonts w:ascii="Times New Roman" w:hAnsi="Times New Roman"/>
                <w:sz w:val="20"/>
                <w:szCs w:val="20"/>
                <w:lang w:eastAsia="tr-TR"/>
              </w:rPr>
            </w:pPr>
          </w:p>
        </w:tc>
        <w:tc>
          <w:tcPr>
            <w:tcW w:w="2438"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sz w:val="20"/>
                <w:szCs w:val="20"/>
                <w:lang w:eastAsia="tr-TR"/>
              </w:rPr>
              <w:t>Yapı akustiği - Yapıların akustik performansının elemanların performanslarından hesaplanması - Bölüm 4: İçerideki sesin dışarıya iletimi</w:t>
            </w:r>
          </w:p>
        </w:tc>
      </w:tr>
    </w:tbl>
    <w:p w:rsidR="00031030" w:rsidRDefault="00031030" w:rsidP="00031030">
      <w:pPr>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rsidR="00031030" w:rsidRDefault="00031030" w:rsidP="0003103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 xml:space="preserve">9.7 Salon akustiği testleri ve </w:t>
      </w:r>
      <w:proofErr w:type="spellStart"/>
      <w:r>
        <w:rPr>
          <w:rFonts w:ascii="Times New Roman" w:eastAsia="Times New Roman" w:hAnsi="Times New Roman" w:cs="Times New Roman"/>
          <w:b/>
          <w:sz w:val="20"/>
          <w:szCs w:val="20"/>
          <w:lang w:eastAsia="tr-TR"/>
        </w:rPr>
        <w:t>reverberasyon</w:t>
      </w:r>
      <w:proofErr w:type="spellEnd"/>
      <w:r>
        <w:rPr>
          <w:rFonts w:ascii="Times New Roman" w:eastAsia="Times New Roman" w:hAnsi="Times New Roman" w:cs="Times New Roman"/>
          <w:b/>
          <w:sz w:val="20"/>
          <w:szCs w:val="20"/>
          <w:lang w:eastAsia="tr-TR"/>
        </w:rPr>
        <w:t xml:space="preserve"> süresi, eşdeğer ses yutuculuğu, </w:t>
      </w:r>
      <w:proofErr w:type="spellStart"/>
      <w:r>
        <w:rPr>
          <w:rFonts w:ascii="Times New Roman" w:eastAsia="Times New Roman" w:hAnsi="Times New Roman" w:cs="Times New Roman"/>
          <w:b/>
          <w:sz w:val="20"/>
          <w:szCs w:val="20"/>
          <w:lang w:eastAsia="tr-TR"/>
        </w:rPr>
        <w:t>anlaşılabilirlik</w:t>
      </w:r>
      <w:proofErr w:type="spellEnd"/>
      <w:r>
        <w:rPr>
          <w:rFonts w:ascii="Times New Roman" w:eastAsia="Times New Roman" w:hAnsi="Times New Roman" w:cs="Times New Roman"/>
          <w:b/>
          <w:sz w:val="20"/>
          <w:szCs w:val="20"/>
          <w:lang w:eastAsia="tr-TR"/>
        </w:rPr>
        <w:t>, konuşma gizliliği, diğer öznel ve nesnel parametrelerin belirlenmesi ölçümleri (alanda)</w:t>
      </w:r>
    </w:p>
    <w:p w:rsidR="00031030" w:rsidRDefault="00031030" w:rsidP="00031030">
      <w:pPr>
        <w:shd w:val="clear" w:color="auto" w:fill="FFFFFF"/>
        <w:tabs>
          <w:tab w:val="left" w:pos="9072"/>
        </w:tabs>
        <w:ind w:firstLine="709"/>
        <w:outlineLvl w:val="4"/>
        <w:rPr>
          <w:rFonts w:ascii="Times New Roman" w:eastAsia="Times New Roman" w:hAnsi="Times New Roman" w:cs="Times New Roman"/>
          <w:sz w:val="20"/>
          <w:szCs w:val="20"/>
          <w:lang w:eastAsia="tr-TR"/>
        </w:rPr>
      </w:pPr>
    </w:p>
    <w:tbl>
      <w:tblPr>
        <w:tblStyle w:val="TabloKlavuzu"/>
        <w:tblW w:w="5000" w:type="pct"/>
        <w:tblInd w:w="0" w:type="dxa"/>
        <w:tblLook w:val="04A0" w:firstRow="1" w:lastRow="0" w:firstColumn="1" w:lastColumn="0" w:noHBand="0" w:noVBand="1"/>
      </w:tblPr>
      <w:tblGrid>
        <w:gridCol w:w="4644"/>
        <w:gridCol w:w="4644"/>
      </w:tblGrid>
      <w:tr w:rsidR="00031030" w:rsidTr="00031030">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18233 </w:t>
            </w:r>
          </w:p>
          <w:p w:rsidR="00031030" w:rsidRDefault="00031030">
            <w:pPr>
              <w:jc w:val="both"/>
              <w:rPr>
                <w:rFonts w:ascii="Times New Roman" w:hAnsi="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Bina ve oda akustiğinde yeni ölçme metotlarının uygulanması</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3382-1 </w:t>
            </w:r>
          </w:p>
          <w:p w:rsidR="00031030" w:rsidRDefault="00031030">
            <w:pPr>
              <w:jc w:val="both"/>
              <w:rPr>
                <w:rFonts w:ascii="Times New Roman" w:hAnsi="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 xml:space="preserve">Akustik - Odaların akustik parametrelerinin ölçülmesi - Bölüm 1: Gösteri </w:t>
            </w:r>
            <w:proofErr w:type="gramStart"/>
            <w:r>
              <w:rPr>
                <w:rFonts w:ascii="Times New Roman" w:hAnsi="Times New Roman"/>
                <w:sz w:val="20"/>
                <w:szCs w:val="20"/>
                <w:lang w:eastAsia="tr-TR"/>
              </w:rPr>
              <w:t>mekanları</w:t>
            </w:r>
            <w:proofErr w:type="gramEnd"/>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3382-2 </w:t>
            </w:r>
          </w:p>
          <w:p w:rsidR="00031030" w:rsidRDefault="00031030">
            <w:pPr>
              <w:jc w:val="both"/>
              <w:rPr>
                <w:rFonts w:ascii="Times New Roman" w:hAnsi="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Odaların akustik parametrelerinin ölçülmesi - Bölüm 2: Sıradan odalarda çınlama süresi</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sz w:val="20"/>
                <w:szCs w:val="20"/>
                <w:lang w:eastAsia="tr-TR"/>
              </w:rPr>
            </w:pPr>
            <w:r>
              <w:rPr>
                <w:rFonts w:ascii="Times New Roman" w:hAnsi="Times New Roman"/>
                <w:sz w:val="20"/>
                <w:szCs w:val="20"/>
                <w:lang w:eastAsia="tr-TR"/>
              </w:rPr>
              <w:t xml:space="preserve">TS EN ISO 3382-3 </w:t>
            </w:r>
          </w:p>
          <w:p w:rsidR="00031030" w:rsidRDefault="00031030">
            <w:pPr>
              <w:jc w:val="both"/>
              <w:rPr>
                <w:rFonts w:ascii="Times New Roman" w:hAnsi="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sz w:val="20"/>
                <w:szCs w:val="20"/>
                <w:lang w:eastAsia="tr-TR"/>
              </w:rPr>
              <w:t>Akustik - Oda akustik parametrelerinin ölçülmesi - Bölüm 3: Açık planlı ofisler</w:t>
            </w:r>
          </w:p>
        </w:tc>
      </w:tr>
    </w:tbl>
    <w:p w:rsidR="00031030" w:rsidRDefault="00031030" w:rsidP="00031030">
      <w:pPr>
        <w:rPr>
          <w:rFonts w:ascii="Times New Roman" w:eastAsia="Times New Roman" w:hAnsi="Times New Roman" w:cs="Times New Roman"/>
          <w:bCs/>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9.8 Dış ve iç gürültü ölçümleri (alanda)</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644"/>
        <w:gridCol w:w="4644"/>
      </w:tblGrid>
      <w:tr w:rsidR="00031030" w:rsidTr="00031030">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 xml:space="preserve">TS 9315 ISO 1996-1 </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lang w:eastAsia="tr-TR"/>
              </w:rPr>
            </w:pPr>
            <w:r>
              <w:rPr>
                <w:rFonts w:ascii="Times New Roman" w:hAnsi="Times New Roman"/>
                <w:bCs/>
                <w:sz w:val="20"/>
                <w:szCs w:val="20"/>
                <w:lang w:eastAsia="tr-TR"/>
              </w:rPr>
              <w:t>Akustik - Çevre gürültüsünün tarifi, ölçülmesi ve değerlendirilmesi - bölüm 1: Temel büyüklükler ve değerlendirme işlemleri</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 xml:space="preserve">TS ISO 1996-2 </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lang w:eastAsia="tr-TR"/>
              </w:rPr>
            </w:pPr>
            <w:r>
              <w:rPr>
                <w:rFonts w:ascii="Times New Roman" w:hAnsi="Times New Roman"/>
                <w:bCs/>
                <w:sz w:val="20"/>
                <w:szCs w:val="20"/>
                <w:lang w:eastAsia="tr-TR"/>
              </w:rPr>
              <w:t>Akustik - Çevre gürültüsünün tarifi, ölçülmesi ve değerlendirilmesi - Bölüm 2: Çevre gürültü seviyelerinin tayini</w:t>
            </w:r>
          </w:p>
        </w:tc>
      </w:tr>
    </w:tbl>
    <w:p w:rsidR="00031030" w:rsidRDefault="00031030" w:rsidP="00031030">
      <w:pPr>
        <w:ind w:firstLine="709"/>
        <w:rPr>
          <w:rFonts w:ascii="Times New Roman" w:eastAsia="Times New Roman" w:hAnsi="Times New Roman" w:cs="Times New Roman"/>
          <w:bCs/>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9.9 Mekanik sistemlerden doğan gürültülerin ölçümleri (alanda)</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644"/>
        <w:gridCol w:w="4644"/>
      </w:tblGrid>
      <w:tr w:rsidR="00031030" w:rsidTr="00031030">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 xml:space="preserve">TS EN ISO 16032 </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
                <w:sz w:val="20"/>
                <w:szCs w:val="20"/>
                <w:lang w:eastAsia="tr-TR"/>
              </w:rPr>
            </w:pPr>
            <w:r>
              <w:rPr>
                <w:rFonts w:ascii="Times New Roman" w:hAnsi="Times New Roman"/>
                <w:bCs/>
                <w:sz w:val="20"/>
                <w:szCs w:val="20"/>
                <w:lang w:eastAsia="tr-TR"/>
              </w:rPr>
              <w:t>Akustik - Binalarda Servis Ekipmanları Ses Basınç Seviyesi Ölçülmesi - Mühendislik Yöntemi</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val="es-ES_tradnl" w:eastAsia="tr-TR"/>
              </w:rPr>
            </w:pPr>
            <w:r>
              <w:rPr>
                <w:rFonts w:ascii="Times New Roman" w:hAnsi="Times New Roman"/>
                <w:bCs/>
                <w:sz w:val="20"/>
                <w:szCs w:val="20"/>
                <w:lang w:val="es-ES_tradnl" w:eastAsia="tr-TR"/>
              </w:rPr>
              <w:t>TS EN ISO 10052/A1</w:t>
            </w:r>
          </w:p>
          <w:p w:rsidR="00031030" w:rsidRDefault="00031030">
            <w:pPr>
              <w:jc w:val="both"/>
              <w:rPr>
                <w:rFonts w:ascii="Times New Roman" w:hAnsi="Times New Roman"/>
                <w:bCs/>
                <w:sz w:val="20"/>
                <w:szCs w:val="20"/>
                <w:lang w:val="es-ES_tradnl"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lang w:val="es-ES_tradnl" w:eastAsia="tr-TR"/>
              </w:rPr>
            </w:pPr>
            <w:r>
              <w:rPr>
                <w:rFonts w:ascii="Times New Roman" w:hAnsi="Times New Roman"/>
                <w:bCs/>
                <w:sz w:val="20"/>
                <w:szCs w:val="20"/>
                <w:lang w:val="es-ES_tradnl" w:eastAsia="tr-TR"/>
              </w:rPr>
              <w:t>Akustik - Hava ile yayılan ses ve darbe sesi yalıtımının ve donanım sesinin sahada ölçülmesi – Araştırma (survey) yöntemi - A1</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TS EN ISO 3744</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lang w:eastAsia="tr-TR"/>
              </w:rPr>
            </w:pPr>
            <w:r>
              <w:rPr>
                <w:rFonts w:ascii="Times New Roman" w:hAnsi="Times New Roman"/>
                <w:bCs/>
                <w:sz w:val="20"/>
                <w:szCs w:val="20"/>
                <w:lang w:eastAsia="tr-TR"/>
              </w:rPr>
              <w:t>Akustik - Gürültü kaynaklarının ses gücü seviyelerinin ve ses enerji seviyelerinin ses basıncı kullanılarak belirlenmesi - Yansıtıcı bir düzlem üzerindeki temel olarak serbest bir alanda uygulanan mühendislik yöntemleri</w:t>
            </w:r>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TS EN ISO 3746</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bCs/>
                <w:sz w:val="20"/>
                <w:szCs w:val="20"/>
                <w:highlight w:val="cyan"/>
                <w:lang w:eastAsia="tr-TR"/>
              </w:rPr>
            </w:pPr>
            <w:r>
              <w:rPr>
                <w:rFonts w:ascii="Times New Roman" w:hAnsi="Times New Roman"/>
                <w:bCs/>
                <w:sz w:val="20"/>
                <w:szCs w:val="20"/>
                <w:lang w:eastAsia="tr-TR"/>
              </w:rPr>
              <w:t>Akustik - Gürültü kaynaklarının ses gücü seviyelerinin ve ses enerji seviyelerinin ses basıncı kullanılarak belirlenmesi - Yansıtıcı bir düzlem üzerinde çevreleyici bir ölçüm yüzeyinin kullanıldığı gözlem yöntemi</w:t>
            </w:r>
          </w:p>
        </w:tc>
      </w:tr>
    </w:tbl>
    <w:p w:rsidR="00031030" w:rsidRDefault="00031030" w:rsidP="00031030">
      <w:pPr>
        <w:outlineLvl w:val="0"/>
        <w:rPr>
          <w:rFonts w:ascii="Times New Roman" w:eastAsia="Times New Roman" w:hAnsi="Times New Roman" w:cs="Times New Roman"/>
          <w:b/>
          <w:sz w:val="20"/>
          <w:szCs w:val="20"/>
          <w:lang w:eastAsia="tr-TR"/>
        </w:r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9.10 Belirsizlik değeri hesaplamaları</w:t>
      </w:r>
    </w:p>
    <w:p w:rsidR="00031030" w:rsidRDefault="00031030" w:rsidP="00031030">
      <w:pPr>
        <w:ind w:firstLine="709"/>
        <w:rPr>
          <w:rFonts w:ascii="Times New Roman" w:eastAsia="Times New Roman" w:hAnsi="Times New Roman" w:cs="Times New Roman"/>
          <w:b/>
          <w:sz w:val="20"/>
          <w:szCs w:val="20"/>
          <w:lang w:eastAsia="tr-TR"/>
        </w:rPr>
      </w:pPr>
    </w:p>
    <w:tbl>
      <w:tblPr>
        <w:tblStyle w:val="TabloKlavuzu"/>
        <w:tblW w:w="5000" w:type="pct"/>
        <w:tblInd w:w="0" w:type="dxa"/>
        <w:tblLook w:val="04A0" w:firstRow="1" w:lastRow="0" w:firstColumn="1" w:lastColumn="0" w:noHBand="0" w:noVBand="1"/>
      </w:tblPr>
      <w:tblGrid>
        <w:gridCol w:w="4644"/>
        <w:gridCol w:w="4644"/>
      </w:tblGrid>
      <w:tr w:rsidR="00031030" w:rsidTr="00031030">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r>
              <w:rPr>
                <w:rFonts w:ascii="Times New Roman" w:hAnsi="Times New Roman"/>
                <w:b/>
                <w:sz w:val="20"/>
                <w:szCs w:val="20"/>
                <w:lang w:val="en-US" w:eastAsia="tr-TR"/>
              </w:rPr>
              <w:t>EN, TS, ISO vb. no</w:t>
            </w:r>
          </w:p>
        </w:tc>
        <w:tc>
          <w:tcPr>
            <w:tcW w:w="2500" w:type="pct"/>
            <w:tcBorders>
              <w:top w:val="single" w:sz="4" w:space="0" w:color="auto"/>
              <w:left w:val="single" w:sz="4" w:space="0" w:color="auto"/>
              <w:bottom w:val="single" w:sz="4" w:space="0" w:color="auto"/>
              <w:right w:val="single" w:sz="4" w:space="0" w:color="auto"/>
            </w:tcBorders>
            <w:hideMark/>
          </w:tcPr>
          <w:p w:rsidR="00031030" w:rsidRDefault="00031030">
            <w:pPr>
              <w:jc w:val="both"/>
              <w:rPr>
                <w:rFonts w:ascii="Times New Roman" w:hAnsi="Times New Roman"/>
                <w:sz w:val="20"/>
                <w:szCs w:val="20"/>
                <w:lang w:eastAsia="tr-TR"/>
              </w:rPr>
            </w:pPr>
            <w:proofErr w:type="spellStart"/>
            <w:r>
              <w:rPr>
                <w:rFonts w:ascii="Times New Roman" w:hAnsi="Times New Roman"/>
                <w:b/>
                <w:sz w:val="20"/>
                <w:szCs w:val="20"/>
                <w:lang w:val="en-US" w:eastAsia="tr-TR"/>
              </w:rPr>
              <w:t>Adı</w:t>
            </w:r>
            <w:proofErr w:type="spellEnd"/>
          </w:p>
        </w:tc>
      </w:tr>
      <w:tr w:rsidR="00031030" w:rsidTr="00031030">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 xml:space="preserve">TS EN ISO 12999-1 </w:t>
            </w:r>
          </w:p>
          <w:p w:rsidR="00031030" w:rsidRDefault="00031030">
            <w:pPr>
              <w:jc w:val="both"/>
              <w:rPr>
                <w:rFonts w:ascii="Times New Roman" w:hAnsi="Times New Roman"/>
                <w:bCs/>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tcPr>
          <w:p w:rsidR="00031030" w:rsidRDefault="00031030">
            <w:pPr>
              <w:rPr>
                <w:rFonts w:ascii="Times New Roman" w:hAnsi="Times New Roman"/>
                <w:bCs/>
                <w:sz w:val="20"/>
                <w:szCs w:val="20"/>
                <w:lang w:eastAsia="tr-TR"/>
              </w:rPr>
            </w:pPr>
            <w:r>
              <w:rPr>
                <w:rFonts w:ascii="Times New Roman" w:hAnsi="Times New Roman"/>
                <w:bCs/>
                <w:sz w:val="20"/>
                <w:szCs w:val="20"/>
                <w:lang w:eastAsia="tr-TR"/>
              </w:rPr>
              <w:t xml:space="preserve">Akustik-Yapı akustiği ölçüm belirsizliklerinin belirlenmesi ve uygulanması-Bölüm 1:Ses </w:t>
            </w:r>
            <w:proofErr w:type="gramStart"/>
            <w:r>
              <w:rPr>
                <w:rFonts w:ascii="Times New Roman" w:hAnsi="Times New Roman"/>
                <w:bCs/>
                <w:sz w:val="20"/>
                <w:szCs w:val="20"/>
                <w:lang w:eastAsia="tr-TR"/>
              </w:rPr>
              <w:t>izolasyonu</w:t>
            </w:r>
            <w:proofErr w:type="gramEnd"/>
          </w:p>
          <w:p w:rsidR="00031030" w:rsidRDefault="00031030">
            <w:pPr>
              <w:jc w:val="both"/>
              <w:rPr>
                <w:rFonts w:ascii="Times New Roman" w:hAnsi="Times New Roman"/>
                <w:b/>
                <w:sz w:val="20"/>
                <w:szCs w:val="20"/>
                <w:lang w:eastAsia="tr-TR"/>
              </w:rPr>
            </w:pPr>
          </w:p>
        </w:tc>
      </w:tr>
    </w:tbl>
    <w:p w:rsidR="00031030" w:rsidRDefault="00031030" w:rsidP="00031030">
      <w:pPr>
        <w:spacing w:line="240" w:lineRule="atLeast"/>
        <w:outlineLvl w:val="0"/>
        <w:rPr>
          <w:rFonts w:ascii="Times New Roman" w:eastAsia="Times New Roman" w:hAnsi="Times New Roman" w:cs="Times New Roman"/>
          <w:b/>
          <w:bCs/>
          <w:sz w:val="20"/>
          <w:szCs w:val="20"/>
          <w:lang w:eastAsia="tr-TR"/>
        </w:rPr>
      </w:pPr>
    </w:p>
    <w:p w:rsidR="00031030" w:rsidRDefault="00031030" w:rsidP="00031030">
      <w:pPr>
        <w:rPr>
          <w:rFonts w:ascii="Times New Roman" w:eastAsia="Times New Roman" w:hAnsi="Times New Roman" w:cs="Times New Roman"/>
          <w:b/>
          <w:sz w:val="20"/>
          <w:szCs w:val="20"/>
          <w:lang w:eastAsia="tr-TR"/>
        </w:rPr>
        <w:sectPr w:rsidR="00031030">
          <w:pgSz w:w="11906" w:h="16838"/>
          <w:pgMar w:top="1417" w:right="1417" w:bottom="1417" w:left="1417" w:header="708" w:footer="708" w:gutter="0"/>
          <w:cols w:space="708"/>
        </w:sectPr>
      </w:pPr>
    </w:p>
    <w:p w:rsidR="00031030" w:rsidRDefault="00031030" w:rsidP="00031030">
      <w:pP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EK</w:t>
      </w:r>
      <w:r>
        <w:rPr>
          <w:rFonts w:ascii="Times New Roman" w:eastAsia="Times New Roman" w:hAnsi="Times New Roman" w:cs="Times New Roman"/>
          <w:sz w:val="20"/>
          <w:szCs w:val="20"/>
          <w:lang w:eastAsia="tr-TR"/>
        </w:rPr>
        <w:t>-</w:t>
      </w:r>
      <w:r>
        <w:rPr>
          <w:rFonts w:ascii="Times New Roman" w:eastAsia="Times New Roman" w:hAnsi="Times New Roman" w:cs="Times New Roman"/>
          <w:b/>
          <w:sz w:val="20"/>
          <w:szCs w:val="20"/>
          <w:lang w:eastAsia="tr-TR"/>
        </w:rPr>
        <w:t>10. AKUSTİK PERFORMANS BELİRLEME YÖNTEMİ</w:t>
      </w:r>
    </w:p>
    <w:p w:rsidR="00031030" w:rsidRDefault="00031030" w:rsidP="00031030">
      <w:pPr>
        <w:ind w:firstLine="709"/>
        <w:outlineLvl w:val="0"/>
        <w:rPr>
          <w:rFonts w:ascii="Times New Roman" w:eastAsia="Times New Roman" w:hAnsi="Times New Roman" w:cs="Times New Roman"/>
          <w:b/>
          <w:sz w:val="20"/>
          <w:szCs w:val="20"/>
          <w:lang w:eastAsia="tr-TR"/>
        </w:rPr>
      </w:pPr>
    </w:p>
    <w:p w:rsidR="00031030" w:rsidRDefault="00031030" w:rsidP="00031030">
      <w:pPr>
        <w:ind w:firstLine="709"/>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0"/>
          <w:szCs w:val="20"/>
          <w:lang w:eastAsia="tr-TR"/>
        </w:rPr>
        <w:t xml:space="preserve">10.1 Akustik Performans Belirleme Yöntemi </w:t>
      </w:r>
    </w:p>
    <w:p w:rsidR="00031030" w:rsidRDefault="00031030" w:rsidP="00031030">
      <w:pPr>
        <w:ind w:firstLine="709"/>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Akustik performans değerlendirmesi belirli bir tarih aralığı için geçerlidir. Akustik Performans Belgesi geçerliliği 10 yıldır.</w:t>
      </w:r>
    </w:p>
    <w:p w:rsidR="00031030" w:rsidRDefault="00031030" w:rsidP="00031030">
      <w:pPr>
        <w:ind w:firstLine="709"/>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Akustik değerlendirme, binada akustik tasarımını etkileyecek veya dış gürültü düzeylerinde bir değişiklik yapılıncaya kadar geçerlidir.</w:t>
      </w:r>
    </w:p>
    <w:p w:rsidR="00031030" w:rsidRDefault="00031030" w:rsidP="00031030">
      <w:pPr>
        <w:ind w:firstLine="709"/>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 Binanın tasarım veya kullanım aşamasında projesinde veya işlevinde değişiklik olduğunda hesaplamalar ile yeni performans sınıfı belirlenir.</w:t>
      </w:r>
    </w:p>
    <w:p w:rsidR="00031030" w:rsidRDefault="00031030" w:rsidP="00031030">
      <w:pPr>
        <w:ind w:firstLine="709"/>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 Tamamlanmış binada EK-9’da belirtilen standartlara uygun ölçümler yapılır. Ölçümler sertifikalı elemanlar ve akustik uzmanlar tarafından yapılır.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 Belirlenecek akustik özellikler şunlardır: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 Dış yapı elemanlarının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yalıtımı için akustik performans sınıfı</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 Bölme elemanların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yalıtımı için akustik performans sınıfı</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 Döşemelerin darbe sesi yalıtımı için akustik performans sınıfı</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ç) Servis </w:t>
      </w:r>
      <w:proofErr w:type="gramStart"/>
      <w:r>
        <w:rPr>
          <w:rFonts w:ascii="Times New Roman" w:eastAsia="Times New Roman" w:hAnsi="Times New Roman" w:cs="Times New Roman"/>
          <w:sz w:val="20"/>
          <w:szCs w:val="20"/>
          <w:lang w:eastAsia="tr-TR"/>
        </w:rPr>
        <w:t>ekipmanlarından</w:t>
      </w:r>
      <w:proofErr w:type="gramEnd"/>
      <w:r>
        <w:rPr>
          <w:rFonts w:ascii="Times New Roman" w:eastAsia="Times New Roman" w:hAnsi="Times New Roman" w:cs="Times New Roman"/>
          <w:sz w:val="20"/>
          <w:szCs w:val="20"/>
          <w:lang w:eastAsia="tr-TR"/>
        </w:rPr>
        <w:t xml:space="preserve"> kaynaklı iç gürültü düzeylerine göre akustik performans sınıfı</w:t>
      </w:r>
    </w:p>
    <w:p w:rsidR="00031030" w:rsidRDefault="00031030" w:rsidP="00031030">
      <w:pPr>
        <w:ind w:firstLine="709"/>
        <w:rPr>
          <w:rFonts w:ascii="Times New Roman" w:eastAsia="Times New Roman" w:hAnsi="Times New Roman" w:cs="Times New Roman"/>
          <w:strike/>
          <w:sz w:val="20"/>
          <w:szCs w:val="20"/>
          <w:lang w:eastAsia="tr-TR"/>
        </w:rPr>
      </w:pPr>
      <w:r>
        <w:rPr>
          <w:rFonts w:ascii="Times New Roman" w:eastAsia="Times New Roman" w:hAnsi="Times New Roman" w:cs="Times New Roman"/>
          <w:sz w:val="20"/>
          <w:szCs w:val="20"/>
          <w:lang w:eastAsia="tr-TR"/>
        </w:rPr>
        <w:t xml:space="preserve">d) Akustik uzman tarafından seçilecek çeşitli </w:t>
      </w:r>
      <w:proofErr w:type="gramStart"/>
      <w:r>
        <w:rPr>
          <w:rFonts w:ascii="Times New Roman" w:eastAsia="Times New Roman" w:hAnsi="Times New Roman" w:cs="Times New Roman"/>
          <w:sz w:val="20"/>
          <w:szCs w:val="20"/>
          <w:lang w:eastAsia="tr-TR"/>
        </w:rPr>
        <w:t>mekanlarda</w:t>
      </w:r>
      <w:proofErr w:type="gramEnd"/>
      <w:r>
        <w:rPr>
          <w:rFonts w:ascii="Times New Roman" w:eastAsia="Times New Roman" w:hAnsi="Times New Roman" w:cs="Times New Roman"/>
          <w:sz w:val="20"/>
          <w:szCs w:val="20"/>
          <w:lang w:eastAsia="tr-TR"/>
        </w:rPr>
        <w:t xml:space="preserve"> iç gürültü düzeylerine göre akustik performans sınıfı</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 </w:t>
      </w:r>
      <w:proofErr w:type="spellStart"/>
      <w:r>
        <w:rPr>
          <w:rFonts w:ascii="Times New Roman" w:eastAsia="Times New Roman" w:hAnsi="Times New Roman" w:cs="Times New Roman"/>
          <w:sz w:val="20"/>
          <w:szCs w:val="20"/>
          <w:lang w:eastAsia="tr-TR"/>
        </w:rPr>
        <w:t>Reverberasyon</w:t>
      </w:r>
      <w:proofErr w:type="spellEnd"/>
      <w:r>
        <w:rPr>
          <w:rFonts w:ascii="Times New Roman" w:eastAsia="Times New Roman" w:hAnsi="Times New Roman" w:cs="Times New Roman"/>
          <w:sz w:val="20"/>
          <w:szCs w:val="20"/>
          <w:lang w:eastAsia="tr-TR"/>
        </w:rPr>
        <w:t xml:space="preserve"> süresi</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6) İlgili akustik özellik için yeterli sayıda ölçüm yapılmalıdır. Özellikle gürültüye hassas </w:t>
      </w:r>
      <w:proofErr w:type="gramStart"/>
      <w:r>
        <w:rPr>
          <w:rFonts w:ascii="Times New Roman" w:eastAsia="Times New Roman" w:hAnsi="Times New Roman" w:cs="Times New Roman"/>
          <w:sz w:val="20"/>
          <w:szCs w:val="20"/>
          <w:lang w:eastAsia="tr-TR"/>
        </w:rPr>
        <w:t>mekanların</w:t>
      </w:r>
      <w:proofErr w:type="gramEnd"/>
      <w:r>
        <w:rPr>
          <w:rFonts w:ascii="Times New Roman" w:eastAsia="Times New Roman" w:hAnsi="Times New Roman" w:cs="Times New Roman"/>
          <w:sz w:val="20"/>
          <w:szCs w:val="20"/>
          <w:lang w:eastAsia="tr-TR"/>
        </w:rPr>
        <w:t xml:space="preserve"> ve mevcut yanal iletimlerin dikkatle incelenmesi gerekir. Özellikle </w:t>
      </w:r>
      <w:proofErr w:type="spellStart"/>
      <w:r>
        <w:rPr>
          <w:rFonts w:ascii="Times New Roman" w:eastAsia="Times New Roman" w:hAnsi="Times New Roman" w:cs="Times New Roman"/>
          <w:sz w:val="20"/>
          <w:szCs w:val="20"/>
          <w:lang w:eastAsia="tr-TR"/>
        </w:rPr>
        <w:t>gerekmekdikçe</w:t>
      </w:r>
      <w:proofErr w:type="spellEnd"/>
      <w:r>
        <w:rPr>
          <w:rFonts w:ascii="Times New Roman" w:eastAsia="Times New Roman" w:hAnsi="Times New Roman" w:cs="Times New Roman"/>
          <w:sz w:val="20"/>
          <w:szCs w:val="20"/>
          <w:lang w:eastAsia="tr-TR"/>
        </w:rPr>
        <w:t>, mutfak, banyo, depo gibi kullanım sıklığı ve süresi az olan hacimler, ölçümler için alıcı odası olarak seçilmez.</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 Bu amaçla ön hesaplamalar da yapılmalıdır. Akustik uzman tarafından her durum için yeterli sayıda örnek eleman belirlenir. Mobilyasız odalarda ölçüm yapılması durumunda sonuçların mobilyalı durumu temsil edebilmesi bakımından hesap yoluyla bir düzeltme uygulanır.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8) Binanın tamamına veya bir bağımsız birime ait bir akustik performans sınıfı atayabilmek için tüm ölçüm sonuçlarının istenen değerleri sağlaması gerekir. Hiçbir sonuç, o sınıf için istenen sınır değerinden olumsuz yönde 2 </w:t>
      </w:r>
      <w:proofErr w:type="spellStart"/>
      <w:r>
        <w:rPr>
          <w:rFonts w:ascii="Times New Roman" w:eastAsia="Times New Roman" w:hAnsi="Times New Roman" w:cs="Times New Roman"/>
          <w:sz w:val="20"/>
          <w:szCs w:val="20"/>
          <w:lang w:eastAsia="tr-TR"/>
        </w:rPr>
        <w:t>dB’den</w:t>
      </w:r>
      <w:proofErr w:type="spellEnd"/>
      <w:r>
        <w:rPr>
          <w:rFonts w:ascii="Times New Roman" w:eastAsia="Times New Roman" w:hAnsi="Times New Roman" w:cs="Times New Roman"/>
          <w:sz w:val="20"/>
          <w:szCs w:val="20"/>
          <w:lang w:eastAsia="tr-TR"/>
        </w:rPr>
        <w:t xml:space="preserve"> fazla farklı olmamalıdır. Hacmi 25 m3’ten küçük odalarda </w:t>
      </w:r>
      <w:r>
        <w:rPr>
          <w:rFonts w:ascii="Times New Roman" w:eastAsia="Times New Roman" w:hAnsi="Times New Roman" w:cs="Times New Roman"/>
          <w:i/>
          <w:sz w:val="20"/>
          <w:szCs w:val="20"/>
          <w:lang w:eastAsia="tr-TR"/>
        </w:rPr>
        <w:t>D</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ve </w:t>
      </w:r>
      <w:r>
        <w:rPr>
          <w:rFonts w:ascii="Times New Roman" w:eastAsia="Times New Roman" w:hAnsi="Times New Roman" w:cs="Times New Roman"/>
          <w:i/>
          <w:sz w:val="20"/>
          <w:szCs w:val="20"/>
          <w:lang w:eastAsia="tr-TR"/>
        </w:rPr>
        <w:t>L</w:t>
      </w:r>
      <w:r>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vertAlign w:val="subscript"/>
          <w:lang w:eastAsia="tr-TR"/>
        </w:rPr>
        <w:t>n</w:t>
      </w:r>
      <w:r>
        <w:rPr>
          <w:rFonts w:ascii="Times New Roman" w:eastAsia="Times New Roman" w:hAnsi="Times New Roman" w:cs="Times New Roman"/>
          <w:i/>
          <w:sz w:val="20"/>
          <w:szCs w:val="20"/>
          <w:vertAlign w:val="subscript"/>
          <w:lang w:eastAsia="tr-TR"/>
        </w:rPr>
        <w:t>T</w:t>
      </w:r>
      <w:r>
        <w:rPr>
          <w:rFonts w:ascii="Times New Roman" w:eastAsia="Times New Roman" w:hAnsi="Times New Roman" w:cs="Times New Roman"/>
          <w:sz w:val="20"/>
          <w:szCs w:val="20"/>
          <w:vertAlign w:val="subscript"/>
          <w:lang w:eastAsia="tr-TR"/>
        </w:rPr>
        <w:t>,50</w:t>
      </w:r>
      <w:r>
        <w:rPr>
          <w:rFonts w:ascii="Times New Roman" w:eastAsia="Times New Roman" w:hAnsi="Times New Roman" w:cs="Times New Roman"/>
          <w:sz w:val="20"/>
          <w:szCs w:val="20"/>
          <w:lang w:eastAsia="tr-TR"/>
        </w:rPr>
        <w:t xml:space="preserve"> değerleri ölçülecek ise ilave 2 </w:t>
      </w:r>
      <w:proofErr w:type="spellStart"/>
      <w:r>
        <w:rPr>
          <w:rFonts w:ascii="Times New Roman" w:eastAsia="Times New Roman" w:hAnsi="Times New Roman" w:cs="Times New Roman"/>
          <w:sz w:val="20"/>
          <w:szCs w:val="20"/>
          <w:lang w:eastAsia="tr-TR"/>
        </w:rPr>
        <w:t>dB</w:t>
      </w:r>
      <w:proofErr w:type="spellEnd"/>
      <w:r>
        <w:rPr>
          <w:rFonts w:ascii="Times New Roman" w:eastAsia="Times New Roman" w:hAnsi="Times New Roman" w:cs="Times New Roman"/>
          <w:sz w:val="20"/>
          <w:szCs w:val="20"/>
          <w:lang w:eastAsia="tr-TR"/>
        </w:rPr>
        <w:t xml:space="preserve"> esneklik sağlanacaktır.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9) Farklı bağımsız birimler, odalar veya akustik özellikler değişik performans sınıflarını gösteriyorsa, elde edilen en alt performans sınıfı değeri atanır. </w:t>
      </w:r>
    </w:p>
    <w:p w:rsidR="00031030" w:rsidRDefault="00031030" w:rsidP="00031030">
      <w:pPr>
        <w:ind w:firstLine="7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10) Tüm bina için akustik sınıf belirleme: Akustik uzman tarafından hazırlanan akustik projesinin bulunması ve gerekli denetimlerin yapılması halinde hava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ve katı ortam </w:t>
      </w:r>
      <w:proofErr w:type="spellStart"/>
      <w:r>
        <w:rPr>
          <w:rFonts w:ascii="Times New Roman" w:eastAsia="Times New Roman" w:hAnsi="Times New Roman" w:cs="Times New Roman"/>
          <w:sz w:val="20"/>
          <w:szCs w:val="20"/>
          <w:lang w:eastAsia="tr-TR"/>
        </w:rPr>
        <w:t>doğuşlu</w:t>
      </w:r>
      <w:proofErr w:type="spellEnd"/>
      <w:r>
        <w:rPr>
          <w:rFonts w:ascii="Times New Roman" w:eastAsia="Times New Roman" w:hAnsi="Times New Roman" w:cs="Times New Roman"/>
          <w:sz w:val="20"/>
          <w:szCs w:val="20"/>
          <w:lang w:eastAsia="tr-TR"/>
        </w:rPr>
        <w:t xml:space="preserve"> ses yalıtımı, </w:t>
      </w:r>
      <w:proofErr w:type="spellStart"/>
      <w:r>
        <w:rPr>
          <w:rFonts w:ascii="Times New Roman" w:eastAsia="Times New Roman" w:hAnsi="Times New Roman" w:cs="Times New Roman"/>
          <w:sz w:val="20"/>
          <w:szCs w:val="20"/>
          <w:lang w:eastAsia="tr-TR"/>
        </w:rPr>
        <w:t>reverberasyon</w:t>
      </w:r>
      <w:proofErr w:type="spellEnd"/>
      <w:r>
        <w:rPr>
          <w:rFonts w:ascii="Times New Roman" w:eastAsia="Times New Roman" w:hAnsi="Times New Roman" w:cs="Times New Roman"/>
          <w:sz w:val="20"/>
          <w:szCs w:val="20"/>
          <w:lang w:eastAsia="tr-TR"/>
        </w:rPr>
        <w:t xml:space="preserve"> süresi, tesisat ve </w:t>
      </w:r>
      <w:proofErr w:type="gramStart"/>
      <w:r>
        <w:rPr>
          <w:rFonts w:ascii="Times New Roman" w:eastAsia="Times New Roman" w:hAnsi="Times New Roman" w:cs="Times New Roman"/>
          <w:sz w:val="20"/>
          <w:szCs w:val="20"/>
          <w:lang w:eastAsia="tr-TR"/>
        </w:rPr>
        <w:t>mekan</w:t>
      </w:r>
      <w:proofErr w:type="gramEnd"/>
      <w:r>
        <w:rPr>
          <w:rFonts w:ascii="Times New Roman" w:eastAsia="Times New Roman" w:hAnsi="Times New Roman" w:cs="Times New Roman"/>
          <w:sz w:val="20"/>
          <w:szCs w:val="20"/>
          <w:lang w:eastAsia="tr-TR"/>
        </w:rPr>
        <w:t xml:space="preserve"> içi gürültü düzeyleri için yapılacak ölçümlerde, örnek sayısı bina içindeki kullanılır tüm mekanların ve yapı elemanlarının en az %5’i kadar olmalıdır. Akustik projesi olmayan binalarda örnek sayısı tüm </w:t>
      </w:r>
      <w:proofErr w:type="gramStart"/>
      <w:r>
        <w:rPr>
          <w:rFonts w:ascii="Times New Roman" w:eastAsia="Times New Roman" w:hAnsi="Times New Roman" w:cs="Times New Roman"/>
          <w:sz w:val="20"/>
          <w:szCs w:val="20"/>
          <w:lang w:eastAsia="tr-TR"/>
        </w:rPr>
        <w:t>mekanların</w:t>
      </w:r>
      <w:proofErr w:type="gramEnd"/>
      <w:r>
        <w:rPr>
          <w:rFonts w:ascii="Times New Roman" w:eastAsia="Times New Roman" w:hAnsi="Times New Roman" w:cs="Times New Roman"/>
          <w:sz w:val="20"/>
          <w:szCs w:val="20"/>
          <w:lang w:eastAsia="tr-TR"/>
        </w:rPr>
        <w:t xml:space="preserve"> ve yapı elemanlarının %10’u kadar olmalıdır. </w:t>
      </w:r>
    </w:p>
    <w:p w:rsidR="00031030" w:rsidRDefault="00031030" w:rsidP="00031030">
      <w:pPr>
        <w:ind w:firstLine="7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 Her yapı elemanı tipi ve akustik performans değerlendirme ölçütü için en düşük ölçüm sayısı üçtür. Tek bir bağımsız birim değerlendirilecekse en düşük ölçüm sayısı ikidir.</w:t>
      </w:r>
    </w:p>
    <w:p w:rsidR="00031030" w:rsidRDefault="00031030" w:rsidP="00031030">
      <w:pPr>
        <w:ind w:firstLine="7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12) Bağımsız birimler için akustik performans sınıfı belirleme: Bir binada tek bir bağımsız birime akustik performans sınıfı atayabilmek için yukarıda belirtilen dokuzuncu bent uygulanır. Her tip yapı elemanı, </w:t>
      </w:r>
      <w:proofErr w:type="gramStart"/>
      <w:r>
        <w:rPr>
          <w:rFonts w:ascii="Times New Roman" w:eastAsia="Times New Roman" w:hAnsi="Times New Roman" w:cs="Times New Roman"/>
          <w:sz w:val="20"/>
          <w:szCs w:val="20"/>
          <w:lang w:eastAsia="tr-TR"/>
        </w:rPr>
        <w:t>mekan</w:t>
      </w:r>
      <w:proofErr w:type="gramEnd"/>
      <w:r>
        <w:rPr>
          <w:rFonts w:ascii="Times New Roman" w:eastAsia="Times New Roman" w:hAnsi="Times New Roman" w:cs="Times New Roman"/>
          <w:sz w:val="20"/>
          <w:szCs w:val="20"/>
          <w:lang w:eastAsia="tr-TR"/>
        </w:rPr>
        <w:t xml:space="preserve"> veya akustik karakteristik için en az iki örnek alınır.</w:t>
      </w:r>
    </w:p>
    <w:p w:rsidR="00031030" w:rsidRDefault="00031030" w:rsidP="00031030">
      <w:pPr>
        <w:ind w:left="708"/>
        <w:contextualSpacing/>
        <w:rPr>
          <w:rFonts w:ascii="Times New Roman" w:eastAsia="Times New Roman" w:hAnsi="Times New Roman" w:cs="Times New Roman"/>
          <w:b/>
          <w:sz w:val="20"/>
          <w:szCs w:val="20"/>
          <w:lang w:eastAsia="tr-TR"/>
        </w:rPr>
      </w:pPr>
    </w:p>
    <w:p w:rsidR="00031030" w:rsidRDefault="00031030" w:rsidP="00031030">
      <w:pPr>
        <w:ind w:left="708"/>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10.2 Akustik Performans Belgesinin Kapsamı</w:t>
      </w:r>
    </w:p>
    <w:p w:rsidR="00031030" w:rsidRDefault="00031030" w:rsidP="00031030">
      <w:pPr>
        <w:ind w:left="720"/>
        <w:contextualSpacing/>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Bir konutun veya binanın sınıflandırmasını belirten raporun içeriği hazırlanırken aşağıdakilere uyulur: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 Raporun ilk sayfasında; ölçümlerin amacı, müşteri adı, değerlendirmede sorumlu kişi ve kuruluşun ismi, değerlendirilen bağımsız birim sayısı ve ilgili diğer bilgiler, uygulanan sınıflandırma sistemine verilecek referans (Yönetmelik maddesi) ve imzalar bulunmalıdır.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 Uygulanan ölçüm yöntemlerine ilişkin bilgi, ölçüm sonuçları eklerde verilmelidir.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 Binada farklı bağımsız birimler, </w:t>
      </w:r>
      <w:proofErr w:type="gramStart"/>
      <w:r>
        <w:rPr>
          <w:rFonts w:ascii="Times New Roman" w:eastAsia="Times New Roman" w:hAnsi="Times New Roman" w:cs="Times New Roman"/>
          <w:sz w:val="20"/>
          <w:szCs w:val="20"/>
          <w:lang w:eastAsia="tr-TR"/>
        </w:rPr>
        <w:t>mekanlar</w:t>
      </w:r>
      <w:proofErr w:type="gramEnd"/>
      <w:r>
        <w:rPr>
          <w:rFonts w:ascii="Times New Roman" w:eastAsia="Times New Roman" w:hAnsi="Times New Roman" w:cs="Times New Roman"/>
          <w:sz w:val="20"/>
          <w:szCs w:val="20"/>
          <w:lang w:eastAsia="tr-TR"/>
        </w:rPr>
        <w:t xml:space="preserve"> veya belirlenen akustik özelliklerde farklı sınıflar ortaya çıkmış ise sonuçlar ayrı tablolarda gösterilir. </w:t>
      </w:r>
    </w:p>
    <w:p w:rsidR="00031030" w:rsidRDefault="00031030" w:rsidP="00031030">
      <w:pPr>
        <w:ind w:firstLine="709"/>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Sınıflandırma tipleri aşağıda verilmiştir:</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 Tüm bina için akustik performans sınıfı belirleme </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 Tek bir bağımsız birim için akustik performans sınıfı belirleme </w:t>
      </w:r>
    </w:p>
    <w:p w:rsidR="00031030" w:rsidRDefault="00031030" w:rsidP="00031030">
      <w:pPr>
        <w:ind w:firstLine="70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 Her akustik özellik için akustik performans sınıfı belirleme </w:t>
      </w:r>
    </w:p>
    <w:p w:rsidR="00031030" w:rsidRDefault="00031030" w:rsidP="00031030">
      <w:pPr>
        <w:ind w:firstLine="709"/>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 Ölçülemeyen akustik özellik için rapora; "performans belirlenemedi" ifadesi yazılır.</w:t>
      </w:r>
    </w:p>
    <w:p w:rsidR="00031030" w:rsidRDefault="00031030" w:rsidP="00031030">
      <w:pPr>
        <w:rPr>
          <w:rFonts w:ascii="Times New Roman" w:eastAsia="Times New Roman" w:hAnsi="Times New Roman" w:cs="Times New Roman"/>
          <w:sz w:val="20"/>
          <w:szCs w:val="20"/>
          <w:lang w:eastAsia="tr-TR"/>
        </w:rPr>
      </w:pPr>
    </w:p>
    <w:p w:rsidR="00031030" w:rsidRDefault="00031030" w:rsidP="00031030">
      <w:pPr>
        <w:ind w:left="708"/>
        <w:contextualSpacing/>
        <w:rPr>
          <w:rFonts w:ascii="Times New Roman" w:eastAsia="Times New Roman" w:hAnsi="Times New Roman" w:cs="Times New Roman"/>
          <w:b/>
          <w:sz w:val="20"/>
          <w:szCs w:val="20"/>
          <w:lang w:eastAsia="tr-TR"/>
        </w:rPr>
      </w:pPr>
    </w:p>
    <w:p w:rsidR="00031030" w:rsidRDefault="00031030" w:rsidP="00031030">
      <w:pPr>
        <w:rPr>
          <w:rFonts w:ascii="Times New Roman" w:eastAsia="Times New Roman" w:hAnsi="Times New Roman" w:cs="Times New Roman"/>
          <w:b/>
          <w:sz w:val="20"/>
          <w:szCs w:val="20"/>
          <w:lang w:eastAsia="tr-TR"/>
        </w:rPr>
        <w:sectPr w:rsidR="00031030">
          <w:pgSz w:w="11906" w:h="16838"/>
          <w:pgMar w:top="1417" w:right="1417" w:bottom="1417" w:left="1417" w:header="708" w:footer="708" w:gutter="0"/>
          <w:cols w:space="708"/>
        </w:sectPr>
      </w:pPr>
    </w:p>
    <w:p w:rsidR="00031030" w:rsidRDefault="00031030" w:rsidP="00031030">
      <w:pPr>
        <w:ind w:left="708"/>
        <w:contextualSpacing/>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10.3 Akustik Performans Belgesi</w:t>
      </w:r>
    </w:p>
    <w:p w:rsidR="00031030" w:rsidRDefault="00031030" w:rsidP="00031030">
      <w:pPr>
        <w:ind w:left="708"/>
        <w:contextualSpacing/>
        <w:outlineLvl w:val="0"/>
        <w:rPr>
          <w:rFonts w:ascii="Times New Roman" w:eastAsia="Times New Roman" w:hAnsi="Times New Roman" w:cs="Times New Roman"/>
          <w:b/>
          <w:sz w:val="20"/>
          <w:szCs w:val="20"/>
          <w:lang w:eastAsia="tr-TR"/>
        </w:rPr>
      </w:pPr>
    </w:p>
    <w:p w:rsidR="00031030" w:rsidRDefault="00031030"/>
    <w:sectPr w:rsidR="00031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Avenir LT Std 55 Roman">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venir LT Std 65 Medium">
    <w:altName w:val="Arial"/>
    <w:panose1 w:val="00000000000000000000"/>
    <w:charset w:val="00"/>
    <w:family w:val="swiss"/>
    <w:notTrueType/>
    <w:pitch w:val="default"/>
    <w:sig w:usb0="00000003" w:usb1="00000000" w:usb2="00000000" w:usb3="00000000" w:csb0="00000001" w:csb1="00000000"/>
  </w:font>
  <w:font w:name="Avenir LT Std 45 Book">
    <w:altName w:val="MS Gothic"/>
    <w:panose1 w:val="00000000000000000000"/>
    <w:charset w:val="80"/>
    <w:family w:val="swiss"/>
    <w:notTrueType/>
    <w:pitch w:val="default"/>
    <w:sig w:usb0="00000000" w:usb1="08070000" w:usb2="00000010" w:usb3="00000000" w:csb0="00020001"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6AB"/>
    <w:multiLevelType w:val="multilevel"/>
    <w:tmpl w:val="1F627CB0"/>
    <w:lvl w:ilvl="0">
      <w:start w:val="1"/>
      <w:numFmt w:val="decimal"/>
      <w:pStyle w:val="EAAheading1"/>
      <w:lvlText w:val="%1."/>
      <w:lvlJc w:val="left"/>
      <w:pPr>
        <w:tabs>
          <w:tab w:val="num" w:pos="567"/>
        </w:tabs>
        <w:ind w:left="567" w:hanging="567"/>
      </w:pPr>
    </w:lvl>
    <w:lvl w:ilvl="1">
      <w:start w:val="1"/>
      <w:numFmt w:val="decimal"/>
      <w:pStyle w:val="EAAheading2"/>
      <w:lvlText w:val="%1.%2."/>
      <w:lvlJc w:val="left"/>
      <w:pPr>
        <w:tabs>
          <w:tab w:val="num" w:pos="567"/>
        </w:tabs>
        <w:ind w:left="567" w:hanging="567"/>
      </w:pPr>
    </w:lvl>
    <w:lvl w:ilvl="2">
      <w:start w:val="1"/>
      <w:numFmt w:val="decimal"/>
      <w:pStyle w:val="EAAheading3"/>
      <w:lvlText w:val="%1.%2.%3."/>
      <w:lvlJc w:val="left"/>
      <w:pPr>
        <w:tabs>
          <w:tab w:val="num" w:pos="567"/>
        </w:tabs>
        <w:ind w:left="567" w:hanging="567"/>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2CEE50AB"/>
    <w:multiLevelType w:val="hybridMultilevel"/>
    <w:tmpl w:val="67BCF856"/>
    <w:lvl w:ilvl="0" w:tplc="434AE234">
      <w:start w:val="1"/>
      <w:numFmt w:val="lowerLetter"/>
      <w:lvlText w:val="%1)"/>
      <w:lvlJc w:val="left"/>
      <w:pPr>
        <w:ind w:left="720" w:hanging="360"/>
      </w:pPr>
      <w:rPr>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016BBD"/>
    <w:multiLevelType w:val="hybridMultilevel"/>
    <w:tmpl w:val="4DCABCB8"/>
    <w:lvl w:ilvl="0" w:tplc="FFA04666">
      <w:start w:val="1"/>
      <w:numFmt w:val="lowerLetter"/>
      <w:lvlText w:val="%1)"/>
      <w:lvlJc w:val="left"/>
      <w:pPr>
        <w:ind w:left="428" w:hanging="360"/>
      </w:pPr>
    </w:lvl>
    <w:lvl w:ilvl="1" w:tplc="04090019">
      <w:start w:val="1"/>
      <w:numFmt w:val="lowerLetter"/>
      <w:lvlText w:val="%2."/>
      <w:lvlJc w:val="left"/>
      <w:pPr>
        <w:ind w:left="1148" w:hanging="360"/>
      </w:pPr>
    </w:lvl>
    <w:lvl w:ilvl="2" w:tplc="0409001B">
      <w:start w:val="1"/>
      <w:numFmt w:val="lowerRoman"/>
      <w:lvlText w:val="%3."/>
      <w:lvlJc w:val="right"/>
      <w:pPr>
        <w:ind w:left="1868" w:hanging="180"/>
      </w:pPr>
    </w:lvl>
    <w:lvl w:ilvl="3" w:tplc="0409000F">
      <w:start w:val="1"/>
      <w:numFmt w:val="decimal"/>
      <w:lvlText w:val="%4."/>
      <w:lvlJc w:val="left"/>
      <w:pPr>
        <w:ind w:left="2588" w:hanging="360"/>
      </w:pPr>
    </w:lvl>
    <w:lvl w:ilvl="4" w:tplc="04090019">
      <w:start w:val="1"/>
      <w:numFmt w:val="lowerLetter"/>
      <w:lvlText w:val="%5."/>
      <w:lvlJc w:val="left"/>
      <w:pPr>
        <w:ind w:left="3308" w:hanging="360"/>
      </w:pPr>
    </w:lvl>
    <w:lvl w:ilvl="5" w:tplc="0409001B">
      <w:start w:val="1"/>
      <w:numFmt w:val="lowerRoman"/>
      <w:lvlText w:val="%6."/>
      <w:lvlJc w:val="right"/>
      <w:pPr>
        <w:ind w:left="4028" w:hanging="180"/>
      </w:pPr>
    </w:lvl>
    <w:lvl w:ilvl="6" w:tplc="0409000F">
      <w:start w:val="1"/>
      <w:numFmt w:val="decimal"/>
      <w:lvlText w:val="%7."/>
      <w:lvlJc w:val="left"/>
      <w:pPr>
        <w:ind w:left="4748" w:hanging="360"/>
      </w:pPr>
    </w:lvl>
    <w:lvl w:ilvl="7" w:tplc="04090019">
      <w:start w:val="1"/>
      <w:numFmt w:val="lowerLetter"/>
      <w:lvlText w:val="%8."/>
      <w:lvlJc w:val="left"/>
      <w:pPr>
        <w:ind w:left="5468" w:hanging="360"/>
      </w:pPr>
    </w:lvl>
    <w:lvl w:ilvl="8" w:tplc="0409001B">
      <w:start w:val="1"/>
      <w:numFmt w:val="lowerRoman"/>
      <w:lvlText w:val="%9."/>
      <w:lvlJc w:val="right"/>
      <w:pPr>
        <w:ind w:left="6188" w:hanging="180"/>
      </w:pPr>
    </w:lvl>
  </w:abstractNum>
  <w:abstractNum w:abstractNumId="3">
    <w:nsid w:val="38025EC9"/>
    <w:multiLevelType w:val="hybridMultilevel"/>
    <w:tmpl w:val="653E7654"/>
    <w:lvl w:ilvl="0" w:tplc="FA841FA8">
      <w:start w:val="1"/>
      <w:numFmt w:val="bullet"/>
      <w:pStyle w:val="AKB"/>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C6D5537"/>
    <w:multiLevelType w:val="hybridMultilevel"/>
    <w:tmpl w:val="C39853F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5">
    <w:nsid w:val="493E20B0"/>
    <w:multiLevelType w:val="hybridMultilevel"/>
    <w:tmpl w:val="BECA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C955D8"/>
    <w:multiLevelType w:val="multilevel"/>
    <w:tmpl w:val="B33A3B2E"/>
    <w:lvl w:ilvl="0">
      <w:start w:val="1"/>
      <w:numFmt w:val="decimal"/>
      <w:pStyle w:val="CV2"/>
      <w:suff w:val="space"/>
      <w:lvlText w:val="%1."/>
      <w:lvlJc w:val="left"/>
      <w:pPr>
        <w:ind w:left="0" w:firstLine="0"/>
      </w:pPr>
    </w:lvl>
    <w:lvl w:ilvl="1">
      <w:start w:val="1"/>
      <w:numFmt w:val="decimal"/>
      <w:pStyle w:val="CV3"/>
      <w:suff w:val="space"/>
      <w:lvlText w:val="%1.%2."/>
      <w:lvlJc w:val="left"/>
      <w:pPr>
        <w:ind w:left="0" w:firstLine="0"/>
      </w:pPr>
      <w:rPr>
        <w:i w:val="0"/>
      </w:rPr>
    </w:lvl>
    <w:lvl w:ilvl="2">
      <w:start w:val="1"/>
      <w:numFmt w:val="decimal"/>
      <w:suff w:val="space"/>
      <w:lvlText w:val="%1.%2.%3."/>
      <w:lvlJc w:val="left"/>
      <w:pPr>
        <w:ind w:left="0" w:firstLine="0"/>
      </w:pPr>
    </w:lvl>
    <w:lvl w:ilvl="3">
      <w:start w:val="1"/>
      <w:numFmt w:val="decimal"/>
      <w:lvlText w:val="%1.%2.%3.%4."/>
      <w:lvlJc w:val="left"/>
      <w:pPr>
        <w:tabs>
          <w:tab w:val="num" w:pos="3589"/>
        </w:tabs>
        <w:ind w:left="2437" w:hanging="648"/>
      </w:pPr>
    </w:lvl>
    <w:lvl w:ilvl="4">
      <w:start w:val="1"/>
      <w:numFmt w:val="decimal"/>
      <w:lvlText w:val="%1.%2.%3.%4.%5."/>
      <w:lvlJc w:val="left"/>
      <w:pPr>
        <w:tabs>
          <w:tab w:val="num" w:pos="4309"/>
        </w:tabs>
        <w:ind w:left="2941" w:hanging="792"/>
      </w:pPr>
    </w:lvl>
    <w:lvl w:ilvl="5">
      <w:start w:val="1"/>
      <w:numFmt w:val="decimal"/>
      <w:lvlText w:val="%1.%2.%3.%4.%5.%6."/>
      <w:lvlJc w:val="left"/>
      <w:pPr>
        <w:tabs>
          <w:tab w:val="num" w:pos="5389"/>
        </w:tabs>
        <w:ind w:left="3445" w:hanging="936"/>
      </w:pPr>
    </w:lvl>
    <w:lvl w:ilvl="6">
      <w:start w:val="1"/>
      <w:numFmt w:val="decimal"/>
      <w:lvlText w:val="%1.%2.%3.%4.%5.%6.%7."/>
      <w:lvlJc w:val="left"/>
      <w:pPr>
        <w:tabs>
          <w:tab w:val="num" w:pos="6109"/>
        </w:tabs>
        <w:ind w:left="3949" w:hanging="1080"/>
      </w:pPr>
    </w:lvl>
    <w:lvl w:ilvl="7">
      <w:start w:val="1"/>
      <w:numFmt w:val="decimal"/>
      <w:lvlText w:val="%1.%2.%3.%4.%5.%6.%7.%8."/>
      <w:lvlJc w:val="left"/>
      <w:pPr>
        <w:tabs>
          <w:tab w:val="num" w:pos="6829"/>
        </w:tabs>
        <w:ind w:left="4453" w:hanging="1224"/>
      </w:pPr>
    </w:lvl>
    <w:lvl w:ilvl="8">
      <w:start w:val="1"/>
      <w:numFmt w:val="decimal"/>
      <w:lvlText w:val="%1.%2.%3.%4.%5.%6.%7.%8.%9."/>
      <w:lvlJc w:val="left"/>
      <w:pPr>
        <w:tabs>
          <w:tab w:val="num" w:pos="7549"/>
        </w:tabs>
        <w:ind w:left="5029" w:hanging="1440"/>
      </w:p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24"/>
    <w:rsid w:val="00031030"/>
    <w:rsid w:val="0043396D"/>
    <w:rsid w:val="00A53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1 Major headings"/>
    <w:basedOn w:val="Normal"/>
    <w:next w:val="Normal"/>
    <w:link w:val="Balk1Char"/>
    <w:uiPriority w:val="9"/>
    <w:qFormat/>
    <w:rsid w:val="00031030"/>
    <w:pPr>
      <w:keepNext/>
      <w:keepLines/>
      <w:spacing w:after="0" w:line="240" w:lineRule="auto"/>
      <w:jc w:val="both"/>
      <w:outlineLvl w:val="0"/>
    </w:pPr>
    <w:rPr>
      <w:rFonts w:eastAsiaTheme="majorEastAsia" w:cstheme="majorBidi"/>
      <w:b/>
      <w:bCs/>
      <w:color w:val="0070C0"/>
      <w:sz w:val="28"/>
      <w:szCs w:val="28"/>
    </w:rPr>
  </w:style>
  <w:style w:type="paragraph" w:styleId="Balk2">
    <w:name w:val="heading 2"/>
    <w:aliases w:val="1.1 Subheadings"/>
    <w:basedOn w:val="Normal"/>
    <w:next w:val="Normal"/>
    <w:link w:val="Balk2Char"/>
    <w:uiPriority w:val="9"/>
    <w:semiHidden/>
    <w:unhideWhenUsed/>
    <w:qFormat/>
    <w:rsid w:val="00031030"/>
    <w:pPr>
      <w:keepNext/>
      <w:keepLines/>
      <w:spacing w:after="0" w:line="240" w:lineRule="auto"/>
      <w:jc w:val="both"/>
      <w:outlineLvl w:val="1"/>
    </w:pPr>
    <w:rPr>
      <w:rFonts w:eastAsiaTheme="majorEastAsia" w:cstheme="majorBidi"/>
      <w:b/>
      <w:bCs/>
      <w:color w:val="0070C0"/>
      <w:sz w:val="24"/>
      <w:szCs w:val="26"/>
    </w:rPr>
  </w:style>
  <w:style w:type="paragraph" w:styleId="Balk3">
    <w:name w:val="heading 3"/>
    <w:aliases w:val="1.1.1 Third headings"/>
    <w:basedOn w:val="Normal"/>
    <w:next w:val="Normal"/>
    <w:link w:val="Balk3Char"/>
    <w:semiHidden/>
    <w:unhideWhenUsed/>
    <w:qFormat/>
    <w:rsid w:val="00031030"/>
    <w:pPr>
      <w:keepNext/>
      <w:keepLines/>
      <w:spacing w:after="0" w:line="240" w:lineRule="auto"/>
      <w:jc w:val="both"/>
      <w:outlineLvl w:val="2"/>
    </w:pPr>
    <w:rPr>
      <w:rFonts w:eastAsiaTheme="majorEastAsia" w:cstheme="majorBidi"/>
      <w:b/>
      <w:bCs/>
      <w:color w:val="0070C0"/>
    </w:rPr>
  </w:style>
  <w:style w:type="paragraph" w:styleId="Balk4">
    <w:name w:val="heading 4"/>
    <w:basedOn w:val="Normal"/>
    <w:next w:val="Normal"/>
    <w:link w:val="Balk4Char"/>
    <w:semiHidden/>
    <w:unhideWhenUsed/>
    <w:qFormat/>
    <w:rsid w:val="00031030"/>
    <w:pPr>
      <w:keepNext/>
      <w:keepLines/>
      <w:spacing w:after="0" w:line="240" w:lineRule="auto"/>
      <w:outlineLvl w:val="3"/>
    </w:pPr>
    <w:rPr>
      <w:rFonts w:eastAsiaTheme="majorEastAsia" w:cstheme="majorBidi"/>
      <w:b/>
      <w:bCs/>
      <w:iCs/>
      <w:color w:val="0070C0"/>
      <w:szCs w:val="24"/>
      <w:lang w:val="en-AU" w:eastAsia="tr-TR"/>
    </w:rPr>
  </w:style>
  <w:style w:type="paragraph" w:styleId="Balk5">
    <w:name w:val="heading 5"/>
    <w:basedOn w:val="Normal"/>
    <w:next w:val="Normal"/>
    <w:link w:val="Balk5Char"/>
    <w:semiHidden/>
    <w:unhideWhenUsed/>
    <w:qFormat/>
    <w:rsid w:val="00031030"/>
    <w:pPr>
      <w:spacing w:after="0" w:line="240" w:lineRule="auto"/>
      <w:jc w:val="both"/>
      <w:outlineLvl w:val="4"/>
    </w:pPr>
    <w:rPr>
      <w:rFonts w:eastAsiaTheme="majorEastAsia" w:cstheme="majorBidi"/>
      <w:b/>
      <w:bCs/>
      <w:iCs/>
      <w:szCs w:val="26"/>
      <w:lang w:val="en-AU" w:eastAsia="tr-TR"/>
    </w:rPr>
  </w:style>
  <w:style w:type="paragraph" w:styleId="Balk6">
    <w:name w:val="heading 6"/>
    <w:basedOn w:val="Normal"/>
    <w:next w:val="Normal"/>
    <w:link w:val="Balk6Char"/>
    <w:semiHidden/>
    <w:unhideWhenUsed/>
    <w:qFormat/>
    <w:rsid w:val="00031030"/>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AU" w:eastAsia="tr-TR"/>
    </w:rPr>
  </w:style>
  <w:style w:type="paragraph" w:styleId="Balk7">
    <w:name w:val="heading 7"/>
    <w:basedOn w:val="Normal"/>
    <w:next w:val="Normal"/>
    <w:link w:val="Balk7Char"/>
    <w:semiHidden/>
    <w:unhideWhenUsed/>
    <w:qFormat/>
    <w:rsid w:val="00031030"/>
    <w:pPr>
      <w:spacing w:before="240" w:after="60" w:line="240" w:lineRule="auto"/>
      <w:outlineLvl w:val="6"/>
    </w:pPr>
    <w:rPr>
      <w:rFonts w:ascii="Times New Roman" w:eastAsiaTheme="majorEastAsia" w:hAnsi="Times New Roman" w:cstheme="majorBidi"/>
      <w:sz w:val="24"/>
      <w:szCs w:val="24"/>
      <w:lang w:val="en-AU" w:eastAsia="tr-TR"/>
    </w:rPr>
  </w:style>
  <w:style w:type="paragraph" w:styleId="Balk8">
    <w:name w:val="heading 8"/>
    <w:basedOn w:val="Normal"/>
    <w:next w:val="Normal"/>
    <w:link w:val="Balk8Char"/>
    <w:semiHidden/>
    <w:unhideWhenUsed/>
    <w:qFormat/>
    <w:rsid w:val="00031030"/>
    <w:pPr>
      <w:keepNext/>
      <w:keepLines/>
      <w:spacing w:before="200" w:after="0" w:line="240" w:lineRule="auto"/>
      <w:outlineLvl w:val="7"/>
    </w:pPr>
    <w:rPr>
      <w:rFonts w:asciiTheme="majorHAnsi" w:eastAsiaTheme="majorEastAsia" w:hAnsiTheme="majorHAnsi" w:cstheme="majorBidi"/>
      <w:color w:val="404040" w:themeColor="text1" w:themeTint="BF"/>
      <w:sz w:val="24"/>
      <w:szCs w:val="24"/>
      <w:lang w:val="en-AU" w:eastAsia="tr-TR"/>
    </w:rPr>
  </w:style>
  <w:style w:type="paragraph" w:styleId="Balk9">
    <w:name w:val="heading 9"/>
    <w:basedOn w:val="Normal"/>
    <w:next w:val="Normal"/>
    <w:link w:val="Balk9Char"/>
    <w:semiHidden/>
    <w:unhideWhenUsed/>
    <w:qFormat/>
    <w:rsid w:val="00031030"/>
    <w:pPr>
      <w:keepNext/>
      <w:keepLines/>
      <w:spacing w:before="200" w:after="0" w:line="240" w:lineRule="auto"/>
      <w:outlineLvl w:val="8"/>
    </w:pPr>
    <w:rPr>
      <w:rFonts w:asciiTheme="majorHAnsi" w:eastAsiaTheme="majorEastAsia" w:hAnsiTheme="majorHAnsi" w:cstheme="majorBidi"/>
      <w:i/>
      <w:iCs/>
      <w:color w:val="404040" w:themeColor="text1" w:themeTint="BF"/>
      <w:sz w:val="24"/>
      <w:szCs w:val="24"/>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Major headings Char"/>
    <w:basedOn w:val="VarsaylanParagrafYazTipi"/>
    <w:link w:val="Balk1"/>
    <w:uiPriority w:val="9"/>
    <w:rsid w:val="00031030"/>
    <w:rPr>
      <w:rFonts w:eastAsiaTheme="majorEastAsia" w:cstheme="majorBidi"/>
      <w:b/>
      <w:bCs/>
      <w:color w:val="0070C0"/>
      <w:sz w:val="28"/>
      <w:szCs w:val="28"/>
    </w:rPr>
  </w:style>
  <w:style w:type="character" w:customStyle="1" w:styleId="Balk2Char">
    <w:name w:val="Başlık 2 Char"/>
    <w:aliases w:val="1.1 Subheadings Char"/>
    <w:basedOn w:val="VarsaylanParagrafYazTipi"/>
    <w:link w:val="Balk2"/>
    <w:uiPriority w:val="9"/>
    <w:semiHidden/>
    <w:rsid w:val="00031030"/>
    <w:rPr>
      <w:rFonts w:eastAsiaTheme="majorEastAsia" w:cstheme="majorBidi"/>
      <w:b/>
      <w:bCs/>
      <w:color w:val="0070C0"/>
      <w:sz w:val="24"/>
      <w:szCs w:val="26"/>
    </w:rPr>
  </w:style>
  <w:style w:type="character" w:customStyle="1" w:styleId="Balk3Char">
    <w:name w:val="Başlık 3 Char"/>
    <w:aliases w:val="1.1.1 Third headings Char"/>
    <w:basedOn w:val="VarsaylanParagrafYazTipi"/>
    <w:link w:val="Balk3"/>
    <w:semiHidden/>
    <w:rsid w:val="00031030"/>
    <w:rPr>
      <w:rFonts w:eastAsiaTheme="majorEastAsia" w:cstheme="majorBidi"/>
      <w:b/>
      <w:bCs/>
      <w:color w:val="0070C0"/>
    </w:rPr>
  </w:style>
  <w:style w:type="character" w:customStyle="1" w:styleId="Balk4Char">
    <w:name w:val="Başlık 4 Char"/>
    <w:basedOn w:val="VarsaylanParagrafYazTipi"/>
    <w:link w:val="Balk4"/>
    <w:semiHidden/>
    <w:rsid w:val="00031030"/>
    <w:rPr>
      <w:rFonts w:eastAsiaTheme="majorEastAsia" w:cstheme="majorBidi"/>
      <w:b/>
      <w:bCs/>
      <w:iCs/>
      <w:color w:val="0070C0"/>
      <w:szCs w:val="24"/>
      <w:lang w:val="en-AU" w:eastAsia="tr-TR"/>
    </w:rPr>
  </w:style>
  <w:style w:type="character" w:customStyle="1" w:styleId="Balk5Char">
    <w:name w:val="Başlık 5 Char"/>
    <w:basedOn w:val="VarsaylanParagrafYazTipi"/>
    <w:link w:val="Balk5"/>
    <w:semiHidden/>
    <w:rsid w:val="00031030"/>
    <w:rPr>
      <w:rFonts w:eastAsiaTheme="majorEastAsia" w:cstheme="majorBidi"/>
      <w:b/>
      <w:bCs/>
      <w:iCs/>
      <w:szCs w:val="26"/>
      <w:lang w:val="en-AU" w:eastAsia="tr-TR"/>
    </w:rPr>
  </w:style>
  <w:style w:type="character" w:customStyle="1" w:styleId="Balk6Char">
    <w:name w:val="Başlık 6 Char"/>
    <w:basedOn w:val="VarsaylanParagrafYazTipi"/>
    <w:link w:val="Balk6"/>
    <w:semiHidden/>
    <w:rsid w:val="00031030"/>
    <w:rPr>
      <w:rFonts w:asciiTheme="majorHAnsi" w:eastAsiaTheme="majorEastAsia" w:hAnsiTheme="majorHAnsi" w:cstheme="majorBidi"/>
      <w:i/>
      <w:iCs/>
      <w:color w:val="243F60" w:themeColor="accent1" w:themeShade="7F"/>
      <w:sz w:val="24"/>
      <w:szCs w:val="24"/>
      <w:lang w:val="en-AU" w:eastAsia="tr-TR"/>
    </w:rPr>
  </w:style>
  <w:style w:type="character" w:customStyle="1" w:styleId="Balk7Char">
    <w:name w:val="Başlık 7 Char"/>
    <w:basedOn w:val="VarsaylanParagrafYazTipi"/>
    <w:link w:val="Balk7"/>
    <w:semiHidden/>
    <w:rsid w:val="00031030"/>
    <w:rPr>
      <w:rFonts w:ascii="Times New Roman" w:eastAsiaTheme="majorEastAsia" w:hAnsi="Times New Roman" w:cstheme="majorBidi"/>
      <w:sz w:val="24"/>
      <w:szCs w:val="24"/>
      <w:lang w:val="en-AU" w:eastAsia="tr-TR"/>
    </w:rPr>
  </w:style>
  <w:style w:type="character" w:customStyle="1" w:styleId="Balk8Char">
    <w:name w:val="Başlık 8 Char"/>
    <w:basedOn w:val="VarsaylanParagrafYazTipi"/>
    <w:link w:val="Balk8"/>
    <w:semiHidden/>
    <w:rsid w:val="00031030"/>
    <w:rPr>
      <w:rFonts w:asciiTheme="majorHAnsi" w:eastAsiaTheme="majorEastAsia" w:hAnsiTheme="majorHAnsi" w:cstheme="majorBidi"/>
      <w:color w:val="404040" w:themeColor="text1" w:themeTint="BF"/>
      <w:sz w:val="24"/>
      <w:szCs w:val="24"/>
      <w:lang w:val="en-AU" w:eastAsia="tr-TR"/>
    </w:rPr>
  </w:style>
  <w:style w:type="character" w:customStyle="1" w:styleId="Balk9Char">
    <w:name w:val="Başlık 9 Char"/>
    <w:basedOn w:val="VarsaylanParagrafYazTipi"/>
    <w:link w:val="Balk9"/>
    <w:semiHidden/>
    <w:rsid w:val="00031030"/>
    <w:rPr>
      <w:rFonts w:asciiTheme="majorHAnsi" w:eastAsiaTheme="majorEastAsia" w:hAnsiTheme="majorHAnsi" w:cstheme="majorBidi"/>
      <w:i/>
      <w:iCs/>
      <w:color w:val="404040" w:themeColor="text1" w:themeTint="BF"/>
      <w:sz w:val="24"/>
      <w:szCs w:val="24"/>
      <w:lang w:val="en-AU" w:eastAsia="tr-TR"/>
    </w:rPr>
  </w:style>
  <w:style w:type="character" w:styleId="Kpr">
    <w:name w:val="Hyperlink"/>
    <w:basedOn w:val="VarsaylanParagrafYazTipi"/>
    <w:uiPriority w:val="99"/>
    <w:semiHidden/>
    <w:unhideWhenUsed/>
    <w:rsid w:val="00031030"/>
    <w:rPr>
      <w:color w:val="0000FF"/>
      <w:u w:val="single"/>
    </w:rPr>
  </w:style>
  <w:style w:type="character" w:styleId="zlenenKpr">
    <w:name w:val="FollowedHyperlink"/>
    <w:basedOn w:val="VarsaylanParagrafYazTipi"/>
    <w:uiPriority w:val="99"/>
    <w:semiHidden/>
    <w:unhideWhenUsed/>
    <w:rsid w:val="00031030"/>
    <w:rPr>
      <w:color w:val="800080" w:themeColor="followedHyperlink"/>
      <w:u w:val="single"/>
    </w:rPr>
  </w:style>
  <w:style w:type="character" w:customStyle="1" w:styleId="Balk1Char1">
    <w:name w:val="Başlık 1 Char1"/>
    <w:aliases w:val="1 Major headings Char1"/>
    <w:basedOn w:val="VarsaylanParagrafYazTipi"/>
    <w:uiPriority w:val="9"/>
    <w:rsid w:val="00031030"/>
    <w:rPr>
      <w:rFonts w:asciiTheme="majorHAnsi" w:eastAsiaTheme="majorEastAsia" w:hAnsiTheme="majorHAnsi" w:cstheme="majorBidi"/>
      <w:b/>
      <w:bCs/>
      <w:color w:val="365F91" w:themeColor="accent1" w:themeShade="BF"/>
      <w:sz w:val="28"/>
      <w:szCs w:val="28"/>
    </w:rPr>
  </w:style>
  <w:style w:type="character" w:customStyle="1" w:styleId="Balk2Char1">
    <w:name w:val="Başlık 2 Char1"/>
    <w:aliases w:val="1.1 Subheadings Char1"/>
    <w:basedOn w:val="VarsaylanParagrafYazTipi"/>
    <w:uiPriority w:val="9"/>
    <w:semiHidden/>
    <w:rsid w:val="00031030"/>
    <w:rPr>
      <w:rFonts w:asciiTheme="majorHAnsi" w:eastAsiaTheme="majorEastAsia" w:hAnsiTheme="majorHAnsi" w:cstheme="majorBidi"/>
      <w:b/>
      <w:bCs/>
      <w:color w:val="4F81BD" w:themeColor="accent1"/>
      <w:sz w:val="26"/>
      <w:szCs w:val="26"/>
    </w:rPr>
  </w:style>
  <w:style w:type="character" w:customStyle="1" w:styleId="Balk3Char1">
    <w:name w:val="Başlık 3 Char1"/>
    <w:aliases w:val="1.1.1 Third headings Char1"/>
    <w:basedOn w:val="VarsaylanParagrafYazTipi"/>
    <w:semiHidden/>
    <w:rsid w:val="00031030"/>
    <w:rPr>
      <w:rFonts w:asciiTheme="majorHAnsi" w:eastAsiaTheme="majorEastAsia" w:hAnsiTheme="majorHAnsi" w:cstheme="majorBidi"/>
      <w:b/>
      <w:bCs/>
      <w:color w:val="4F81BD" w:themeColor="accent1"/>
      <w:sz w:val="22"/>
      <w:szCs w:val="22"/>
    </w:rPr>
  </w:style>
  <w:style w:type="paragraph" w:styleId="HTMLncedenBiimlendirilmi">
    <w:name w:val="HTML Preformatted"/>
    <w:basedOn w:val="Normal"/>
    <w:link w:val="HTMLncedenBiimlendirilmiChar"/>
    <w:uiPriority w:val="99"/>
    <w:semiHidden/>
    <w:unhideWhenUsed/>
    <w:rsid w:val="0003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eastAsia="tr-TR"/>
    </w:rPr>
  </w:style>
  <w:style w:type="character" w:customStyle="1" w:styleId="HTMLncedenBiimlendirilmiChar">
    <w:name w:val="HTML Önceden Biçimlendirilmiş Char"/>
    <w:basedOn w:val="VarsaylanParagrafYazTipi"/>
    <w:link w:val="HTMLncedenBiimlendirilmi"/>
    <w:uiPriority w:val="99"/>
    <w:semiHidden/>
    <w:rsid w:val="00031030"/>
    <w:rPr>
      <w:rFonts w:ascii="Courier New" w:eastAsia="Times New Roman" w:hAnsi="Courier New" w:cs="Times New Roman"/>
      <w:color w:val="000000"/>
      <w:sz w:val="18"/>
      <w:szCs w:val="18"/>
      <w:lang w:eastAsia="tr-TR"/>
    </w:rPr>
  </w:style>
  <w:style w:type="paragraph" w:styleId="NormalWeb">
    <w:name w:val="Normal (Web)"/>
    <w:basedOn w:val="Normal"/>
    <w:semiHidden/>
    <w:unhideWhenUsed/>
    <w:rsid w:val="00031030"/>
    <w:pPr>
      <w:spacing w:before="100" w:beforeAutospacing="1" w:after="100" w:afterAutospacing="1" w:line="240" w:lineRule="auto"/>
    </w:pPr>
    <w:rPr>
      <w:rFonts w:eastAsia="Times New Roman" w:cs="Times New Roman"/>
      <w:sz w:val="24"/>
      <w:szCs w:val="24"/>
      <w:lang w:eastAsia="tr-TR"/>
    </w:rPr>
  </w:style>
  <w:style w:type="paragraph" w:styleId="T1">
    <w:name w:val="toc 1"/>
    <w:basedOn w:val="Normal"/>
    <w:next w:val="Normal"/>
    <w:autoRedefine/>
    <w:uiPriority w:val="39"/>
    <w:semiHidden/>
    <w:unhideWhenUsed/>
    <w:qFormat/>
    <w:rsid w:val="00031030"/>
    <w:pPr>
      <w:tabs>
        <w:tab w:val="right" w:leader="dot" w:pos="9350"/>
      </w:tabs>
      <w:spacing w:after="100" w:line="240" w:lineRule="auto"/>
      <w:jc w:val="both"/>
    </w:pPr>
    <w:rPr>
      <w:b/>
      <w:noProof/>
    </w:rPr>
  </w:style>
  <w:style w:type="paragraph" w:styleId="T2">
    <w:name w:val="toc 2"/>
    <w:basedOn w:val="Normal"/>
    <w:next w:val="Normal"/>
    <w:autoRedefine/>
    <w:uiPriority w:val="39"/>
    <w:semiHidden/>
    <w:unhideWhenUsed/>
    <w:qFormat/>
    <w:rsid w:val="00031030"/>
    <w:pPr>
      <w:spacing w:after="100" w:line="240" w:lineRule="auto"/>
      <w:ind w:left="220"/>
      <w:jc w:val="both"/>
    </w:pPr>
  </w:style>
  <w:style w:type="paragraph" w:styleId="T3">
    <w:name w:val="toc 3"/>
    <w:basedOn w:val="Normal"/>
    <w:next w:val="Normal"/>
    <w:autoRedefine/>
    <w:uiPriority w:val="39"/>
    <w:semiHidden/>
    <w:unhideWhenUsed/>
    <w:qFormat/>
    <w:rsid w:val="00031030"/>
    <w:pPr>
      <w:spacing w:after="100" w:line="240" w:lineRule="auto"/>
      <w:ind w:left="440"/>
      <w:jc w:val="both"/>
    </w:pPr>
  </w:style>
  <w:style w:type="paragraph" w:styleId="T4">
    <w:name w:val="toc 4"/>
    <w:basedOn w:val="Normal"/>
    <w:next w:val="Normal"/>
    <w:autoRedefine/>
    <w:uiPriority w:val="39"/>
    <w:semiHidden/>
    <w:unhideWhenUsed/>
    <w:rsid w:val="00031030"/>
    <w:pPr>
      <w:spacing w:after="100" w:line="240" w:lineRule="auto"/>
      <w:ind w:left="660"/>
      <w:jc w:val="both"/>
    </w:pPr>
  </w:style>
  <w:style w:type="paragraph" w:styleId="T5">
    <w:name w:val="toc 5"/>
    <w:basedOn w:val="Normal"/>
    <w:next w:val="Normal"/>
    <w:autoRedefine/>
    <w:uiPriority w:val="39"/>
    <w:semiHidden/>
    <w:unhideWhenUsed/>
    <w:rsid w:val="00031030"/>
    <w:pPr>
      <w:spacing w:after="100"/>
      <w:ind w:left="880"/>
    </w:pPr>
    <w:rPr>
      <w:rFonts w:eastAsiaTheme="minorEastAsia"/>
      <w:lang w:eastAsia="tr-TR"/>
    </w:rPr>
  </w:style>
  <w:style w:type="paragraph" w:styleId="T6">
    <w:name w:val="toc 6"/>
    <w:basedOn w:val="Normal"/>
    <w:next w:val="Normal"/>
    <w:autoRedefine/>
    <w:uiPriority w:val="39"/>
    <w:semiHidden/>
    <w:unhideWhenUsed/>
    <w:rsid w:val="00031030"/>
    <w:pPr>
      <w:spacing w:after="100"/>
      <w:ind w:left="1100"/>
    </w:pPr>
    <w:rPr>
      <w:rFonts w:eastAsiaTheme="minorEastAsia"/>
      <w:lang w:eastAsia="tr-TR"/>
    </w:rPr>
  </w:style>
  <w:style w:type="paragraph" w:styleId="T7">
    <w:name w:val="toc 7"/>
    <w:basedOn w:val="Normal"/>
    <w:next w:val="Normal"/>
    <w:autoRedefine/>
    <w:uiPriority w:val="39"/>
    <w:semiHidden/>
    <w:unhideWhenUsed/>
    <w:rsid w:val="00031030"/>
    <w:pPr>
      <w:spacing w:after="100"/>
      <w:ind w:left="1320"/>
    </w:pPr>
    <w:rPr>
      <w:rFonts w:eastAsiaTheme="minorEastAsia"/>
      <w:lang w:eastAsia="tr-TR"/>
    </w:rPr>
  </w:style>
  <w:style w:type="paragraph" w:styleId="T8">
    <w:name w:val="toc 8"/>
    <w:basedOn w:val="Normal"/>
    <w:next w:val="Normal"/>
    <w:autoRedefine/>
    <w:uiPriority w:val="39"/>
    <w:semiHidden/>
    <w:unhideWhenUsed/>
    <w:rsid w:val="00031030"/>
    <w:pPr>
      <w:spacing w:after="100"/>
      <w:ind w:left="1540"/>
    </w:pPr>
    <w:rPr>
      <w:rFonts w:eastAsiaTheme="minorEastAsia"/>
      <w:lang w:eastAsia="tr-TR"/>
    </w:rPr>
  </w:style>
  <w:style w:type="paragraph" w:styleId="T9">
    <w:name w:val="toc 9"/>
    <w:basedOn w:val="Normal"/>
    <w:next w:val="Normal"/>
    <w:autoRedefine/>
    <w:uiPriority w:val="39"/>
    <w:semiHidden/>
    <w:unhideWhenUsed/>
    <w:rsid w:val="00031030"/>
    <w:pPr>
      <w:spacing w:after="100"/>
      <w:ind w:left="1760"/>
    </w:pPr>
    <w:rPr>
      <w:rFonts w:eastAsiaTheme="minorEastAsia"/>
      <w:lang w:eastAsia="tr-TR"/>
    </w:rPr>
  </w:style>
  <w:style w:type="paragraph" w:customStyle="1" w:styleId="msonormalindent">
    <w:name w:val="msonormalindent"/>
    <w:basedOn w:val="Normal"/>
    <w:semiHidden/>
    <w:rsid w:val="00031030"/>
    <w:pPr>
      <w:widowControl w:val="0"/>
      <w:spacing w:after="0" w:line="240" w:lineRule="auto"/>
      <w:ind w:left="851"/>
      <w:jc w:val="both"/>
    </w:pPr>
    <w:rPr>
      <w:rFonts w:ascii="Times New Roman" w:eastAsia="MS Mincho" w:hAnsi="Times New Roman" w:cs="Times New Roman"/>
      <w:color w:val="000000"/>
      <w:kern w:val="2"/>
      <w:szCs w:val="24"/>
      <w:lang w:val="en-US" w:eastAsia="ja-JP"/>
    </w:rPr>
  </w:style>
  <w:style w:type="paragraph" w:styleId="DipnotMetni">
    <w:name w:val="footnote text"/>
    <w:basedOn w:val="Normal"/>
    <w:link w:val="DipnotMetniChar"/>
    <w:uiPriority w:val="99"/>
    <w:semiHidden/>
    <w:unhideWhenUsed/>
    <w:rsid w:val="000310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1030"/>
    <w:rPr>
      <w:sz w:val="20"/>
      <w:szCs w:val="20"/>
    </w:rPr>
  </w:style>
  <w:style w:type="paragraph" w:styleId="AklamaMetni">
    <w:name w:val="annotation text"/>
    <w:basedOn w:val="Normal"/>
    <w:link w:val="AklamaMetniChar"/>
    <w:uiPriority w:val="99"/>
    <w:semiHidden/>
    <w:unhideWhenUsed/>
    <w:rsid w:val="00031030"/>
    <w:pPr>
      <w:spacing w:after="0" w:line="240" w:lineRule="auto"/>
      <w:jc w:val="both"/>
    </w:pPr>
    <w:rPr>
      <w:sz w:val="20"/>
      <w:szCs w:val="20"/>
    </w:rPr>
  </w:style>
  <w:style w:type="character" w:customStyle="1" w:styleId="AklamaMetniChar">
    <w:name w:val="Açıklama Metni Char"/>
    <w:basedOn w:val="VarsaylanParagrafYazTipi"/>
    <w:link w:val="AklamaMetni"/>
    <w:uiPriority w:val="99"/>
    <w:semiHidden/>
    <w:rsid w:val="00031030"/>
    <w:rPr>
      <w:sz w:val="20"/>
      <w:szCs w:val="20"/>
    </w:rPr>
  </w:style>
  <w:style w:type="paragraph" w:styleId="stbilgi">
    <w:name w:val="header"/>
    <w:basedOn w:val="Normal"/>
    <w:link w:val="stbilgiChar"/>
    <w:uiPriority w:val="99"/>
    <w:semiHidden/>
    <w:unhideWhenUsed/>
    <w:rsid w:val="00031030"/>
    <w:pPr>
      <w:tabs>
        <w:tab w:val="center" w:pos="4536"/>
        <w:tab w:val="right" w:pos="9072"/>
      </w:tabs>
      <w:spacing w:after="0" w:line="240" w:lineRule="auto"/>
      <w:jc w:val="both"/>
    </w:pPr>
  </w:style>
  <w:style w:type="character" w:customStyle="1" w:styleId="stbilgiChar">
    <w:name w:val="Üstbilgi Char"/>
    <w:basedOn w:val="VarsaylanParagrafYazTipi"/>
    <w:link w:val="stbilgi"/>
    <w:uiPriority w:val="99"/>
    <w:semiHidden/>
    <w:rsid w:val="00031030"/>
  </w:style>
  <w:style w:type="paragraph" w:styleId="Altbilgi">
    <w:name w:val="footer"/>
    <w:basedOn w:val="Normal"/>
    <w:link w:val="AltbilgiChar"/>
    <w:uiPriority w:val="99"/>
    <w:semiHidden/>
    <w:unhideWhenUsed/>
    <w:rsid w:val="00031030"/>
    <w:pPr>
      <w:tabs>
        <w:tab w:val="center" w:pos="4536"/>
        <w:tab w:val="right" w:pos="9072"/>
      </w:tabs>
      <w:spacing w:after="0" w:line="240" w:lineRule="auto"/>
      <w:jc w:val="both"/>
    </w:pPr>
  </w:style>
  <w:style w:type="character" w:customStyle="1" w:styleId="AltbilgiChar">
    <w:name w:val="Altbilgi Char"/>
    <w:basedOn w:val="VarsaylanParagrafYazTipi"/>
    <w:link w:val="Altbilgi"/>
    <w:uiPriority w:val="99"/>
    <w:semiHidden/>
    <w:rsid w:val="00031030"/>
  </w:style>
  <w:style w:type="character" w:customStyle="1" w:styleId="ResimYazsChar">
    <w:name w:val="Resim Yazısı Char"/>
    <w:aliases w:val="ŞEKİLLER Char"/>
    <w:basedOn w:val="VarsaylanParagrafYazTipi"/>
    <w:link w:val="ResimYazs"/>
    <w:semiHidden/>
    <w:locked/>
    <w:rsid w:val="00031030"/>
    <w:rPr>
      <w:rFonts w:ascii="Times New Roman" w:eastAsia="Times New Roman" w:hAnsi="Times New Roman" w:cs="Times New Roman"/>
      <w:b/>
      <w:bCs/>
      <w:sz w:val="24"/>
      <w:szCs w:val="24"/>
      <w:lang w:eastAsia="tr-TR"/>
    </w:rPr>
  </w:style>
  <w:style w:type="paragraph" w:styleId="ResimYazs">
    <w:name w:val="caption"/>
    <w:aliases w:val="ŞEKİLLER"/>
    <w:basedOn w:val="Normal"/>
    <w:next w:val="Normal"/>
    <w:link w:val="ResimYazsChar"/>
    <w:semiHidden/>
    <w:unhideWhenUsed/>
    <w:qFormat/>
    <w:rsid w:val="00031030"/>
    <w:pPr>
      <w:spacing w:after="0" w:line="240" w:lineRule="auto"/>
    </w:pPr>
    <w:rPr>
      <w:rFonts w:ascii="Times New Roman" w:eastAsia="Times New Roman" w:hAnsi="Times New Roman" w:cs="Times New Roman"/>
      <w:b/>
      <w:bCs/>
      <w:sz w:val="24"/>
      <w:szCs w:val="24"/>
      <w:lang w:eastAsia="tr-TR"/>
    </w:rPr>
  </w:style>
  <w:style w:type="paragraph" w:styleId="SonnotMetni">
    <w:name w:val="endnote text"/>
    <w:basedOn w:val="Normal"/>
    <w:link w:val="SonnotMetniChar"/>
    <w:semiHidden/>
    <w:unhideWhenUsed/>
    <w:rsid w:val="00031030"/>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semiHidden/>
    <w:rsid w:val="00031030"/>
    <w:rPr>
      <w:rFonts w:ascii="Times New Roman" w:eastAsia="Times New Roman" w:hAnsi="Times New Roman" w:cs="Times New Roman"/>
      <w:sz w:val="20"/>
      <w:szCs w:val="20"/>
      <w:lang w:eastAsia="tr-TR"/>
    </w:rPr>
  </w:style>
  <w:style w:type="paragraph" w:styleId="KonuBal">
    <w:name w:val="Title"/>
    <w:basedOn w:val="Normal"/>
    <w:link w:val="KonuBalChar"/>
    <w:qFormat/>
    <w:rsid w:val="00031030"/>
    <w:pPr>
      <w:snapToGrid w:val="0"/>
      <w:spacing w:after="0" w:line="240" w:lineRule="auto"/>
      <w:jc w:val="center"/>
    </w:pPr>
    <w:rPr>
      <w:rFonts w:ascii="Arial" w:eastAsia="Times New Roman" w:hAnsi="Arial" w:cs="Times New Roman"/>
      <w:color w:val="000000"/>
      <w:sz w:val="40"/>
      <w:szCs w:val="20"/>
      <w:lang w:val="en-US"/>
    </w:rPr>
  </w:style>
  <w:style w:type="character" w:customStyle="1" w:styleId="KonuBalChar">
    <w:name w:val="Konu Başlığı Char"/>
    <w:basedOn w:val="VarsaylanParagrafYazTipi"/>
    <w:link w:val="KonuBal"/>
    <w:rsid w:val="00031030"/>
    <w:rPr>
      <w:rFonts w:ascii="Arial" w:eastAsia="Times New Roman" w:hAnsi="Arial" w:cs="Times New Roman"/>
      <w:color w:val="000000"/>
      <w:sz w:val="40"/>
      <w:szCs w:val="20"/>
      <w:lang w:val="en-US"/>
    </w:rPr>
  </w:style>
  <w:style w:type="paragraph" w:styleId="GvdeMetni">
    <w:name w:val="Body Text"/>
    <w:basedOn w:val="Normal"/>
    <w:link w:val="GvdeMetniChar"/>
    <w:uiPriority w:val="99"/>
    <w:semiHidden/>
    <w:unhideWhenUsed/>
    <w:rsid w:val="00031030"/>
    <w:pPr>
      <w:spacing w:after="120" w:line="240" w:lineRule="auto"/>
      <w:jc w:val="both"/>
    </w:pPr>
    <w:rPr>
      <w:rFonts w:eastAsia="Times New Roman" w:cs="Times New Roman"/>
      <w:sz w:val="24"/>
      <w:szCs w:val="24"/>
      <w:lang w:eastAsia="tr-TR"/>
    </w:rPr>
  </w:style>
  <w:style w:type="character" w:customStyle="1" w:styleId="GvdeMetniChar">
    <w:name w:val="Gövde Metni Char"/>
    <w:basedOn w:val="VarsaylanParagrafYazTipi"/>
    <w:link w:val="GvdeMetni"/>
    <w:uiPriority w:val="99"/>
    <w:semiHidden/>
    <w:rsid w:val="00031030"/>
    <w:rPr>
      <w:rFonts w:eastAsia="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locked/>
    <w:rsid w:val="00031030"/>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ltKonuBal">
    <w:name w:val="Subtitle"/>
    <w:basedOn w:val="Normal"/>
    <w:next w:val="Normal"/>
    <w:link w:val="AltKonuBalChar"/>
    <w:qFormat/>
    <w:rsid w:val="00031030"/>
    <w:pPr>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031030"/>
    <w:rPr>
      <w:rFonts w:asciiTheme="majorHAnsi" w:eastAsiaTheme="majorEastAsia" w:hAnsiTheme="majorHAnsi" w:cstheme="majorBidi"/>
      <w:i/>
      <w:iCs/>
      <w:color w:val="4F81BD" w:themeColor="accent1"/>
      <w:spacing w:val="15"/>
      <w:sz w:val="24"/>
      <w:szCs w:val="24"/>
    </w:rPr>
  </w:style>
  <w:style w:type="paragraph" w:styleId="GvdeMetni2">
    <w:name w:val="Body Text 2"/>
    <w:basedOn w:val="Normal"/>
    <w:link w:val="GvdeMetni2Char"/>
    <w:uiPriority w:val="99"/>
    <w:semiHidden/>
    <w:unhideWhenUsed/>
    <w:rsid w:val="00031030"/>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031030"/>
    <w:rPr>
      <w:rFonts w:ascii="Times New Roman" w:eastAsia="Times New Roman" w:hAnsi="Times New Roman" w:cs="Times New Roman"/>
      <w:sz w:val="24"/>
      <w:szCs w:val="24"/>
      <w:lang w:eastAsia="tr-TR"/>
    </w:rPr>
  </w:style>
  <w:style w:type="paragraph" w:styleId="GvdeMetni3">
    <w:name w:val="Body Text 3"/>
    <w:basedOn w:val="Normal"/>
    <w:link w:val="GvdeMetni3Char"/>
    <w:semiHidden/>
    <w:unhideWhenUsed/>
    <w:rsid w:val="00031030"/>
    <w:pPr>
      <w:spacing w:after="120" w:line="240" w:lineRule="auto"/>
      <w:jc w:val="both"/>
    </w:pPr>
    <w:rPr>
      <w:sz w:val="16"/>
      <w:szCs w:val="16"/>
    </w:rPr>
  </w:style>
  <w:style w:type="character" w:customStyle="1" w:styleId="GvdeMetni3Char">
    <w:name w:val="Gövde Metni 3 Char"/>
    <w:basedOn w:val="VarsaylanParagrafYazTipi"/>
    <w:link w:val="GvdeMetni3"/>
    <w:semiHidden/>
    <w:rsid w:val="00031030"/>
    <w:rPr>
      <w:sz w:val="16"/>
      <w:szCs w:val="16"/>
    </w:rPr>
  </w:style>
  <w:style w:type="character" w:customStyle="1" w:styleId="GvdeMetniGirintisi2Char">
    <w:name w:val="Gövde Metni Girintisi 2 Char"/>
    <w:basedOn w:val="VarsaylanParagrafYazTipi"/>
    <w:link w:val="GvdeMetniGirintisi2"/>
    <w:semiHidden/>
    <w:locked/>
    <w:rsid w:val="00031030"/>
    <w:rPr>
      <w:lang w:val="en-US"/>
    </w:rPr>
  </w:style>
  <w:style w:type="paragraph" w:customStyle="1" w:styleId="msobodytextindent2">
    <w:name w:val="msobodytextindent2"/>
    <w:basedOn w:val="Normal"/>
    <w:semiHidden/>
    <w:rsid w:val="00031030"/>
    <w:pPr>
      <w:spacing w:after="0" w:line="240" w:lineRule="auto"/>
      <w:ind w:left="2160" w:hanging="360"/>
    </w:pPr>
    <w:rPr>
      <w:lang w:val="en-US"/>
    </w:rPr>
  </w:style>
  <w:style w:type="paragraph" w:styleId="bekMetni">
    <w:name w:val="Block Text"/>
    <w:basedOn w:val="Normal"/>
    <w:semiHidden/>
    <w:unhideWhenUsed/>
    <w:rsid w:val="00031030"/>
    <w:pPr>
      <w:spacing w:after="0" w:line="240" w:lineRule="auto"/>
      <w:ind w:left="360" w:right="586"/>
      <w:jc w:val="both"/>
    </w:pPr>
    <w:rPr>
      <w:rFonts w:ascii="Arial" w:eastAsia="Times New Roman" w:hAnsi="Arial" w:cs="Arial"/>
      <w:sz w:val="20"/>
      <w:szCs w:val="24"/>
    </w:rPr>
  </w:style>
  <w:style w:type="paragraph" w:styleId="BelgeBalantlar">
    <w:name w:val="Document Map"/>
    <w:basedOn w:val="Normal"/>
    <w:link w:val="BelgeBalantlarChar"/>
    <w:uiPriority w:val="99"/>
    <w:semiHidden/>
    <w:unhideWhenUsed/>
    <w:rsid w:val="00031030"/>
    <w:pPr>
      <w:spacing w:after="0" w:line="240" w:lineRule="auto"/>
    </w:pPr>
    <w:rPr>
      <w:rFonts w:ascii="Tahoma" w:eastAsiaTheme="minorEastAsia" w:hAnsi="Tahoma" w:cs="Tahoma"/>
      <w:sz w:val="16"/>
      <w:szCs w:val="16"/>
      <w:lang w:val="en-US" w:bidi="en-US"/>
    </w:rPr>
  </w:style>
  <w:style w:type="character" w:customStyle="1" w:styleId="BelgeBalantlarChar">
    <w:name w:val="Belge Bağlantıları Char"/>
    <w:basedOn w:val="VarsaylanParagrafYazTipi"/>
    <w:link w:val="BelgeBalantlar"/>
    <w:uiPriority w:val="99"/>
    <w:semiHidden/>
    <w:rsid w:val="00031030"/>
    <w:rPr>
      <w:rFonts w:ascii="Tahoma" w:eastAsiaTheme="minorEastAsia" w:hAnsi="Tahoma" w:cs="Tahoma"/>
      <w:sz w:val="16"/>
      <w:szCs w:val="16"/>
      <w:lang w:val="en-US" w:bidi="en-US"/>
    </w:rPr>
  </w:style>
  <w:style w:type="paragraph" w:styleId="AklamaKonusu">
    <w:name w:val="annotation subject"/>
    <w:basedOn w:val="AklamaMetni"/>
    <w:next w:val="AklamaMetni"/>
    <w:link w:val="AklamaKonusuChar"/>
    <w:uiPriority w:val="99"/>
    <w:semiHidden/>
    <w:unhideWhenUsed/>
    <w:rsid w:val="00031030"/>
    <w:rPr>
      <w:b/>
      <w:bCs/>
    </w:rPr>
  </w:style>
  <w:style w:type="character" w:customStyle="1" w:styleId="AklamaKonusuChar">
    <w:name w:val="Açıklama Konusu Char"/>
    <w:basedOn w:val="AklamaMetniChar"/>
    <w:link w:val="AklamaKonusu"/>
    <w:uiPriority w:val="99"/>
    <w:semiHidden/>
    <w:rsid w:val="00031030"/>
    <w:rPr>
      <w:b/>
      <w:bCs/>
      <w:sz w:val="20"/>
      <w:szCs w:val="20"/>
    </w:rPr>
  </w:style>
  <w:style w:type="paragraph" w:styleId="BalonMetni">
    <w:name w:val="Balloon Text"/>
    <w:basedOn w:val="Normal"/>
    <w:link w:val="BalonMetniChar"/>
    <w:uiPriority w:val="99"/>
    <w:semiHidden/>
    <w:unhideWhenUsed/>
    <w:rsid w:val="00031030"/>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030"/>
    <w:rPr>
      <w:rFonts w:ascii="Tahoma" w:hAnsi="Tahoma" w:cs="Tahoma"/>
      <w:sz w:val="16"/>
      <w:szCs w:val="16"/>
    </w:rPr>
  </w:style>
  <w:style w:type="character" w:customStyle="1" w:styleId="AralkYokChar">
    <w:name w:val="Aralık Yok Char"/>
    <w:basedOn w:val="VarsaylanParagrafYazTipi"/>
    <w:link w:val="AralkYok"/>
    <w:uiPriority w:val="1"/>
    <w:locked/>
    <w:rsid w:val="00031030"/>
    <w:rPr>
      <w:rFonts w:ascii="Times New Roman" w:eastAsia="Times New Roman" w:hAnsi="Times New Roman" w:cs="Times New Roman"/>
      <w:sz w:val="24"/>
      <w:szCs w:val="24"/>
      <w:lang w:val="en-AU" w:eastAsia="tr-TR"/>
    </w:rPr>
  </w:style>
  <w:style w:type="paragraph" w:styleId="AralkYok">
    <w:name w:val="No Spacing"/>
    <w:link w:val="AralkYokChar"/>
    <w:uiPriority w:val="1"/>
    <w:qFormat/>
    <w:rsid w:val="00031030"/>
    <w:pPr>
      <w:spacing w:after="0" w:line="240" w:lineRule="auto"/>
    </w:pPr>
    <w:rPr>
      <w:rFonts w:ascii="Times New Roman" w:eastAsia="Times New Roman" w:hAnsi="Times New Roman" w:cs="Times New Roman"/>
      <w:sz w:val="24"/>
      <w:szCs w:val="24"/>
      <w:lang w:val="en-AU" w:eastAsia="tr-TR"/>
    </w:rPr>
  </w:style>
  <w:style w:type="paragraph" w:styleId="Dzeltme">
    <w:name w:val="Revision"/>
    <w:uiPriority w:val="99"/>
    <w:semiHidden/>
    <w:rsid w:val="00031030"/>
    <w:pPr>
      <w:spacing w:after="0" w:line="240" w:lineRule="auto"/>
    </w:pPr>
  </w:style>
  <w:style w:type="paragraph" w:styleId="ListeParagraf">
    <w:name w:val="List Paragraph"/>
    <w:basedOn w:val="Normal"/>
    <w:uiPriority w:val="34"/>
    <w:qFormat/>
    <w:rsid w:val="00031030"/>
    <w:pPr>
      <w:spacing w:after="0" w:line="240" w:lineRule="auto"/>
      <w:ind w:left="720"/>
      <w:contextualSpacing/>
      <w:jc w:val="both"/>
    </w:pPr>
  </w:style>
  <w:style w:type="paragraph" w:styleId="Trnak">
    <w:name w:val="Quote"/>
    <w:basedOn w:val="Normal"/>
    <w:next w:val="Normal"/>
    <w:link w:val="TrnakChar"/>
    <w:uiPriority w:val="29"/>
    <w:qFormat/>
    <w:rsid w:val="00031030"/>
    <w:pPr>
      <w:spacing w:before="200" w:after="0"/>
      <w:ind w:left="360" w:right="360"/>
    </w:pPr>
    <w:rPr>
      <w:rFonts w:eastAsiaTheme="minorEastAsia"/>
      <w:i/>
      <w:iCs/>
      <w:lang w:val="en-US" w:bidi="en-US"/>
    </w:rPr>
  </w:style>
  <w:style w:type="character" w:customStyle="1" w:styleId="TrnakChar">
    <w:name w:val="Tırnak Char"/>
    <w:basedOn w:val="VarsaylanParagrafYazTipi"/>
    <w:link w:val="Trnak"/>
    <w:uiPriority w:val="29"/>
    <w:rsid w:val="00031030"/>
    <w:rPr>
      <w:rFonts w:eastAsiaTheme="minorEastAsia"/>
      <w:i/>
      <w:iCs/>
      <w:lang w:val="en-US" w:bidi="en-US"/>
    </w:rPr>
  </w:style>
  <w:style w:type="character" w:customStyle="1" w:styleId="KeskinTrnakChar">
    <w:name w:val="Keskin Tırnak Char"/>
    <w:basedOn w:val="VarsaylanParagrafYazTipi"/>
    <w:link w:val="KeskinTrnak"/>
    <w:uiPriority w:val="30"/>
    <w:locked/>
    <w:rsid w:val="00031030"/>
    <w:rPr>
      <w:rFonts w:ascii="MS Mincho" w:eastAsiaTheme="minorEastAsia" w:hAnsi="MS Mincho"/>
      <w:b/>
      <w:bCs/>
      <w:i/>
      <w:iCs/>
      <w:lang w:val="en-US" w:bidi="en-US"/>
    </w:rPr>
  </w:style>
  <w:style w:type="paragraph" w:customStyle="1" w:styleId="msointensequote">
    <w:name w:val="msointensequote"/>
    <w:basedOn w:val="Normal"/>
    <w:next w:val="Normal"/>
    <w:uiPriority w:val="30"/>
    <w:qFormat/>
    <w:rsid w:val="00031030"/>
    <w:pPr>
      <w:pBdr>
        <w:bottom w:val="single" w:sz="4" w:space="1" w:color="auto"/>
      </w:pBdr>
      <w:spacing w:before="200" w:after="280"/>
      <w:ind w:left="1008" w:right="1152"/>
      <w:jc w:val="both"/>
    </w:pPr>
    <w:rPr>
      <w:rFonts w:eastAsiaTheme="minorEastAsia"/>
      <w:b/>
      <w:bCs/>
      <w:i/>
      <w:iCs/>
      <w:lang w:val="en-US" w:bidi="en-US"/>
    </w:rPr>
  </w:style>
  <w:style w:type="paragraph" w:styleId="Kaynaka">
    <w:name w:val="Bibliography"/>
    <w:basedOn w:val="Normal"/>
    <w:next w:val="Normal"/>
    <w:uiPriority w:val="37"/>
    <w:semiHidden/>
    <w:unhideWhenUsed/>
    <w:rsid w:val="00031030"/>
    <w:pPr>
      <w:spacing w:before="120" w:after="120" w:line="360" w:lineRule="auto"/>
      <w:jc w:val="both"/>
    </w:pPr>
    <w:rPr>
      <w:rFonts w:ascii="Times New Roman" w:eastAsiaTheme="majorEastAsia" w:hAnsi="Times New Roman" w:cs="Times New Roman"/>
      <w:sz w:val="24"/>
      <w:szCs w:val="24"/>
      <w:lang w:eastAsia="ko-KR"/>
    </w:rPr>
  </w:style>
  <w:style w:type="paragraph" w:styleId="TBal">
    <w:name w:val="TOC Heading"/>
    <w:basedOn w:val="Balk1"/>
    <w:next w:val="Normal"/>
    <w:uiPriority w:val="39"/>
    <w:semiHidden/>
    <w:unhideWhenUsed/>
    <w:qFormat/>
    <w:rsid w:val="00031030"/>
    <w:pPr>
      <w:spacing w:line="276" w:lineRule="auto"/>
      <w:jc w:val="left"/>
      <w:outlineLvl w:val="9"/>
    </w:pPr>
  </w:style>
  <w:style w:type="paragraph" w:customStyle="1" w:styleId="AKB">
    <w:name w:val="AKB"/>
    <w:basedOn w:val="AltKonuBal"/>
    <w:autoRedefine/>
    <w:rsid w:val="00031030"/>
    <w:pPr>
      <w:numPr>
        <w:numId w:val="1"/>
      </w:numPr>
      <w:jc w:val="left"/>
    </w:pPr>
    <w:rPr>
      <w:rFonts w:asciiTheme="minorHAnsi" w:eastAsia="Times New Roman" w:hAnsiTheme="minorHAnsi" w:cs="Times New Roman"/>
      <w:i w:val="0"/>
      <w:iCs w:val="0"/>
      <w:color w:val="000000"/>
      <w:spacing w:val="0"/>
      <w:sz w:val="22"/>
      <w:szCs w:val="22"/>
      <w:lang w:val="en-US"/>
    </w:rPr>
  </w:style>
  <w:style w:type="paragraph" w:customStyle="1" w:styleId="Default">
    <w:name w:val="Default"/>
    <w:rsid w:val="00031030"/>
    <w:pPr>
      <w:autoSpaceDE w:val="0"/>
      <w:autoSpaceDN w:val="0"/>
      <w:adjustRightInd w:val="0"/>
      <w:spacing w:after="0" w:line="240" w:lineRule="auto"/>
    </w:pPr>
    <w:rPr>
      <w:rFonts w:ascii="Times New Roman" w:eastAsia="Times New Roman" w:hAnsi="Times New Roman" w:cs="Times New Roman"/>
      <w:color w:val="000000"/>
      <w:sz w:val="24"/>
      <w:szCs w:val="24"/>
      <w:lang w:val="en-US" w:eastAsia="tr-TR"/>
    </w:rPr>
  </w:style>
  <w:style w:type="paragraph" w:customStyle="1" w:styleId="EAAnormaltext">
    <w:name w:val="EAA_normaltext"/>
    <w:rsid w:val="00031030"/>
    <w:pPr>
      <w:spacing w:after="0" w:line="260" w:lineRule="exact"/>
    </w:pPr>
    <w:rPr>
      <w:rFonts w:ascii="Times New Roman" w:eastAsia="Calibri" w:hAnsi="Times New Roman" w:cs="Times New Roman"/>
      <w:spacing w:val="2"/>
      <w:sz w:val="24"/>
      <w:szCs w:val="24"/>
      <w:lang w:eastAsia="fr-FR"/>
    </w:rPr>
  </w:style>
  <w:style w:type="paragraph" w:customStyle="1" w:styleId="EAAtitle">
    <w:name w:val="EAA_title"/>
    <w:rsid w:val="00031030"/>
    <w:pPr>
      <w:spacing w:before="120" w:after="540" w:line="240" w:lineRule="auto"/>
      <w:ind w:left="1531"/>
    </w:pPr>
    <w:rPr>
      <w:rFonts w:ascii="Helvetica" w:eastAsia="Calibri" w:hAnsi="Helvetica" w:cs="Arial"/>
      <w:b/>
      <w:bCs/>
      <w:color w:val="000000"/>
      <w:spacing w:val="2"/>
      <w:sz w:val="34"/>
      <w:szCs w:val="34"/>
      <w:lang w:eastAsia="tr-TR"/>
    </w:rPr>
  </w:style>
  <w:style w:type="paragraph" w:customStyle="1" w:styleId="EAAauthorname">
    <w:name w:val="EAA_authorname"/>
    <w:basedOn w:val="EAAnormaltext"/>
    <w:rsid w:val="00031030"/>
    <w:pPr>
      <w:autoSpaceDE w:val="0"/>
      <w:autoSpaceDN w:val="0"/>
      <w:adjustRightInd w:val="0"/>
      <w:ind w:left="1531"/>
    </w:pPr>
    <w:rPr>
      <w:color w:val="000000"/>
    </w:rPr>
  </w:style>
  <w:style w:type="paragraph" w:customStyle="1" w:styleId="EAAauthoraddress">
    <w:name w:val="EAA_authoraddress"/>
    <w:basedOn w:val="EAAauthorname"/>
    <w:rsid w:val="00031030"/>
    <w:pPr>
      <w:spacing w:after="90"/>
    </w:pPr>
  </w:style>
  <w:style w:type="paragraph" w:customStyle="1" w:styleId="EAAPACS">
    <w:name w:val="EAA_PACS"/>
    <w:basedOn w:val="Normal"/>
    <w:rsid w:val="00031030"/>
    <w:pPr>
      <w:autoSpaceDE w:val="0"/>
      <w:autoSpaceDN w:val="0"/>
      <w:adjustRightInd w:val="0"/>
      <w:spacing w:before="100" w:after="0" w:line="260" w:lineRule="exact"/>
      <w:ind w:left="1531"/>
    </w:pPr>
    <w:rPr>
      <w:rFonts w:ascii="Times New Roman" w:eastAsia="Calibri" w:hAnsi="Times New Roman" w:cs="Times New Roman"/>
      <w:b/>
      <w:color w:val="000000"/>
      <w:spacing w:val="2"/>
      <w:sz w:val="16"/>
      <w:szCs w:val="24"/>
      <w:lang w:eastAsia="fr-FR"/>
    </w:rPr>
  </w:style>
  <w:style w:type="paragraph" w:customStyle="1" w:styleId="EAAheading1">
    <w:name w:val="EAA_heading1"/>
    <w:basedOn w:val="EAAnormaltext"/>
    <w:rsid w:val="00031030"/>
    <w:pPr>
      <w:numPr>
        <w:numId w:val="3"/>
      </w:numPr>
      <w:spacing w:after="240"/>
    </w:pPr>
    <w:rPr>
      <w:b/>
    </w:rPr>
  </w:style>
  <w:style w:type="paragraph" w:customStyle="1" w:styleId="EAAheading2">
    <w:name w:val="EAA_heading2"/>
    <w:basedOn w:val="EAAheading1"/>
    <w:rsid w:val="00031030"/>
    <w:pPr>
      <w:numPr>
        <w:ilvl w:val="1"/>
      </w:numPr>
      <w:spacing w:before="180" w:after="100"/>
    </w:pPr>
    <w:rPr>
      <w:sz w:val="22"/>
    </w:rPr>
  </w:style>
  <w:style w:type="paragraph" w:customStyle="1" w:styleId="EAAheader">
    <w:name w:val="EAA_header"/>
    <w:basedOn w:val="EAAnormaltext"/>
    <w:rsid w:val="00031030"/>
    <w:pPr>
      <w:pBdr>
        <w:bottom w:val="single" w:sz="4" w:space="1" w:color="auto"/>
      </w:pBdr>
      <w:tabs>
        <w:tab w:val="right" w:pos="9639"/>
      </w:tabs>
    </w:pPr>
    <w:rPr>
      <w:rFonts w:ascii="Helvetica" w:hAnsi="Helvetica" w:cs="Arial"/>
      <w:b/>
      <w:bCs/>
      <w:spacing w:val="0"/>
      <w:sz w:val="18"/>
      <w:szCs w:val="18"/>
    </w:rPr>
  </w:style>
  <w:style w:type="paragraph" w:customStyle="1" w:styleId="EAAsummarytitle">
    <w:name w:val="EAA_summarytitle"/>
    <w:basedOn w:val="Normal"/>
    <w:rsid w:val="00031030"/>
    <w:pPr>
      <w:autoSpaceDE w:val="0"/>
      <w:autoSpaceDN w:val="0"/>
      <w:adjustRightInd w:val="0"/>
      <w:spacing w:before="400" w:after="0" w:line="260" w:lineRule="exact"/>
      <w:ind w:left="1531"/>
    </w:pPr>
    <w:rPr>
      <w:rFonts w:ascii="Times New Roman" w:eastAsia="Calibri" w:hAnsi="Times New Roman" w:cs="Times New Roman"/>
      <w:b/>
      <w:color w:val="000000"/>
      <w:spacing w:val="2"/>
      <w:sz w:val="24"/>
      <w:szCs w:val="24"/>
      <w:lang w:eastAsia="fr-FR"/>
    </w:rPr>
  </w:style>
  <w:style w:type="paragraph" w:customStyle="1" w:styleId="EAAheading3">
    <w:name w:val="EAA_heading3"/>
    <w:basedOn w:val="EAAheading2"/>
    <w:rsid w:val="00031030"/>
    <w:pPr>
      <w:numPr>
        <w:ilvl w:val="2"/>
      </w:numPr>
      <w:spacing w:before="120" w:after="60"/>
    </w:pPr>
    <w:rPr>
      <w:b w:val="0"/>
      <w:szCs w:val="22"/>
    </w:rPr>
  </w:style>
  <w:style w:type="paragraph" w:customStyle="1" w:styleId="EAAreferencetitle">
    <w:name w:val="EAA_referencetitle"/>
    <w:basedOn w:val="Normal"/>
    <w:rsid w:val="00031030"/>
    <w:pPr>
      <w:spacing w:after="0" w:line="240" w:lineRule="auto"/>
    </w:pPr>
    <w:rPr>
      <w:rFonts w:ascii="Times New Roman" w:eastAsia="Times New Roman" w:hAnsi="Times New Roman" w:cs="Times New Roman"/>
      <w:sz w:val="24"/>
      <w:szCs w:val="24"/>
      <w:lang w:eastAsia="tr-TR"/>
    </w:rPr>
  </w:style>
  <w:style w:type="paragraph" w:customStyle="1" w:styleId="EAAreferences">
    <w:name w:val="EAA_references"/>
    <w:basedOn w:val="EAAnormaltext"/>
    <w:rsid w:val="00031030"/>
    <w:pPr>
      <w:tabs>
        <w:tab w:val="left" w:pos="426"/>
      </w:tabs>
      <w:autoSpaceDE w:val="0"/>
      <w:autoSpaceDN w:val="0"/>
      <w:adjustRightInd w:val="0"/>
      <w:spacing w:before="80" w:line="200" w:lineRule="exact"/>
      <w:ind w:left="284" w:hanging="284"/>
    </w:pPr>
    <w:rPr>
      <w:spacing w:val="-4"/>
    </w:rPr>
  </w:style>
  <w:style w:type="paragraph" w:customStyle="1" w:styleId="Paragraph">
    <w:name w:val="Paragraph"/>
    <w:basedOn w:val="Normal"/>
    <w:rsid w:val="00031030"/>
    <w:pPr>
      <w:snapToGrid w:val="0"/>
      <w:spacing w:after="0" w:line="240" w:lineRule="auto"/>
    </w:pPr>
    <w:rPr>
      <w:rFonts w:ascii="Times New Roman" w:eastAsia="Times New Roman" w:hAnsi="Times New Roman" w:cs="Times New Roman"/>
      <w:spacing w:val="6"/>
      <w:sz w:val="24"/>
      <w:szCs w:val="24"/>
      <w:lang w:eastAsia="tr-TR"/>
    </w:rPr>
  </w:style>
  <w:style w:type="paragraph" w:customStyle="1" w:styleId="a">
    <w:name w:val="行間詰め"/>
    <w:basedOn w:val="Normal"/>
    <w:semiHidden/>
    <w:rsid w:val="00031030"/>
    <w:pPr>
      <w:spacing w:after="0" w:line="240" w:lineRule="auto"/>
      <w:jc w:val="center"/>
    </w:pPr>
    <w:rPr>
      <w:rFonts w:ascii="Times New Roman" w:eastAsia="Times New Roman" w:hAnsi="Times New Roman" w:cs="Times New Roman"/>
      <w:sz w:val="24"/>
      <w:szCs w:val="24"/>
      <w:lang w:eastAsia="tr-TR"/>
    </w:rPr>
  </w:style>
  <w:style w:type="paragraph" w:customStyle="1" w:styleId="Caption1">
    <w:name w:val="Caption1"/>
    <w:basedOn w:val="Normal"/>
    <w:rsid w:val="00031030"/>
    <w:pPr>
      <w:spacing w:after="0" w:line="240" w:lineRule="auto"/>
      <w:jc w:val="center"/>
    </w:pPr>
    <w:rPr>
      <w:rFonts w:ascii="Times New Roman" w:eastAsia="Times New Roman" w:hAnsi="Times New Roman" w:cs="Times New Roman"/>
      <w:sz w:val="24"/>
      <w:szCs w:val="24"/>
      <w:lang w:eastAsia="tr-TR"/>
    </w:rPr>
  </w:style>
  <w:style w:type="paragraph" w:customStyle="1" w:styleId="Text-Abstract">
    <w:name w:val="Text-Abstract"/>
    <w:basedOn w:val="Normal"/>
    <w:next w:val="Normal"/>
    <w:rsid w:val="00031030"/>
    <w:pPr>
      <w:snapToGrid w:val="0"/>
      <w:spacing w:after="0" w:line="240" w:lineRule="auto"/>
    </w:pPr>
    <w:rPr>
      <w:rFonts w:ascii="Times New Roman" w:eastAsia="Times New Roman" w:hAnsi="Times New Roman" w:cs="Times New Roman"/>
      <w:sz w:val="24"/>
      <w:szCs w:val="24"/>
      <w:lang w:eastAsia="tr-TR"/>
    </w:rPr>
  </w:style>
  <w:style w:type="paragraph" w:customStyle="1" w:styleId="Titleofpaper">
    <w:name w:val="Title of paper"/>
    <w:basedOn w:val="Balk1"/>
    <w:rsid w:val="00031030"/>
    <w:pPr>
      <w:keepLines w:val="0"/>
      <w:spacing w:before="180" w:after="180"/>
      <w:ind w:right="-2"/>
      <w:jc w:val="center"/>
    </w:pPr>
    <w:rPr>
      <w:rFonts w:ascii="Times New Roman" w:eastAsia="Arial" w:hAnsi="Times New Roman" w:cs="Times New Roman"/>
      <w:b w:val="0"/>
      <w:bCs w:val="0"/>
      <w:color w:val="auto"/>
      <w:szCs w:val="24"/>
      <w:lang w:eastAsia="tr-TR"/>
    </w:rPr>
  </w:style>
  <w:style w:type="paragraph" w:customStyle="1" w:styleId="Authors">
    <w:name w:val="Authors"/>
    <w:basedOn w:val="Balk5"/>
    <w:rsid w:val="00031030"/>
    <w:rPr>
      <w:rFonts w:eastAsia="Times New Roman"/>
    </w:rPr>
  </w:style>
  <w:style w:type="paragraph" w:customStyle="1" w:styleId="Affiliation">
    <w:name w:val="Affiliation"/>
    <w:basedOn w:val="Balk6"/>
    <w:rsid w:val="00031030"/>
  </w:style>
  <w:style w:type="paragraph" w:customStyle="1" w:styleId="Abstract">
    <w:name w:val="Abstract"/>
    <w:basedOn w:val="Balk2"/>
    <w:rsid w:val="00031030"/>
    <w:pPr>
      <w:keepLines w:val="0"/>
      <w:spacing w:before="180"/>
      <w:jc w:val="left"/>
    </w:pPr>
    <w:rPr>
      <w:rFonts w:ascii="Times New Roman" w:eastAsia="Arial" w:hAnsi="Times New Roman" w:cs="Times New Roman"/>
      <w:bCs w:val="0"/>
      <w:color w:val="auto"/>
      <w:szCs w:val="24"/>
      <w:lang w:eastAsia="tr-TR"/>
    </w:rPr>
  </w:style>
  <w:style w:type="paragraph" w:customStyle="1" w:styleId="References">
    <w:name w:val="References"/>
    <w:basedOn w:val="Normal"/>
    <w:rsid w:val="00031030"/>
    <w:pPr>
      <w:snapToGrid w:val="0"/>
      <w:spacing w:after="0" w:line="240" w:lineRule="auto"/>
      <w:ind w:left="340" w:hanging="340"/>
    </w:pPr>
    <w:rPr>
      <w:rFonts w:ascii="Times New Roman" w:eastAsia="Times New Roman" w:hAnsi="Times New Roman" w:cs="Times New Roman"/>
      <w:sz w:val="24"/>
      <w:szCs w:val="24"/>
      <w:lang w:eastAsia="tr-TR"/>
    </w:rPr>
  </w:style>
  <w:style w:type="paragraph" w:customStyle="1" w:styleId="StyleofFigures">
    <w:name w:val="Style of Figures"/>
    <w:basedOn w:val="a"/>
    <w:rsid w:val="00031030"/>
  </w:style>
  <w:style w:type="paragraph" w:customStyle="1" w:styleId="Majorwithoutnumber">
    <w:name w:val="Major without number"/>
    <w:basedOn w:val="Normal"/>
    <w:next w:val="Paragraph"/>
    <w:rsid w:val="00031030"/>
    <w:pPr>
      <w:spacing w:before="240" w:after="20" w:line="240" w:lineRule="auto"/>
    </w:pPr>
    <w:rPr>
      <w:rFonts w:ascii="Arial" w:eastAsia="Times New Roman" w:hAnsi="Arial" w:cs="Times New Roman"/>
      <w:b/>
      <w:sz w:val="24"/>
      <w:szCs w:val="24"/>
      <w:lang w:eastAsia="tr-TR"/>
    </w:rPr>
  </w:style>
  <w:style w:type="paragraph" w:customStyle="1" w:styleId="documentdescription">
    <w:name w:val="documentdescription"/>
    <w:basedOn w:val="Normal"/>
    <w:rsid w:val="00031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0">
    <w:name w:val="Pa0"/>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rPr>
  </w:style>
  <w:style w:type="paragraph" w:customStyle="1" w:styleId="CV2">
    <w:name w:val="CV 2"/>
    <w:basedOn w:val="Normal"/>
    <w:next w:val="Normal"/>
    <w:rsid w:val="00031030"/>
    <w:pPr>
      <w:keepNext/>
      <w:keepLines/>
      <w:numPr>
        <w:numId w:val="5"/>
      </w:numPr>
      <w:spacing w:before="120" w:after="120" w:line="240" w:lineRule="auto"/>
    </w:pPr>
    <w:rPr>
      <w:rFonts w:ascii="Times New Roman" w:eastAsia="Times New Roman" w:hAnsi="Times New Roman" w:cs="Times New Roman"/>
      <w:b/>
      <w:bCs/>
      <w:noProof/>
      <w:sz w:val="24"/>
      <w:szCs w:val="24"/>
    </w:rPr>
  </w:style>
  <w:style w:type="paragraph" w:customStyle="1" w:styleId="111title">
    <w:name w:val="1.1.1 title"/>
    <w:basedOn w:val="Normal"/>
    <w:next w:val="Normal"/>
    <w:rsid w:val="00031030"/>
    <w:pPr>
      <w:widowControl w:val="0"/>
      <w:spacing w:after="120" w:line="240" w:lineRule="atLeast"/>
      <w:ind w:left="680" w:hanging="680"/>
      <w:jc w:val="both"/>
    </w:pPr>
    <w:rPr>
      <w:rFonts w:ascii="Times New Roman" w:eastAsia="MS Mincho" w:hAnsi="Times New Roman" w:cs="Times New Roman"/>
      <w:kern w:val="2"/>
      <w:sz w:val="24"/>
      <w:szCs w:val="20"/>
      <w:lang w:val="en-US"/>
    </w:rPr>
  </w:style>
  <w:style w:type="paragraph" w:customStyle="1" w:styleId="WW-NormalWeb1">
    <w:name w:val="WW-Normal (Web)1"/>
    <w:basedOn w:val="Normal"/>
    <w:rsid w:val="00031030"/>
    <w:pPr>
      <w:spacing w:before="280" w:after="119" w:line="240" w:lineRule="auto"/>
    </w:pPr>
    <w:rPr>
      <w:rFonts w:ascii="Times New Roman" w:eastAsia="Times New Roman" w:hAnsi="Times New Roman" w:cs="Times New Roman"/>
      <w:sz w:val="24"/>
      <w:szCs w:val="24"/>
      <w:lang w:eastAsia="ar-SA"/>
    </w:rPr>
  </w:style>
  <w:style w:type="paragraph" w:customStyle="1" w:styleId="FP">
    <w:name w:val="FP"/>
    <w:rsid w:val="00031030"/>
    <w:pPr>
      <w:tabs>
        <w:tab w:val="left" w:pos="2304"/>
        <w:tab w:val="left" w:pos="2592"/>
      </w:tabs>
      <w:spacing w:after="0" w:line="240" w:lineRule="auto"/>
      <w:ind w:left="2592" w:hanging="2592"/>
    </w:pPr>
    <w:rPr>
      <w:rFonts w:ascii="Courier" w:eastAsia="Times New Roman" w:hAnsi="Courier" w:cs="Times New Roman"/>
      <w:sz w:val="24"/>
      <w:szCs w:val="20"/>
      <w:lang w:val="en-US"/>
    </w:rPr>
  </w:style>
  <w:style w:type="character" w:customStyle="1" w:styleId="EAAtablecaptionChar">
    <w:name w:val="EAA_tablecaption Char"/>
    <w:link w:val="EAAtablecaption"/>
    <w:locked/>
    <w:rsid w:val="00031030"/>
    <w:rPr>
      <w:rFonts w:ascii="Times New Roman" w:eastAsia="Calibri" w:hAnsi="Times New Roman" w:cs="Times New Roman"/>
      <w:spacing w:val="2"/>
      <w:sz w:val="20"/>
      <w:szCs w:val="20"/>
      <w:lang w:eastAsia="fr-FR"/>
    </w:rPr>
  </w:style>
  <w:style w:type="paragraph" w:customStyle="1" w:styleId="EAAtablecaption">
    <w:name w:val="EAA_tablecaption"/>
    <w:basedOn w:val="Normal"/>
    <w:link w:val="EAAtablecaptionChar"/>
    <w:rsid w:val="00031030"/>
    <w:pPr>
      <w:spacing w:after="120" w:line="260" w:lineRule="exact"/>
      <w:jc w:val="both"/>
    </w:pPr>
    <w:rPr>
      <w:rFonts w:ascii="Times New Roman" w:eastAsia="Calibri" w:hAnsi="Times New Roman" w:cs="Times New Roman"/>
      <w:spacing w:val="2"/>
      <w:sz w:val="20"/>
      <w:szCs w:val="20"/>
      <w:lang w:eastAsia="fr-FR"/>
    </w:rPr>
  </w:style>
  <w:style w:type="paragraph" w:customStyle="1" w:styleId="Formula">
    <w:name w:val="Formula"/>
    <w:basedOn w:val="Normal"/>
    <w:rsid w:val="00031030"/>
    <w:pPr>
      <w:tabs>
        <w:tab w:val="center" w:pos="4253"/>
        <w:tab w:val="right" w:pos="8504"/>
      </w:tabs>
      <w:spacing w:before="60" w:after="60" w:line="240" w:lineRule="auto"/>
      <w:jc w:val="center"/>
    </w:pPr>
    <w:rPr>
      <w:rFonts w:ascii="Times New Roman" w:eastAsia="Times New Roman" w:hAnsi="Times New Roman" w:cs="Times New Roman"/>
      <w:sz w:val="24"/>
      <w:szCs w:val="20"/>
      <w:lang w:val="it-IT" w:eastAsia="it-IT" w:bidi="he-IL"/>
    </w:rPr>
  </w:style>
  <w:style w:type="paragraph" w:customStyle="1" w:styleId="reference">
    <w:name w:val="reference"/>
    <w:basedOn w:val="Normal"/>
    <w:autoRedefine/>
    <w:rsid w:val="00031030"/>
    <w:pPr>
      <w:spacing w:after="60" w:line="216" w:lineRule="auto"/>
      <w:ind w:left="360" w:hanging="360"/>
    </w:pPr>
    <w:rPr>
      <w:rFonts w:ascii="Times New Roman" w:eastAsia="Times New Roman" w:hAnsi="Times New Roman" w:cs="Times New Roman"/>
      <w:iCs/>
      <w:color w:val="000000"/>
      <w:sz w:val="20"/>
      <w:szCs w:val="20"/>
      <w:lang w:val="en-GB" w:eastAsia="cs-CZ"/>
    </w:rPr>
  </w:style>
  <w:style w:type="paragraph" w:customStyle="1" w:styleId="Style10">
    <w:name w:val="Style10"/>
    <w:basedOn w:val="Normal"/>
    <w:next w:val="Normal"/>
    <w:rsid w:val="0003103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RECar">
    <w:name w:val="TITRE Car"/>
    <w:link w:val="TITRE"/>
    <w:locked/>
    <w:rsid w:val="00031030"/>
    <w:rPr>
      <w:rFonts w:ascii="Verdana" w:hAnsi="Verdana" w:cs="Arial"/>
      <w:b/>
      <w:bCs/>
      <w:caps/>
      <w:noProof/>
      <w:color w:val="0066CC"/>
      <w:sz w:val="36"/>
      <w:szCs w:val="28"/>
      <w:lang w:val="fr-FR" w:eastAsia="fr-FR"/>
    </w:rPr>
  </w:style>
  <w:style w:type="paragraph" w:customStyle="1" w:styleId="TITRE">
    <w:name w:val="TITRE"/>
    <w:link w:val="TITRECar"/>
    <w:rsid w:val="00031030"/>
    <w:pPr>
      <w:spacing w:before="3000" w:after="360" w:line="240" w:lineRule="auto"/>
      <w:jc w:val="center"/>
    </w:pPr>
    <w:rPr>
      <w:rFonts w:ascii="Verdana" w:hAnsi="Verdana" w:cs="Arial"/>
      <w:b/>
      <w:bCs/>
      <w:caps/>
      <w:noProof/>
      <w:color w:val="0066CC"/>
      <w:sz w:val="36"/>
      <w:szCs w:val="28"/>
      <w:lang w:val="fr-FR" w:eastAsia="fr-FR"/>
    </w:rPr>
  </w:style>
  <w:style w:type="paragraph" w:customStyle="1" w:styleId="listparagraph">
    <w:name w:val="listparagraph"/>
    <w:basedOn w:val="Normal"/>
    <w:rsid w:val="0003103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34">
    <w:name w:val="Pa34"/>
    <w:basedOn w:val="Normal"/>
    <w:next w:val="Normal"/>
    <w:uiPriority w:val="99"/>
    <w:rsid w:val="00031030"/>
    <w:pPr>
      <w:autoSpaceDE w:val="0"/>
      <w:autoSpaceDN w:val="0"/>
      <w:adjustRightInd w:val="0"/>
      <w:spacing w:after="0" w:line="201" w:lineRule="atLeast"/>
      <w:jc w:val="both"/>
    </w:pPr>
    <w:rPr>
      <w:rFonts w:ascii="Avenir LT Std 65 Medium" w:hAnsi="Avenir LT Std 65 Medium"/>
      <w:sz w:val="24"/>
      <w:szCs w:val="24"/>
    </w:rPr>
  </w:style>
  <w:style w:type="paragraph" w:customStyle="1" w:styleId="Pa42">
    <w:name w:val="Pa42"/>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paragraph" w:customStyle="1" w:styleId="Pa69">
    <w:name w:val="Pa69"/>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paragraph" w:customStyle="1" w:styleId="Pa70">
    <w:name w:val="Pa70"/>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character" w:customStyle="1" w:styleId="nnChar">
    <w:name w:val="nn Char"/>
    <w:link w:val="nn"/>
    <w:locked/>
    <w:rsid w:val="00031030"/>
    <w:rPr>
      <w:rFonts w:ascii="Times New Roman" w:eastAsia="Times New Roman" w:hAnsi="Times New Roman" w:cs="Times New Roman"/>
      <w:szCs w:val="24"/>
      <w:lang w:eastAsia="tr-TR"/>
    </w:rPr>
  </w:style>
  <w:style w:type="paragraph" w:customStyle="1" w:styleId="nn">
    <w:name w:val="nn"/>
    <w:basedOn w:val="Normal"/>
    <w:next w:val="Normal"/>
    <w:link w:val="nnChar"/>
    <w:rsid w:val="00031030"/>
    <w:pPr>
      <w:autoSpaceDE w:val="0"/>
      <w:autoSpaceDN w:val="0"/>
      <w:adjustRightInd w:val="0"/>
      <w:spacing w:after="0" w:line="240" w:lineRule="auto"/>
      <w:jc w:val="both"/>
    </w:pPr>
    <w:rPr>
      <w:rFonts w:ascii="Times New Roman" w:eastAsia="Times New Roman" w:hAnsi="Times New Roman" w:cs="Times New Roman"/>
      <w:szCs w:val="24"/>
      <w:lang w:eastAsia="tr-TR"/>
    </w:rPr>
  </w:style>
  <w:style w:type="paragraph" w:customStyle="1" w:styleId="Pa7">
    <w:name w:val="Pa7"/>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30">
    <w:name w:val="Pa30"/>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2">
    <w:name w:val="Pa272"/>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3">
    <w:name w:val="Pa273"/>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4">
    <w:name w:val="Pa274"/>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4">
    <w:name w:val="Pa2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76">
    <w:name w:val="Pa276"/>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77">
    <w:name w:val="Pa277"/>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character" w:customStyle="1" w:styleId="ekilncesiparagrafChar">
    <w:name w:val="Şekil öncesi paragraf Char"/>
    <w:basedOn w:val="VarsaylanParagrafYazTipi"/>
    <w:link w:val="ekilncesiparagraf"/>
    <w:locked/>
    <w:rsid w:val="00031030"/>
    <w:rPr>
      <w:rFonts w:ascii="Times New Roman" w:eastAsiaTheme="majorEastAsia" w:hAnsi="Times New Roman" w:cs="Times New Roman"/>
      <w:sz w:val="24"/>
      <w:szCs w:val="24"/>
      <w:lang w:eastAsia="ko-KR"/>
    </w:rPr>
  </w:style>
  <w:style w:type="paragraph" w:customStyle="1" w:styleId="ekilncesiparagraf">
    <w:name w:val="Şekil öncesi paragraf"/>
    <w:basedOn w:val="Normal"/>
    <w:next w:val="Normal"/>
    <w:link w:val="ekilncesiparagrafChar"/>
    <w:rsid w:val="00031030"/>
    <w:pPr>
      <w:spacing w:before="120" w:after="240" w:line="360" w:lineRule="auto"/>
      <w:jc w:val="both"/>
    </w:pPr>
    <w:rPr>
      <w:rFonts w:ascii="Times New Roman" w:eastAsiaTheme="majorEastAsia" w:hAnsi="Times New Roman" w:cs="Times New Roman"/>
      <w:sz w:val="24"/>
      <w:szCs w:val="24"/>
      <w:lang w:eastAsia="ko-KR"/>
    </w:rPr>
  </w:style>
  <w:style w:type="character" w:customStyle="1" w:styleId="izelgelerChar">
    <w:name w:val="Çizelgeler Char"/>
    <w:basedOn w:val="ResimYazsChar"/>
    <w:link w:val="ZELGELER"/>
    <w:locked/>
    <w:rsid w:val="00031030"/>
    <w:rPr>
      <w:rFonts w:ascii="Times New Roman" w:eastAsiaTheme="majorEastAsia" w:hAnsi="Times New Roman" w:cs="Times New Roman"/>
      <w:b w:val="0"/>
      <w:bCs w:val="0"/>
      <w:sz w:val="24"/>
      <w:szCs w:val="24"/>
      <w:lang w:eastAsia="ko-KR"/>
    </w:rPr>
  </w:style>
  <w:style w:type="paragraph" w:customStyle="1" w:styleId="ZELGELER">
    <w:name w:val="ÇİZELGELER"/>
    <w:basedOn w:val="ResimYazs"/>
    <w:link w:val="izelgelerChar"/>
    <w:qFormat/>
    <w:rsid w:val="00031030"/>
    <w:pPr>
      <w:tabs>
        <w:tab w:val="right" w:pos="8505"/>
      </w:tabs>
      <w:spacing w:before="240" w:after="120"/>
      <w:jc w:val="center"/>
    </w:pPr>
    <w:rPr>
      <w:rFonts w:eastAsiaTheme="majorEastAsia"/>
      <w:b w:val="0"/>
      <w:bCs w:val="0"/>
      <w:lang w:eastAsia="ko-KR"/>
    </w:rPr>
  </w:style>
  <w:style w:type="character" w:customStyle="1" w:styleId="izelgesonrasparagrafChar">
    <w:name w:val="Çizelge sonrası paragraf Char"/>
    <w:basedOn w:val="ekilncesiparagrafChar"/>
    <w:link w:val="izelgesonrasparagraf"/>
    <w:locked/>
    <w:rsid w:val="00031030"/>
    <w:rPr>
      <w:rFonts w:ascii="Times New Roman" w:eastAsiaTheme="majorEastAsia" w:hAnsi="Times New Roman" w:cs="Times New Roman"/>
      <w:sz w:val="24"/>
      <w:szCs w:val="24"/>
      <w:lang w:eastAsia="ko-KR"/>
    </w:rPr>
  </w:style>
  <w:style w:type="paragraph" w:customStyle="1" w:styleId="izelgesonrasparagraf">
    <w:name w:val="Çizelge sonrası paragraf"/>
    <w:basedOn w:val="ekilncesiparagraf"/>
    <w:link w:val="izelgesonrasparagrafChar"/>
    <w:rsid w:val="00031030"/>
    <w:pPr>
      <w:spacing w:before="240" w:after="120"/>
    </w:pPr>
  </w:style>
  <w:style w:type="paragraph" w:customStyle="1" w:styleId="style1">
    <w:name w:val="style1"/>
    <w:basedOn w:val="Normal"/>
    <w:rsid w:val="00031030"/>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Pa5">
    <w:name w:val="Pa5"/>
    <w:basedOn w:val="Normal"/>
    <w:next w:val="Normal"/>
    <w:uiPriority w:val="99"/>
    <w:rsid w:val="00031030"/>
    <w:pPr>
      <w:autoSpaceDE w:val="0"/>
      <w:autoSpaceDN w:val="0"/>
      <w:adjustRightInd w:val="0"/>
      <w:spacing w:after="0" w:line="241" w:lineRule="atLeast"/>
    </w:pPr>
    <w:rPr>
      <w:rFonts w:ascii="Avenir LT Std 65 Medium" w:hAnsi="Avenir LT Std 65 Medium"/>
      <w:sz w:val="24"/>
      <w:szCs w:val="24"/>
    </w:rPr>
  </w:style>
  <w:style w:type="paragraph" w:customStyle="1" w:styleId="Pa71">
    <w:name w:val="Pa71"/>
    <w:basedOn w:val="Normal"/>
    <w:next w:val="Normal"/>
    <w:uiPriority w:val="99"/>
    <w:rsid w:val="00031030"/>
    <w:pPr>
      <w:autoSpaceDE w:val="0"/>
      <w:autoSpaceDN w:val="0"/>
      <w:adjustRightInd w:val="0"/>
      <w:spacing w:after="0" w:line="191" w:lineRule="atLeast"/>
    </w:pPr>
    <w:rPr>
      <w:rFonts w:ascii="Avenir LT Std 45 Book" w:eastAsia="Avenir LT Std 45 Book"/>
      <w:sz w:val="24"/>
      <w:szCs w:val="24"/>
    </w:rPr>
  </w:style>
  <w:style w:type="paragraph" w:customStyle="1" w:styleId="Pa1">
    <w:name w:val="Pa1"/>
    <w:basedOn w:val="Normal"/>
    <w:next w:val="Normal"/>
    <w:uiPriority w:val="99"/>
    <w:rsid w:val="00031030"/>
    <w:pPr>
      <w:autoSpaceDE w:val="0"/>
      <w:autoSpaceDN w:val="0"/>
      <w:adjustRightInd w:val="0"/>
      <w:spacing w:after="0" w:line="241" w:lineRule="atLeast"/>
    </w:pPr>
    <w:rPr>
      <w:rFonts w:ascii="Avenir LT Std 45 Book" w:eastAsia="Avenir LT Std 45 Book"/>
      <w:sz w:val="24"/>
      <w:szCs w:val="24"/>
    </w:rPr>
  </w:style>
  <w:style w:type="paragraph" w:customStyle="1" w:styleId="Pa73">
    <w:name w:val="Pa73"/>
    <w:basedOn w:val="Normal"/>
    <w:next w:val="Normal"/>
    <w:uiPriority w:val="99"/>
    <w:rsid w:val="00031030"/>
    <w:pPr>
      <w:autoSpaceDE w:val="0"/>
      <w:autoSpaceDN w:val="0"/>
      <w:adjustRightInd w:val="0"/>
      <w:spacing w:after="0" w:line="241" w:lineRule="atLeast"/>
    </w:pPr>
    <w:rPr>
      <w:rFonts w:ascii="Avenir LT Std 45 Book" w:eastAsia="Avenir LT Std 45 Book"/>
      <w:sz w:val="24"/>
      <w:szCs w:val="24"/>
    </w:rPr>
  </w:style>
  <w:style w:type="paragraph" w:customStyle="1" w:styleId="Pa102">
    <w:name w:val="Pa102"/>
    <w:basedOn w:val="Default"/>
    <w:next w:val="Default"/>
    <w:uiPriority w:val="99"/>
    <w:rsid w:val="00031030"/>
    <w:pPr>
      <w:spacing w:line="171" w:lineRule="atLeast"/>
    </w:pPr>
    <w:rPr>
      <w:rFonts w:ascii="Avenir LT Std 55 Roman" w:eastAsiaTheme="minorHAnsi" w:hAnsi="Avenir LT Std 55 Roman" w:cstheme="minorBidi"/>
      <w:color w:val="auto"/>
      <w:lang w:val="tr-TR" w:eastAsia="en-US"/>
    </w:rPr>
  </w:style>
  <w:style w:type="paragraph" w:customStyle="1" w:styleId="Pa153">
    <w:name w:val="Pa153"/>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54">
    <w:name w:val="Pa15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26">
    <w:name w:val="Pa126"/>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19">
    <w:name w:val="Pa19"/>
    <w:basedOn w:val="Default"/>
    <w:next w:val="Default"/>
    <w:uiPriority w:val="99"/>
    <w:rsid w:val="00031030"/>
    <w:pPr>
      <w:spacing w:line="191" w:lineRule="atLeast"/>
    </w:pPr>
    <w:rPr>
      <w:rFonts w:ascii="Avenir LT Std 45 Book" w:eastAsia="Avenir LT Std 45 Book" w:hAnsiTheme="minorHAnsi" w:cstheme="minorBidi"/>
      <w:color w:val="auto"/>
      <w:lang w:val="tr-TR" w:eastAsia="en-US"/>
    </w:rPr>
  </w:style>
  <w:style w:type="paragraph" w:customStyle="1" w:styleId="Pa86">
    <w:name w:val="Pa86"/>
    <w:basedOn w:val="Default"/>
    <w:next w:val="Default"/>
    <w:uiPriority w:val="99"/>
    <w:rsid w:val="00031030"/>
    <w:pPr>
      <w:spacing w:line="191" w:lineRule="atLeast"/>
    </w:pPr>
    <w:rPr>
      <w:rFonts w:ascii="Avenir LT Std 45 Book" w:eastAsia="Avenir LT Std 45 Book" w:hAnsiTheme="minorHAnsi" w:cstheme="minorBidi"/>
      <w:color w:val="auto"/>
      <w:lang w:val="tr-TR" w:eastAsia="en-US"/>
    </w:rPr>
  </w:style>
  <w:style w:type="paragraph" w:customStyle="1" w:styleId="Pa214">
    <w:name w:val="Pa214"/>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36">
    <w:name w:val="Pa36"/>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239">
    <w:name w:val="Pa239"/>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49">
    <w:name w:val="Pa249"/>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44">
    <w:name w:val="Pa14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50">
    <w:name w:val="Pa250"/>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03">
    <w:name w:val="Pa103"/>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lang w:eastAsia="tr-TR"/>
    </w:rPr>
  </w:style>
  <w:style w:type="paragraph" w:customStyle="1" w:styleId="Pa104">
    <w:name w:val="Pa104"/>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lang w:eastAsia="tr-TR"/>
    </w:rPr>
  </w:style>
  <w:style w:type="character" w:customStyle="1" w:styleId="Stil1Char">
    <w:name w:val="Stil1 Char"/>
    <w:basedOn w:val="VarsaylanParagrafYazTipi"/>
    <w:link w:val="Stil1"/>
    <w:locked/>
    <w:rsid w:val="00031030"/>
    <w:rPr>
      <w:rFonts w:ascii="Calibri" w:eastAsia="Times New Roman" w:hAnsi="Calibri" w:cs="Times New Roman"/>
      <w:b/>
      <w:bCs/>
      <w:color w:val="000000"/>
      <w:sz w:val="24"/>
      <w:szCs w:val="24"/>
      <w:lang w:eastAsia="tr-TR" w:bidi="en-US"/>
    </w:rPr>
  </w:style>
  <w:style w:type="paragraph" w:customStyle="1" w:styleId="Stil1">
    <w:name w:val="Stil1"/>
    <w:basedOn w:val="Normal"/>
    <w:link w:val="Stil1Char"/>
    <w:rsid w:val="00031030"/>
    <w:pPr>
      <w:outlineLvl w:val="0"/>
    </w:pPr>
    <w:rPr>
      <w:rFonts w:ascii="Calibri" w:eastAsia="Times New Roman" w:hAnsi="Calibri" w:cs="Times New Roman"/>
      <w:b/>
      <w:bCs/>
      <w:color w:val="000000"/>
      <w:sz w:val="24"/>
      <w:szCs w:val="24"/>
      <w:lang w:eastAsia="tr-TR" w:bidi="en-US"/>
    </w:rPr>
  </w:style>
  <w:style w:type="paragraph" w:customStyle="1" w:styleId="font5">
    <w:name w:val="font5"/>
    <w:basedOn w:val="Normal"/>
    <w:rsid w:val="00031030"/>
    <w:pPr>
      <w:spacing w:before="100" w:beforeAutospacing="1" w:after="100" w:afterAutospacing="1" w:line="240" w:lineRule="auto"/>
      <w:jc w:val="both"/>
    </w:pPr>
    <w:rPr>
      <w:rFonts w:ascii="Arial" w:eastAsia="Times New Roman" w:hAnsi="Arial" w:cs="Arial"/>
      <w:b/>
      <w:bCs/>
      <w:lang w:eastAsia="tr-TR"/>
    </w:rPr>
  </w:style>
  <w:style w:type="paragraph" w:customStyle="1" w:styleId="font6">
    <w:name w:val="font6"/>
    <w:basedOn w:val="Normal"/>
    <w:rsid w:val="00031030"/>
    <w:pPr>
      <w:spacing w:before="100" w:beforeAutospacing="1" w:after="100" w:afterAutospacing="1" w:line="240" w:lineRule="auto"/>
      <w:jc w:val="both"/>
    </w:pPr>
    <w:rPr>
      <w:rFonts w:ascii="Arial" w:eastAsia="Times New Roman" w:hAnsi="Arial" w:cs="Arial"/>
      <w:lang w:eastAsia="tr-TR"/>
    </w:rPr>
  </w:style>
  <w:style w:type="paragraph" w:customStyle="1" w:styleId="xl65">
    <w:name w:val="xl65"/>
    <w:basedOn w:val="Normal"/>
    <w:rsid w:val="00031030"/>
    <w:pP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66">
    <w:name w:val="xl66"/>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7">
    <w:name w:val="xl67"/>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tr-TR"/>
    </w:rPr>
  </w:style>
  <w:style w:type="paragraph" w:customStyle="1" w:styleId="xl68">
    <w:name w:val="xl68"/>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69">
    <w:name w:val="xl69"/>
    <w:basedOn w:val="Normal"/>
    <w:rsid w:val="00031030"/>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both"/>
    </w:pPr>
    <w:rPr>
      <w:rFonts w:ascii="Arial" w:eastAsia="Times New Roman" w:hAnsi="Arial" w:cs="Arial"/>
      <w:b/>
      <w:bCs/>
      <w:sz w:val="24"/>
      <w:szCs w:val="24"/>
      <w:lang w:eastAsia="tr-TR"/>
    </w:rPr>
  </w:style>
  <w:style w:type="paragraph" w:customStyle="1" w:styleId="xl70">
    <w:name w:val="xl70"/>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u w:val="single"/>
      <w:lang w:eastAsia="tr-TR"/>
    </w:rPr>
  </w:style>
  <w:style w:type="paragraph" w:customStyle="1" w:styleId="xl71">
    <w:name w:val="xl71"/>
    <w:basedOn w:val="Normal"/>
    <w:rsid w:val="00031030"/>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72">
    <w:name w:val="xl72"/>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73">
    <w:name w:val="xl73"/>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4">
    <w:name w:val="xl74"/>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lang w:eastAsia="tr-TR"/>
    </w:rPr>
  </w:style>
  <w:style w:type="paragraph" w:customStyle="1" w:styleId="xl75">
    <w:name w:val="xl75"/>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Arial" w:eastAsia="Times New Roman" w:hAnsi="Arial" w:cs="Arial"/>
      <w:sz w:val="20"/>
      <w:szCs w:val="20"/>
      <w:lang w:eastAsia="tr-TR"/>
    </w:rPr>
  </w:style>
  <w:style w:type="paragraph" w:customStyle="1" w:styleId="xl76">
    <w:name w:val="xl76"/>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both"/>
    </w:pPr>
    <w:rPr>
      <w:rFonts w:ascii="Times New Roman" w:eastAsia="Times New Roman" w:hAnsi="Times New Roman" w:cs="Times New Roman"/>
      <w:sz w:val="24"/>
      <w:szCs w:val="24"/>
      <w:lang w:eastAsia="tr-TR"/>
    </w:rPr>
  </w:style>
  <w:style w:type="paragraph" w:customStyle="1" w:styleId="xl77">
    <w:name w:val="xl77"/>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8">
    <w:name w:val="xl78"/>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9">
    <w:name w:val="xl79"/>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jc w:val="both"/>
    </w:pPr>
    <w:rPr>
      <w:rFonts w:ascii="Times New Roman" w:eastAsia="Times New Roman" w:hAnsi="Times New Roman" w:cs="Times New Roman"/>
      <w:sz w:val="24"/>
      <w:szCs w:val="24"/>
      <w:lang w:eastAsia="tr-TR"/>
    </w:rPr>
  </w:style>
  <w:style w:type="paragraph" w:customStyle="1" w:styleId="xl80">
    <w:name w:val="xl80"/>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both"/>
    </w:pPr>
    <w:rPr>
      <w:rFonts w:ascii="Arial" w:eastAsia="Times New Roman" w:hAnsi="Arial" w:cs="Arial"/>
      <w:sz w:val="20"/>
      <w:szCs w:val="20"/>
      <w:lang w:eastAsia="tr-TR"/>
    </w:rPr>
  </w:style>
  <w:style w:type="paragraph" w:customStyle="1" w:styleId="xl81">
    <w:name w:val="xl81"/>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lang w:eastAsia="tr-TR"/>
    </w:rPr>
  </w:style>
  <w:style w:type="paragraph" w:customStyle="1" w:styleId="xl82">
    <w:name w:val="xl82"/>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83">
    <w:name w:val="xl83"/>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84">
    <w:name w:val="xl84"/>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sz w:val="24"/>
      <w:szCs w:val="24"/>
      <w:u w:val="single"/>
      <w:lang w:eastAsia="tr-TR"/>
    </w:rPr>
  </w:style>
  <w:style w:type="paragraph" w:customStyle="1" w:styleId="xl85">
    <w:name w:val="xl85"/>
    <w:basedOn w:val="Normal"/>
    <w:rsid w:val="00031030"/>
    <w:pP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86">
    <w:name w:val="xl86"/>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87">
    <w:name w:val="xl87"/>
    <w:basedOn w:val="Normal"/>
    <w:rsid w:val="00031030"/>
    <w:pP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88">
    <w:name w:val="xl88"/>
    <w:basedOn w:val="Normal"/>
    <w:rsid w:val="00031030"/>
    <w:pP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89">
    <w:name w:val="xl89"/>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90">
    <w:name w:val="xl90"/>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tr-TR"/>
    </w:rPr>
  </w:style>
  <w:style w:type="paragraph" w:customStyle="1" w:styleId="font7">
    <w:name w:val="font7"/>
    <w:basedOn w:val="Normal"/>
    <w:rsid w:val="00031030"/>
    <w:pPr>
      <w:spacing w:before="100" w:beforeAutospacing="1" w:after="100" w:afterAutospacing="1" w:line="240" w:lineRule="auto"/>
      <w:jc w:val="both"/>
    </w:pPr>
    <w:rPr>
      <w:rFonts w:ascii="Arial" w:eastAsia="Times New Roman" w:hAnsi="Arial" w:cs="Arial"/>
      <w:b/>
      <w:bCs/>
      <w:sz w:val="16"/>
      <w:szCs w:val="16"/>
      <w:lang w:eastAsia="tr-TR"/>
    </w:rPr>
  </w:style>
  <w:style w:type="paragraph" w:customStyle="1" w:styleId="font8">
    <w:name w:val="font8"/>
    <w:basedOn w:val="Normal"/>
    <w:rsid w:val="00031030"/>
    <w:pPr>
      <w:spacing w:before="100" w:beforeAutospacing="1" w:after="100" w:afterAutospacing="1" w:line="240" w:lineRule="auto"/>
      <w:jc w:val="both"/>
    </w:pPr>
    <w:rPr>
      <w:rFonts w:ascii="Arial" w:eastAsia="Times New Roman" w:hAnsi="Arial" w:cs="Arial"/>
      <w:b/>
      <w:bCs/>
      <w:sz w:val="16"/>
      <w:szCs w:val="16"/>
      <w:lang w:eastAsia="tr-TR"/>
    </w:rPr>
  </w:style>
  <w:style w:type="paragraph" w:customStyle="1" w:styleId="Pa21">
    <w:name w:val="Pa21"/>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3-NormalYaz">
    <w:name w:val="3-Normal Yazı"/>
    <w:rsid w:val="0003103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
    <w:name w:val="2-Orta Baslık"/>
    <w:rsid w:val="00031030"/>
    <w:pPr>
      <w:spacing w:after="0" w:line="240" w:lineRule="auto"/>
      <w:jc w:val="center"/>
    </w:pPr>
    <w:rPr>
      <w:rFonts w:ascii="Times New Roman" w:eastAsia="Times New Roman" w:hAnsi="Times New Roman" w:cs="Times New Roman"/>
      <w:b/>
      <w:sz w:val="19"/>
      <w:szCs w:val="20"/>
    </w:rPr>
  </w:style>
  <w:style w:type="paragraph" w:customStyle="1" w:styleId="SekilFBESablonBolumII">
    <w:name w:val="Sekil_FBE_Sablon_BolumII"/>
    <w:basedOn w:val="Normal"/>
    <w:autoRedefine/>
    <w:rsid w:val="00031030"/>
    <w:pPr>
      <w:spacing w:before="120" w:after="240" w:line="240" w:lineRule="auto"/>
      <w:jc w:val="center"/>
    </w:pPr>
    <w:rPr>
      <w:rFonts w:ascii="Times New Roman" w:eastAsia="Times New Roman" w:hAnsi="Times New Roman" w:cs="Times New Roman"/>
      <w:b/>
      <w:noProof/>
      <w:lang w:val="en-US" w:eastAsia="tr-TR"/>
    </w:rPr>
  </w:style>
  <w:style w:type="paragraph" w:customStyle="1" w:styleId="CharCharCharChar">
    <w:name w:val="Char Char Char Char"/>
    <w:basedOn w:val="Normal"/>
    <w:rsid w:val="00031030"/>
    <w:pPr>
      <w:spacing w:after="160" w:line="240" w:lineRule="exact"/>
    </w:pPr>
    <w:rPr>
      <w:rFonts w:ascii="Verdana" w:eastAsia="Times New Roman" w:hAnsi="Verdana" w:cs="Times New Roman"/>
      <w:sz w:val="20"/>
      <w:szCs w:val="20"/>
      <w:lang w:val="en-US"/>
    </w:rPr>
  </w:style>
  <w:style w:type="paragraph" w:customStyle="1" w:styleId="maddebasl0">
    <w:name w:val="maddebasl0"/>
    <w:basedOn w:val="Normal"/>
    <w:rsid w:val="00031030"/>
    <w:pPr>
      <w:spacing w:before="113" w:after="0" w:line="240" w:lineRule="auto"/>
    </w:pPr>
    <w:rPr>
      <w:rFonts w:ascii="New York" w:eastAsia="Times New Roman" w:hAnsi="New York" w:cs="Times New Roman"/>
      <w:i/>
      <w:iCs/>
      <w:sz w:val="18"/>
      <w:szCs w:val="18"/>
      <w:lang w:eastAsia="tr-TR"/>
    </w:rPr>
  </w:style>
  <w:style w:type="paragraph" w:customStyle="1" w:styleId="baslk">
    <w:name w:val="baslk"/>
    <w:basedOn w:val="Normal"/>
    <w:rsid w:val="00031030"/>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031030"/>
    <w:pPr>
      <w:spacing w:after="0" w:line="240" w:lineRule="auto"/>
      <w:jc w:val="both"/>
    </w:pPr>
    <w:rPr>
      <w:rFonts w:ascii="New York" w:eastAsia="Times New Roman" w:hAnsi="New York" w:cs="Times New Roman"/>
      <w:b/>
      <w:bCs/>
      <w:lang w:eastAsia="tr-TR"/>
    </w:rPr>
  </w:style>
  <w:style w:type="paragraph" w:customStyle="1" w:styleId="nor">
    <w:name w:val="nor"/>
    <w:basedOn w:val="Normal"/>
    <w:rsid w:val="00031030"/>
    <w:pPr>
      <w:spacing w:after="0" w:line="240" w:lineRule="auto"/>
      <w:jc w:val="both"/>
    </w:pPr>
    <w:rPr>
      <w:rFonts w:ascii="New York" w:eastAsia="Times New Roman" w:hAnsi="New York" w:cs="Times New Roman"/>
      <w:sz w:val="18"/>
      <w:szCs w:val="18"/>
      <w:lang w:eastAsia="tr-TR"/>
    </w:rPr>
  </w:style>
  <w:style w:type="paragraph" w:customStyle="1" w:styleId="3-normalyaz0">
    <w:name w:val="3-normalyaz"/>
    <w:basedOn w:val="Normal"/>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normalyaz00">
    <w:name w:val="3-normalyaz0"/>
    <w:basedOn w:val="Normal"/>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semiHidden/>
    <w:unhideWhenUsed/>
    <w:rsid w:val="00031030"/>
    <w:rPr>
      <w:vertAlign w:val="superscript"/>
    </w:rPr>
  </w:style>
  <w:style w:type="character" w:styleId="AklamaBavurusu">
    <w:name w:val="annotation reference"/>
    <w:basedOn w:val="VarsaylanParagrafYazTipi"/>
    <w:uiPriority w:val="99"/>
    <w:semiHidden/>
    <w:unhideWhenUsed/>
    <w:rsid w:val="00031030"/>
    <w:rPr>
      <w:sz w:val="16"/>
      <w:szCs w:val="16"/>
    </w:rPr>
  </w:style>
  <w:style w:type="character" w:styleId="YerTutucuMetni">
    <w:name w:val="Placeholder Text"/>
    <w:basedOn w:val="VarsaylanParagrafYazTipi"/>
    <w:uiPriority w:val="99"/>
    <w:semiHidden/>
    <w:rsid w:val="00031030"/>
    <w:rPr>
      <w:color w:val="808080"/>
    </w:rPr>
  </w:style>
  <w:style w:type="character" w:styleId="HafifVurgulama">
    <w:name w:val="Subtle Emphasis"/>
    <w:uiPriority w:val="19"/>
    <w:qFormat/>
    <w:rsid w:val="00031030"/>
    <w:rPr>
      <w:i/>
      <w:iCs/>
    </w:rPr>
  </w:style>
  <w:style w:type="character" w:customStyle="1" w:styleId="msointenseemphasis">
    <w:name w:val="msointenseemphasis"/>
    <w:uiPriority w:val="21"/>
    <w:qFormat/>
    <w:rsid w:val="00031030"/>
    <w:rPr>
      <w:b/>
      <w:bCs/>
    </w:rPr>
  </w:style>
  <w:style w:type="character" w:styleId="HafifBavuru">
    <w:name w:val="Subtle Reference"/>
    <w:uiPriority w:val="31"/>
    <w:qFormat/>
    <w:rsid w:val="00031030"/>
    <w:rPr>
      <w:smallCaps/>
    </w:rPr>
  </w:style>
  <w:style w:type="character" w:customStyle="1" w:styleId="msointensereference">
    <w:name w:val="msointensereference"/>
    <w:uiPriority w:val="32"/>
    <w:qFormat/>
    <w:rsid w:val="00031030"/>
    <w:rPr>
      <w:smallCaps/>
      <w:spacing w:val="5"/>
      <w:u w:val="single"/>
    </w:rPr>
  </w:style>
  <w:style w:type="character" w:styleId="KitapBal">
    <w:name w:val="Book Title"/>
    <w:uiPriority w:val="33"/>
    <w:qFormat/>
    <w:rsid w:val="00031030"/>
    <w:rPr>
      <w:i/>
      <w:iCs/>
      <w:smallCaps/>
      <w:spacing w:val="5"/>
    </w:rPr>
  </w:style>
  <w:style w:type="character" w:customStyle="1" w:styleId="apple-converted-space">
    <w:name w:val="apple-converted-space"/>
    <w:basedOn w:val="VarsaylanParagrafYazTipi"/>
    <w:rsid w:val="00031030"/>
  </w:style>
  <w:style w:type="paragraph" w:styleId="GvdeMetniGirintisi">
    <w:name w:val="Body Text Indent"/>
    <w:basedOn w:val="Normal"/>
    <w:link w:val="GvdeMetniGirintisiChar"/>
    <w:uiPriority w:val="99"/>
    <w:semiHidden/>
    <w:unhideWhenUsed/>
    <w:rsid w:val="00031030"/>
    <w:pPr>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031030"/>
  </w:style>
  <w:style w:type="character" w:customStyle="1" w:styleId="contenttype-folder">
    <w:name w:val="contenttype-folder"/>
    <w:basedOn w:val="VarsaylanParagrafYazTipi"/>
    <w:rsid w:val="00031030"/>
  </w:style>
  <w:style w:type="character" w:customStyle="1" w:styleId="documentbyline">
    <w:name w:val="documentbyline"/>
    <w:basedOn w:val="VarsaylanParagrafYazTipi"/>
    <w:rsid w:val="00031030"/>
  </w:style>
  <w:style w:type="character" w:customStyle="1" w:styleId="description">
    <w:name w:val="description"/>
    <w:basedOn w:val="VarsaylanParagrafYazTipi"/>
    <w:rsid w:val="00031030"/>
  </w:style>
  <w:style w:type="character" w:customStyle="1" w:styleId="A0">
    <w:name w:val="A0"/>
    <w:uiPriority w:val="99"/>
    <w:rsid w:val="00031030"/>
    <w:rPr>
      <w:rFonts w:ascii="Avenir LT Std 55 Roman" w:hAnsi="Avenir LT Std 55 Roman" w:cs="Avenir LT Std 55 Roman" w:hint="default"/>
      <w:b/>
      <w:bCs/>
      <w:color w:val="000000"/>
      <w:sz w:val="22"/>
      <w:szCs w:val="22"/>
    </w:rPr>
  </w:style>
  <w:style w:type="character" w:customStyle="1" w:styleId="A3">
    <w:name w:val="A3"/>
    <w:uiPriority w:val="99"/>
    <w:rsid w:val="00031030"/>
    <w:rPr>
      <w:rFonts w:ascii="Avenir LT Std 55 Roman" w:hAnsi="Avenir LT Std 55 Roman" w:cs="Avenir LT Std 55 Roman" w:hint="default"/>
      <w:b/>
      <w:bCs/>
      <w:color w:val="000000"/>
      <w:sz w:val="36"/>
      <w:szCs w:val="36"/>
    </w:rPr>
  </w:style>
  <w:style w:type="character" w:customStyle="1" w:styleId="DipnotMetniChar1">
    <w:name w:val="Dipnot Metni Char1"/>
    <w:basedOn w:val="VarsaylanParagrafYazTipi"/>
    <w:uiPriority w:val="99"/>
    <w:semiHidden/>
    <w:rsid w:val="00031030"/>
    <w:rPr>
      <w:sz w:val="20"/>
      <w:szCs w:val="20"/>
    </w:rPr>
  </w:style>
  <w:style w:type="paragraph" w:styleId="GvdeMetniGirintisi2">
    <w:name w:val="Body Text Indent 2"/>
    <w:basedOn w:val="Normal"/>
    <w:link w:val="GvdeMetniGirintisi2Char"/>
    <w:semiHidden/>
    <w:unhideWhenUsed/>
    <w:rsid w:val="00031030"/>
    <w:pPr>
      <w:spacing w:after="120" w:line="480" w:lineRule="auto"/>
      <w:ind w:left="283"/>
      <w:jc w:val="both"/>
    </w:pPr>
    <w:rPr>
      <w:lang w:val="en-US"/>
    </w:rPr>
  </w:style>
  <w:style w:type="character" w:customStyle="1" w:styleId="GvdeMetniGirintisi2Char1">
    <w:name w:val="Gövde Metni Girintisi 2 Char1"/>
    <w:basedOn w:val="VarsaylanParagrafYazTipi"/>
    <w:uiPriority w:val="99"/>
    <w:semiHidden/>
    <w:rsid w:val="00031030"/>
  </w:style>
  <w:style w:type="character" w:customStyle="1" w:styleId="apple-style-span">
    <w:name w:val="apple-style-span"/>
    <w:basedOn w:val="VarsaylanParagrafYazTipi"/>
    <w:rsid w:val="00031030"/>
  </w:style>
  <w:style w:type="character" w:customStyle="1" w:styleId="Fettschrift">
    <w:name w:val="Fettschrift"/>
    <w:basedOn w:val="VarsaylanParagrafYazTipi"/>
    <w:rsid w:val="00031030"/>
    <w:rPr>
      <w:rFonts w:ascii="Arial" w:hAnsi="Arial" w:cs="Arial" w:hint="default"/>
      <w:b/>
      <w:bCs/>
      <w:sz w:val="22"/>
      <w:szCs w:val="22"/>
      <w:lang w:val="de-DE"/>
    </w:rPr>
  </w:style>
  <w:style w:type="character" w:customStyle="1" w:styleId="reference-text">
    <w:name w:val="reference-text"/>
    <w:basedOn w:val="VarsaylanParagrafYazTipi"/>
    <w:rsid w:val="00031030"/>
  </w:style>
  <w:style w:type="character" w:customStyle="1" w:styleId="A28">
    <w:name w:val="A28"/>
    <w:uiPriority w:val="99"/>
    <w:rsid w:val="00031030"/>
    <w:rPr>
      <w:rFonts w:ascii="Avenir LT Std 55 Roman" w:hAnsi="Avenir LT Std 55 Roman" w:cs="Avenir LT Std 55 Roman" w:hint="default"/>
      <w:color w:val="000000"/>
      <w:sz w:val="15"/>
      <w:szCs w:val="15"/>
    </w:rPr>
  </w:style>
  <w:style w:type="character" w:customStyle="1" w:styleId="A29">
    <w:name w:val="A29"/>
    <w:uiPriority w:val="99"/>
    <w:rsid w:val="00031030"/>
    <w:rPr>
      <w:rFonts w:ascii="Avenir LT Std 45 Book" w:eastAsia="Avenir LT Std 45 Book" w:hAnsi="Avenir LT Std 45 Book" w:cs="Avenir LT Std 45 Book" w:hint="eastAsia"/>
      <w:color w:val="000000"/>
      <w:sz w:val="8"/>
      <w:szCs w:val="8"/>
    </w:rPr>
  </w:style>
  <w:style w:type="character" w:customStyle="1" w:styleId="A11">
    <w:name w:val="A11"/>
    <w:uiPriority w:val="99"/>
    <w:rsid w:val="00031030"/>
    <w:rPr>
      <w:rFonts w:ascii="Avenir LT Std 45 Book" w:eastAsia="Avenir LT Std 45 Book" w:hAnsi="Avenir LT Std 45 Book" w:cs="Avenir LT Std 45 Book" w:hint="eastAsia"/>
      <w:color w:val="000000"/>
      <w:sz w:val="13"/>
      <w:szCs w:val="13"/>
    </w:rPr>
  </w:style>
  <w:style w:type="character" w:customStyle="1" w:styleId="A21">
    <w:name w:val="A21"/>
    <w:uiPriority w:val="99"/>
    <w:rsid w:val="00031030"/>
    <w:rPr>
      <w:rFonts w:ascii="Avenir LT Std 55 Roman" w:hAnsi="Avenir LT Std 55 Roman" w:cs="Avenir LT Std 55 Roman" w:hint="default"/>
      <w:color w:val="000000"/>
      <w:sz w:val="17"/>
      <w:szCs w:val="17"/>
    </w:rPr>
  </w:style>
  <w:style w:type="character" w:customStyle="1" w:styleId="A60">
    <w:name w:val="A60"/>
    <w:uiPriority w:val="99"/>
    <w:rsid w:val="00031030"/>
    <w:rPr>
      <w:rFonts w:ascii="Avenir LT Std 45 Book" w:eastAsia="Avenir LT Std 45 Book" w:hAnsi="Avenir LT Std 45 Book" w:cs="Avenir LT Std 45 Book" w:hint="eastAsia"/>
      <w:color w:val="000000"/>
      <w:sz w:val="17"/>
      <w:szCs w:val="17"/>
    </w:rPr>
  </w:style>
  <w:style w:type="character" w:customStyle="1" w:styleId="haberdetay2">
    <w:name w:val="haberdetay2"/>
    <w:basedOn w:val="VarsaylanParagrafYazTipi"/>
    <w:rsid w:val="00031030"/>
    <w:rPr>
      <w:rFonts w:ascii="Arial" w:hAnsi="Arial" w:cs="Arial" w:hint="default"/>
      <w:sz w:val="28"/>
      <w:szCs w:val="28"/>
    </w:rPr>
  </w:style>
  <w:style w:type="character" w:customStyle="1" w:styleId="style5">
    <w:name w:val="style5"/>
    <w:basedOn w:val="VarsaylanParagrafYazTipi"/>
    <w:rsid w:val="00031030"/>
  </w:style>
  <w:style w:type="character" w:customStyle="1" w:styleId="style2">
    <w:name w:val="style2"/>
    <w:basedOn w:val="VarsaylanParagrafYazTipi"/>
    <w:rsid w:val="00031030"/>
  </w:style>
  <w:style w:type="character" w:customStyle="1" w:styleId="A20">
    <w:name w:val="A20"/>
    <w:uiPriority w:val="99"/>
    <w:rsid w:val="00031030"/>
    <w:rPr>
      <w:rFonts w:ascii="Avenir LT Std 45 Book" w:eastAsia="Avenir LT Std 45 Book" w:hAnsi="Avenir LT Std 45 Book" w:cs="Avenir LT Std 45 Book" w:hint="eastAsia"/>
      <w:color w:val="000000"/>
      <w:sz w:val="11"/>
      <w:szCs w:val="11"/>
    </w:rPr>
  </w:style>
  <w:style w:type="character" w:customStyle="1" w:styleId="hps">
    <w:name w:val="hps"/>
    <w:basedOn w:val="VarsaylanParagrafYazTipi"/>
    <w:rsid w:val="00031030"/>
  </w:style>
  <w:style w:type="character" w:customStyle="1" w:styleId="shorttext">
    <w:name w:val="short_text"/>
    <w:basedOn w:val="VarsaylanParagrafYazTipi"/>
    <w:rsid w:val="00031030"/>
  </w:style>
  <w:style w:type="character" w:customStyle="1" w:styleId="A30">
    <w:name w:val="A30"/>
    <w:uiPriority w:val="99"/>
    <w:rsid w:val="00031030"/>
    <w:rPr>
      <w:rFonts w:ascii="Avenir LT Std 45 Book" w:eastAsia="Avenir LT Std 45 Book" w:hAnsi="Avenir LT Std 45 Book" w:cs="Avenir LT Std 45 Book" w:hint="eastAsia"/>
      <w:color w:val="000000"/>
      <w:sz w:val="7"/>
      <w:szCs w:val="7"/>
    </w:rPr>
  </w:style>
  <w:style w:type="character" w:customStyle="1" w:styleId="A35">
    <w:name w:val="A35"/>
    <w:uiPriority w:val="99"/>
    <w:rsid w:val="00031030"/>
    <w:rPr>
      <w:rFonts w:ascii="Avenir LT Std 45 Book" w:eastAsia="Avenir LT Std 45 Book" w:hAnsi="Avenir LT Std 45 Book" w:cs="Avenir LT Std 45 Book" w:hint="eastAsia"/>
      <w:color w:val="000000"/>
      <w:sz w:val="8"/>
      <w:szCs w:val="8"/>
    </w:rPr>
  </w:style>
  <w:style w:type="character" w:customStyle="1" w:styleId="A23">
    <w:name w:val="A23"/>
    <w:uiPriority w:val="99"/>
    <w:rsid w:val="00031030"/>
    <w:rPr>
      <w:rFonts w:ascii="Avenir LT Std 55 Roman" w:hAnsi="Avenir LT Std 55 Roman" w:cs="Avenir LT Std 55 Roman" w:hint="default"/>
      <w:b/>
      <w:bCs/>
      <w:i/>
      <w:iCs/>
      <w:color w:val="000000"/>
      <w:sz w:val="10"/>
      <w:szCs w:val="10"/>
    </w:rPr>
  </w:style>
  <w:style w:type="character" w:customStyle="1" w:styleId="atn">
    <w:name w:val="atn"/>
    <w:basedOn w:val="VarsaylanParagrafYazTipi"/>
    <w:rsid w:val="00031030"/>
  </w:style>
  <w:style w:type="character" w:customStyle="1" w:styleId="A1">
    <w:name w:val="A1"/>
    <w:uiPriority w:val="99"/>
    <w:rsid w:val="00031030"/>
    <w:rPr>
      <w:rFonts w:ascii="Avenir LT Std 65 Medium" w:hAnsi="Avenir LT Std 65 Medium" w:cs="Avenir LT Std 65 Medium" w:hint="default"/>
      <w:color w:val="000000"/>
      <w:sz w:val="16"/>
      <w:szCs w:val="16"/>
    </w:rPr>
  </w:style>
  <w:style w:type="paragraph" w:styleId="KeskinTrnak">
    <w:name w:val="Intense Quote"/>
    <w:basedOn w:val="Normal"/>
    <w:next w:val="Normal"/>
    <w:link w:val="KeskinTrnakChar"/>
    <w:uiPriority w:val="30"/>
    <w:qFormat/>
    <w:rsid w:val="00031030"/>
    <w:pPr>
      <w:pBdr>
        <w:bottom w:val="single" w:sz="4" w:space="4" w:color="4F81BD" w:themeColor="accent1"/>
      </w:pBdr>
      <w:spacing w:before="200" w:after="280" w:line="240" w:lineRule="auto"/>
      <w:ind w:left="936" w:right="936"/>
      <w:jc w:val="both"/>
    </w:pPr>
    <w:rPr>
      <w:rFonts w:ascii="MS Mincho" w:eastAsiaTheme="minorEastAsia" w:hAnsi="MS Mincho"/>
      <w:b/>
      <w:bCs/>
      <w:i/>
      <w:iCs/>
      <w:lang w:val="en-US" w:bidi="en-US"/>
    </w:rPr>
  </w:style>
  <w:style w:type="character" w:customStyle="1" w:styleId="KeskinTrnakChar1">
    <w:name w:val="Keskin Tırnak Char1"/>
    <w:basedOn w:val="VarsaylanParagrafYazTipi"/>
    <w:uiPriority w:val="30"/>
    <w:rsid w:val="00031030"/>
    <w:rPr>
      <w:b/>
      <w:bCs/>
      <w:i/>
      <w:iCs/>
      <w:color w:val="4F81BD" w:themeColor="accent1"/>
    </w:rPr>
  </w:style>
  <w:style w:type="character" w:customStyle="1" w:styleId="A8">
    <w:name w:val="A8"/>
    <w:uiPriority w:val="99"/>
    <w:rsid w:val="00031030"/>
    <w:rPr>
      <w:rFonts w:ascii="Avenir LT Std 55 Roman" w:hAnsi="Avenir LT Std 55 Roman" w:cs="Avenir LT Std 55 Roman" w:hint="default"/>
      <w:b/>
      <w:bCs/>
      <w:color w:val="000000"/>
      <w:sz w:val="28"/>
      <w:szCs w:val="28"/>
    </w:rPr>
  </w:style>
  <w:style w:type="character" w:customStyle="1" w:styleId="A19">
    <w:name w:val="A19"/>
    <w:uiPriority w:val="99"/>
    <w:rsid w:val="00031030"/>
    <w:rPr>
      <w:rFonts w:ascii="Avenir LT Std 55 Roman" w:hAnsi="Avenir LT Std 55 Roman" w:cs="Avenir LT Std 55 Roman" w:hint="default"/>
      <w:i/>
      <w:iCs/>
      <w:color w:val="000000"/>
      <w:sz w:val="17"/>
      <w:szCs w:val="17"/>
    </w:rPr>
  </w:style>
  <w:style w:type="character" w:customStyle="1" w:styleId="A27">
    <w:name w:val="A27"/>
    <w:uiPriority w:val="99"/>
    <w:rsid w:val="00031030"/>
    <w:rPr>
      <w:rFonts w:ascii="Avenir LT Std 55 Roman" w:hAnsi="Avenir LT Std 55 Roman" w:cs="Avenir LT Std 55 Roman" w:hint="default"/>
      <w:color w:val="000000"/>
      <w:sz w:val="15"/>
      <w:szCs w:val="15"/>
    </w:rPr>
  </w:style>
  <w:style w:type="character" w:customStyle="1" w:styleId="A33">
    <w:name w:val="A33"/>
    <w:uiPriority w:val="99"/>
    <w:rsid w:val="00031030"/>
    <w:rPr>
      <w:rFonts w:ascii="Avenir LT Std 65 Medium" w:hAnsi="Avenir LT Std 65 Medium" w:cs="Avenir LT Std 65 Medium" w:hint="default"/>
      <w:i/>
      <w:iCs/>
      <w:color w:val="000000"/>
      <w:sz w:val="11"/>
      <w:szCs w:val="11"/>
    </w:rPr>
  </w:style>
  <w:style w:type="character" w:customStyle="1" w:styleId="FootnoteTextChar1">
    <w:name w:val="Footnote Text Char1"/>
    <w:basedOn w:val="VarsaylanParagrafYazTipi"/>
    <w:uiPriority w:val="99"/>
    <w:semiHidden/>
    <w:rsid w:val="00031030"/>
    <w:rPr>
      <w:sz w:val="20"/>
      <w:szCs w:val="20"/>
    </w:rPr>
  </w:style>
  <w:style w:type="character" w:customStyle="1" w:styleId="BodyTextIndent2Char1">
    <w:name w:val="Body Text Indent 2 Char1"/>
    <w:basedOn w:val="VarsaylanParagrafYazTipi"/>
    <w:uiPriority w:val="99"/>
    <w:semiHidden/>
    <w:rsid w:val="00031030"/>
  </w:style>
  <w:style w:type="character" w:customStyle="1" w:styleId="spelle">
    <w:name w:val="spelle"/>
    <w:basedOn w:val="VarsaylanParagrafYazTipi"/>
    <w:rsid w:val="00031030"/>
  </w:style>
  <w:style w:type="table" w:styleId="TabloKlavuzu">
    <w:name w:val="Table Grid"/>
    <w:basedOn w:val="NormalTablo"/>
    <w:uiPriority w:val="59"/>
    <w:rsid w:val="00031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uiPriority w:val="39"/>
    <w:rsid w:val="0003103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3">
    <w:name w:val="CV 3"/>
    <w:basedOn w:val="CV2"/>
    <w:next w:val="Normal"/>
    <w:rsid w:val="00031030"/>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1 Major headings"/>
    <w:basedOn w:val="Normal"/>
    <w:next w:val="Normal"/>
    <w:link w:val="Balk1Char"/>
    <w:uiPriority w:val="9"/>
    <w:qFormat/>
    <w:rsid w:val="00031030"/>
    <w:pPr>
      <w:keepNext/>
      <w:keepLines/>
      <w:spacing w:after="0" w:line="240" w:lineRule="auto"/>
      <w:jc w:val="both"/>
      <w:outlineLvl w:val="0"/>
    </w:pPr>
    <w:rPr>
      <w:rFonts w:eastAsiaTheme="majorEastAsia" w:cstheme="majorBidi"/>
      <w:b/>
      <w:bCs/>
      <w:color w:val="0070C0"/>
      <w:sz w:val="28"/>
      <w:szCs w:val="28"/>
    </w:rPr>
  </w:style>
  <w:style w:type="paragraph" w:styleId="Balk2">
    <w:name w:val="heading 2"/>
    <w:aliases w:val="1.1 Subheadings"/>
    <w:basedOn w:val="Normal"/>
    <w:next w:val="Normal"/>
    <w:link w:val="Balk2Char"/>
    <w:uiPriority w:val="9"/>
    <w:semiHidden/>
    <w:unhideWhenUsed/>
    <w:qFormat/>
    <w:rsid w:val="00031030"/>
    <w:pPr>
      <w:keepNext/>
      <w:keepLines/>
      <w:spacing w:after="0" w:line="240" w:lineRule="auto"/>
      <w:jc w:val="both"/>
      <w:outlineLvl w:val="1"/>
    </w:pPr>
    <w:rPr>
      <w:rFonts w:eastAsiaTheme="majorEastAsia" w:cstheme="majorBidi"/>
      <w:b/>
      <w:bCs/>
      <w:color w:val="0070C0"/>
      <w:sz w:val="24"/>
      <w:szCs w:val="26"/>
    </w:rPr>
  </w:style>
  <w:style w:type="paragraph" w:styleId="Balk3">
    <w:name w:val="heading 3"/>
    <w:aliases w:val="1.1.1 Third headings"/>
    <w:basedOn w:val="Normal"/>
    <w:next w:val="Normal"/>
    <w:link w:val="Balk3Char"/>
    <w:semiHidden/>
    <w:unhideWhenUsed/>
    <w:qFormat/>
    <w:rsid w:val="00031030"/>
    <w:pPr>
      <w:keepNext/>
      <w:keepLines/>
      <w:spacing w:after="0" w:line="240" w:lineRule="auto"/>
      <w:jc w:val="both"/>
      <w:outlineLvl w:val="2"/>
    </w:pPr>
    <w:rPr>
      <w:rFonts w:eastAsiaTheme="majorEastAsia" w:cstheme="majorBidi"/>
      <w:b/>
      <w:bCs/>
      <w:color w:val="0070C0"/>
    </w:rPr>
  </w:style>
  <w:style w:type="paragraph" w:styleId="Balk4">
    <w:name w:val="heading 4"/>
    <w:basedOn w:val="Normal"/>
    <w:next w:val="Normal"/>
    <w:link w:val="Balk4Char"/>
    <w:semiHidden/>
    <w:unhideWhenUsed/>
    <w:qFormat/>
    <w:rsid w:val="00031030"/>
    <w:pPr>
      <w:keepNext/>
      <w:keepLines/>
      <w:spacing w:after="0" w:line="240" w:lineRule="auto"/>
      <w:outlineLvl w:val="3"/>
    </w:pPr>
    <w:rPr>
      <w:rFonts w:eastAsiaTheme="majorEastAsia" w:cstheme="majorBidi"/>
      <w:b/>
      <w:bCs/>
      <w:iCs/>
      <w:color w:val="0070C0"/>
      <w:szCs w:val="24"/>
      <w:lang w:val="en-AU" w:eastAsia="tr-TR"/>
    </w:rPr>
  </w:style>
  <w:style w:type="paragraph" w:styleId="Balk5">
    <w:name w:val="heading 5"/>
    <w:basedOn w:val="Normal"/>
    <w:next w:val="Normal"/>
    <w:link w:val="Balk5Char"/>
    <w:semiHidden/>
    <w:unhideWhenUsed/>
    <w:qFormat/>
    <w:rsid w:val="00031030"/>
    <w:pPr>
      <w:spacing w:after="0" w:line="240" w:lineRule="auto"/>
      <w:jc w:val="both"/>
      <w:outlineLvl w:val="4"/>
    </w:pPr>
    <w:rPr>
      <w:rFonts w:eastAsiaTheme="majorEastAsia" w:cstheme="majorBidi"/>
      <w:b/>
      <w:bCs/>
      <w:iCs/>
      <w:szCs w:val="26"/>
      <w:lang w:val="en-AU" w:eastAsia="tr-TR"/>
    </w:rPr>
  </w:style>
  <w:style w:type="paragraph" w:styleId="Balk6">
    <w:name w:val="heading 6"/>
    <w:basedOn w:val="Normal"/>
    <w:next w:val="Normal"/>
    <w:link w:val="Balk6Char"/>
    <w:semiHidden/>
    <w:unhideWhenUsed/>
    <w:qFormat/>
    <w:rsid w:val="00031030"/>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AU" w:eastAsia="tr-TR"/>
    </w:rPr>
  </w:style>
  <w:style w:type="paragraph" w:styleId="Balk7">
    <w:name w:val="heading 7"/>
    <w:basedOn w:val="Normal"/>
    <w:next w:val="Normal"/>
    <w:link w:val="Balk7Char"/>
    <w:semiHidden/>
    <w:unhideWhenUsed/>
    <w:qFormat/>
    <w:rsid w:val="00031030"/>
    <w:pPr>
      <w:spacing w:before="240" w:after="60" w:line="240" w:lineRule="auto"/>
      <w:outlineLvl w:val="6"/>
    </w:pPr>
    <w:rPr>
      <w:rFonts w:ascii="Times New Roman" w:eastAsiaTheme="majorEastAsia" w:hAnsi="Times New Roman" w:cstheme="majorBidi"/>
      <w:sz w:val="24"/>
      <w:szCs w:val="24"/>
      <w:lang w:val="en-AU" w:eastAsia="tr-TR"/>
    </w:rPr>
  </w:style>
  <w:style w:type="paragraph" w:styleId="Balk8">
    <w:name w:val="heading 8"/>
    <w:basedOn w:val="Normal"/>
    <w:next w:val="Normal"/>
    <w:link w:val="Balk8Char"/>
    <w:semiHidden/>
    <w:unhideWhenUsed/>
    <w:qFormat/>
    <w:rsid w:val="00031030"/>
    <w:pPr>
      <w:keepNext/>
      <w:keepLines/>
      <w:spacing w:before="200" w:after="0" w:line="240" w:lineRule="auto"/>
      <w:outlineLvl w:val="7"/>
    </w:pPr>
    <w:rPr>
      <w:rFonts w:asciiTheme="majorHAnsi" w:eastAsiaTheme="majorEastAsia" w:hAnsiTheme="majorHAnsi" w:cstheme="majorBidi"/>
      <w:color w:val="404040" w:themeColor="text1" w:themeTint="BF"/>
      <w:sz w:val="24"/>
      <w:szCs w:val="24"/>
      <w:lang w:val="en-AU" w:eastAsia="tr-TR"/>
    </w:rPr>
  </w:style>
  <w:style w:type="paragraph" w:styleId="Balk9">
    <w:name w:val="heading 9"/>
    <w:basedOn w:val="Normal"/>
    <w:next w:val="Normal"/>
    <w:link w:val="Balk9Char"/>
    <w:semiHidden/>
    <w:unhideWhenUsed/>
    <w:qFormat/>
    <w:rsid w:val="00031030"/>
    <w:pPr>
      <w:keepNext/>
      <w:keepLines/>
      <w:spacing w:before="200" w:after="0" w:line="240" w:lineRule="auto"/>
      <w:outlineLvl w:val="8"/>
    </w:pPr>
    <w:rPr>
      <w:rFonts w:asciiTheme="majorHAnsi" w:eastAsiaTheme="majorEastAsia" w:hAnsiTheme="majorHAnsi" w:cstheme="majorBidi"/>
      <w:i/>
      <w:iCs/>
      <w:color w:val="404040" w:themeColor="text1" w:themeTint="BF"/>
      <w:sz w:val="24"/>
      <w:szCs w:val="24"/>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Major headings Char"/>
    <w:basedOn w:val="VarsaylanParagrafYazTipi"/>
    <w:link w:val="Balk1"/>
    <w:uiPriority w:val="9"/>
    <w:rsid w:val="00031030"/>
    <w:rPr>
      <w:rFonts w:eastAsiaTheme="majorEastAsia" w:cstheme="majorBidi"/>
      <w:b/>
      <w:bCs/>
      <w:color w:val="0070C0"/>
      <w:sz w:val="28"/>
      <w:szCs w:val="28"/>
    </w:rPr>
  </w:style>
  <w:style w:type="character" w:customStyle="1" w:styleId="Balk2Char">
    <w:name w:val="Başlık 2 Char"/>
    <w:aliases w:val="1.1 Subheadings Char"/>
    <w:basedOn w:val="VarsaylanParagrafYazTipi"/>
    <w:link w:val="Balk2"/>
    <w:uiPriority w:val="9"/>
    <w:semiHidden/>
    <w:rsid w:val="00031030"/>
    <w:rPr>
      <w:rFonts w:eastAsiaTheme="majorEastAsia" w:cstheme="majorBidi"/>
      <w:b/>
      <w:bCs/>
      <w:color w:val="0070C0"/>
      <w:sz w:val="24"/>
      <w:szCs w:val="26"/>
    </w:rPr>
  </w:style>
  <w:style w:type="character" w:customStyle="1" w:styleId="Balk3Char">
    <w:name w:val="Başlık 3 Char"/>
    <w:aliases w:val="1.1.1 Third headings Char"/>
    <w:basedOn w:val="VarsaylanParagrafYazTipi"/>
    <w:link w:val="Balk3"/>
    <w:semiHidden/>
    <w:rsid w:val="00031030"/>
    <w:rPr>
      <w:rFonts w:eastAsiaTheme="majorEastAsia" w:cstheme="majorBidi"/>
      <w:b/>
      <w:bCs/>
      <w:color w:val="0070C0"/>
    </w:rPr>
  </w:style>
  <w:style w:type="character" w:customStyle="1" w:styleId="Balk4Char">
    <w:name w:val="Başlık 4 Char"/>
    <w:basedOn w:val="VarsaylanParagrafYazTipi"/>
    <w:link w:val="Balk4"/>
    <w:semiHidden/>
    <w:rsid w:val="00031030"/>
    <w:rPr>
      <w:rFonts w:eastAsiaTheme="majorEastAsia" w:cstheme="majorBidi"/>
      <w:b/>
      <w:bCs/>
      <w:iCs/>
      <w:color w:val="0070C0"/>
      <w:szCs w:val="24"/>
      <w:lang w:val="en-AU" w:eastAsia="tr-TR"/>
    </w:rPr>
  </w:style>
  <w:style w:type="character" w:customStyle="1" w:styleId="Balk5Char">
    <w:name w:val="Başlık 5 Char"/>
    <w:basedOn w:val="VarsaylanParagrafYazTipi"/>
    <w:link w:val="Balk5"/>
    <w:semiHidden/>
    <w:rsid w:val="00031030"/>
    <w:rPr>
      <w:rFonts w:eastAsiaTheme="majorEastAsia" w:cstheme="majorBidi"/>
      <w:b/>
      <w:bCs/>
      <w:iCs/>
      <w:szCs w:val="26"/>
      <w:lang w:val="en-AU" w:eastAsia="tr-TR"/>
    </w:rPr>
  </w:style>
  <w:style w:type="character" w:customStyle="1" w:styleId="Balk6Char">
    <w:name w:val="Başlık 6 Char"/>
    <w:basedOn w:val="VarsaylanParagrafYazTipi"/>
    <w:link w:val="Balk6"/>
    <w:semiHidden/>
    <w:rsid w:val="00031030"/>
    <w:rPr>
      <w:rFonts w:asciiTheme="majorHAnsi" w:eastAsiaTheme="majorEastAsia" w:hAnsiTheme="majorHAnsi" w:cstheme="majorBidi"/>
      <w:i/>
      <w:iCs/>
      <w:color w:val="243F60" w:themeColor="accent1" w:themeShade="7F"/>
      <w:sz w:val="24"/>
      <w:szCs w:val="24"/>
      <w:lang w:val="en-AU" w:eastAsia="tr-TR"/>
    </w:rPr>
  </w:style>
  <w:style w:type="character" w:customStyle="1" w:styleId="Balk7Char">
    <w:name w:val="Başlık 7 Char"/>
    <w:basedOn w:val="VarsaylanParagrafYazTipi"/>
    <w:link w:val="Balk7"/>
    <w:semiHidden/>
    <w:rsid w:val="00031030"/>
    <w:rPr>
      <w:rFonts w:ascii="Times New Roman" w:eastAsiaTheme="majorEastAsia" w:hAnsi="Times New Roman" w:cstheme="majorBidi"/>
      <w:sz w:val="24"/>
      <w:szCs w:val="24"/>
      <w:lang w:val="en-AU" w:eastAsia="tr-TR"/>
    </w:rPr>
  </w:style>
  <w:style w:type="character" w:customStyle="1" w:styleId="Balk8Char">
    <w:name w:val="Başlık 8 Char"/>
    <w:basedOn w:val="VarsaylanParagrafYazTipi"/>
    <w:link w:val="Balk8"/>
    <w:semiHidden/>
    <w:rsid w:val="00031030"/>
    <w:rPr>
      <w:rFonts w:asciiTheme="majorHAnsi" w:eastAsiaTheme="majorEastAsia" w:hAnsiTheme="majorHAnsi" w:cstheme="majorBidi"/>
      <w:color w:val="404040" w:themeColor="text1" w:themeTint="BF"/>
      <w:sz w:val="24"/>
      <w:szCs w:val="24"/>
      <w:lang w:val="en-AU" w:eastAsia="tr-TR"/>
    </w:rPr>
  </w:style>
  <w:style w:type="character" w:customStyle="1" w:styleId="Balk9Char">
    <w:name w:val="Başlık 9 Char"/>
    <w:basedOn w:val="VarsaylanParagrafYazTipi"/>
    <w:link w:val="Balk9"/>
    <w:semiHidden/>
    <w:rsid w:val="00031030"/>
    <w:rPr>
      <w:rFonts w:asciiTheme="majorHAnsi" w:eastAsiaTheme="majorEastAsia" w:hAnsiTheme="majorHAnsi" w:cstheme="majorBidi"/>
      <w:i/>
      <w:iCs/>
      <w:color w:val="404040" w:themeColor="text1" w:themeTint="BF"/>
      <w:sz w:val="24"/>
      <w:szCs w:val="24"/>
      <w:lang w:val="en-AU" w:eastAsia="tr-TR"/>
    </w:rPr>
  </w:style>
  <w:style w:type="character" w:styleId="Kpr">
    <w:name w:val="Hyperlink"/>
    <w:basedOn w:val="VarsaylanParagrafYazTipi"/>
    <w:uiPriority w:val="99"/>
    <w:semiHidden/>
    <w:unhideWhenUsed/>
    <w:rsid w:val="00031030"/>
    <w:rPr>
      <w:color w:val="0000FF"/>
      <w:u w:val="single"/>
    </w:rPr>
  </w:style>
  <w:style w:type="character" w:styleId="zlenenKpr">
    <w:name w:val="FollowedHyperlink"/>
    <w:basedOn w:val="VarsaylanParagrafYazTipi"/>
    <w:uiPriority w:val="99"/>
    <w:semiHidden/>
    <w:unhideWhenUsed/>
    <w:rsid w:val="00031030"/>
    <w:rPr>
      <w:color w:val="800080" w:themeColor="followedHyperlink"/>
      <w:u w:val="single"/>
    </w:rPr>
  </w:style>
  <w:style w:type="character" w:customStyle="1" w:styleId="Balk1Char1">
    <w:name w:val="Başlık 1 Char1"/>
    <w:aliases w:val="1 Major headings Char1"/>
    <w:basedOn w:val="VarsaylanParagrafYazTipi"/>
    <w:uiPriority w:val="9"/>
    <w:rsid w:val="00031030"/>
    <w:rPr>
      <w:rFonts w:asciiTheme="majorHAnsi" w:eastAsiaTheme="majorEastAsia" w:hAnsiTheme="majorHAnsi" w:cstheme="majorBidi"/>
      <w:b/>
      <w:bCs/>
      <w:color w:val="365F91" w:themeColor="accent1" w:themeShade="BF"/>
      <w:sz w:val="28"/>
      <w:szCs w:val="28"/>
    </w:rPr>
  </w:style>
  <w:style w:type="character" w:customStyle="1" w:styleId="Balk2Char1">
    <w:name w:val="Başlık 2 Char1"/>
    <w:aliases w:val="1.1 Subheadings Char1"/>
    <w:basedOn w:val="VarsaylanParagrafYazTipi"/>
    <w:uiPriority w:val="9"/>
    <w:semiHidden/>
    <w:rsid w:val="00031030"/>
    <w:rPr>
      <w:rFonts w:asciiTheme="majorHAnsi" w:eastAsiaTheme="majorEastAsia" w:hAnsiTheme="majorHAnsi" w:cstheme="majorBidi"/>
      <w:b/>
      <w:bCs/>
      <w:color w:val="4F81BD" w:themeColor="accent1"/>
      <w:sz w:val="26"/>
      <w:szCs w:val="26"/>
    </w:rPr>
  </w:style>
  <w:style w:type="character" w:customStyle="1" w:styleId="Balk3Char1">
    <w:name w:val="Başlık 3 Char1"/>
    <w:aliases w:val="1.1.1 Third headings Char1"/>
    <w:basedOn w:val="VarsaylanParagrafYazTipi"/>
    <w:semiHidden/>
    <w:rsid w:val="00031030"/>
    <w:rPr>
      <w:rFonts w:asciiTheme="majorHAnsi" w:eastAsiaTheme="majorEastAsia" w:hAnsiTheme="majorHAnsi" w:cstheme="majorBidi"/>
      <w:b/>
      <w:bCs/>
      <w:color w:val="4F81BD" w:themeColor="accent1"/>
      <w:sz w:val="22"/>
      <w:szCs w:val="22"/>
    </w:rPr>
  </w:style>
  <w:style w:type="paragraph" w:styleId="HTMLncedenBiimlendirilmi">
    <w:name w:val="HTML Preformatted"/>
    <w:basedOn w:val="Normal"/>
    <w:link w:val="HTMLncedenBiimlendirilmiChar"/>
    <w:uiPriority w:val="99"/>
    <w:semiHidden/>
    <w:unhideWhenUsed/>
    <w:rsid w:val="0003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eastAsia="tr-TR"/>
    </w:rPr>
  </w:style>
  <w:style w:type="character" w:customStyle="1" w:styleId="HTMLncedenBiimlendirilmiChar">
    <w:name w:val="HTML Önceden Biçimlendirilmiş Char"/>
    <w:basedOn w:val="VarsaylanParagrafYazTipi"/>
    <w:link w:val="HTMLncedenBiimlendirilmi"/>
    <w:uiPriority w:val="99"/>
    <w:semiHidden/>
    <w:rsid w:val="00031030"/>
    <w:rPr>
      <w:rFonts w:ascii="Courier New" w:eastAsia="Times New Roman" w:hAnsi="Courier New" w:cs="Times New Roman"/>
      <w:color w:val="000000"/>
      <w:sz w:val="18"/>
      <w:szCs w:val="18"/>
      <w:lang w:eastAsia="tr-TR"/>
    </w:rPr>
  </w:style>
  <w:style w:type="paragraph" w:styleId="NormalWeb">
    <w:name w:val="Normal (Web)"/>
    <w:basedOn w:val="Normal"/>
    <w:semiHidden/>
    <w:unhideWhenUsed/>
    <w:rsid w:val="00031030"/>
    <w:pPr>
      <w:spacing w:before="100" w:beforeAutospacing="1" w:after="100" w:afterAutospacing="1" w:line="240" w:lineRule="auto"/>
    </w:pPr>
    <w:rPr>
      <w:rFonts w:eastAsia="Times New Roman" w:cs="Times New Roman"/>
      <w:sz w:val="24"/>
      <w:szCs w:val="24"/>
      <w:lang w:eastAsia="tr-TR"/>
    </w:rPr>
  </w:style>
  <w:style w:type="paragraph" w:styleId="T1">
    <w:name w:val="toc 1"/>
    <w:basedOn w:val="Normal"/>
    <w:next w:val="Normal"/>
    <w:autoRedefine/>
    <w:uiPriority w:val="39"/>
    <w:semiHidden/>
    <w:unhideWhenUsed/>
    <w:qFormat/>
    <w:rsid w:val="00031030"/>
    <w:pPr>
      <w:tabs>
        <w:tab w:val="right" w:leader="dot" w:pos="9350"/>
      </w:tabs>
      <w:spacing w:after="100" w:line="240" w:lineRule="auto"/>
      <w:jc w:val="both"/>
    </w:pPr>
    <w:rPr>
      <w:b/>
      <w:noProof/>
    </w:rPr>
  </w:style>
  <w:style w:type="paragraph" w:styleId="T2">
    <w:name w:val="toc 2"/>
    <w:basedOn w:val="Normal"/>
    <w:next w:val="Normal"/>
    <w:autoRedefine/>
    <w:uiPriority w:val="39"/>
    <w:semiHidden/>
    <w:unhideWhenUsed/>
    <w:qFormat/>
    <w:rsid w:val="00031030"/>
    <w:pPr>
      <w:spacing w:after="100" w:line="240" w:lineRule="auto"/>
      <w:ind w:left="220"/>
      <w:jc w:val="both"/>
    </w:pPr>
  </w:style>
  <w:style w:type="paragraph" w:styleId="T3">
    <w:name w:val="toc 3"/>
    <w:basedOn w:val="Normal"/>
    <w:next w:val="Normal"/>
    <w:autoRedefine/>
    <w:uiPriority w:val="39"/>
    <w:semiHidden/>
    <w:unhideWhenUsed/>
    <w:qFormat/>
    <w:rsid w:val="00031030"/>
    <w:pPr>
      <w:spacing w:after="100" w:line="240" w:lineRule="auto"/>
      <w:ind w:left="440"/>
      <w:jc w:val="both"/>
    </w:pPr>
  </w:style>
  <w:style w:type="paragraph" w:styleId="T4">
    <w:name w:val="toc 4"/>
    <w:basedOn w:val="Normal"/>
    <w:next w:val="Normal"/>
    <w:autoRedefine/>
    <w:uiPriority w:val="39"/>
    <w:semiHidden/>
    <w:unhideWhenUsed/>
    <w:rsid w:val="00031030"/>
    <w:pPr>
      <w:spacing w:after="100" w:line="240" w:lineRule="auto"/>
      <w:ind w:left="660"/>
      <w:jc w:val="both"/>
    </w:pPr>
  </w:style>
  <w:style w:type="paragraph" w:styleId="T5">
    <w:name w:val="toc 5"/>
    <w:basedOn w:val="Normal"/>
    <w:next w:val="Normal"/>
    <w:autoRedefine/>
    <w:uiPriority w:val="39"/>
    <w:semiHidden/>
    <w:unhideWhenUsed/>
    <w:rsid w:val="00031030"/>
    <w:pPr>
      <w:spacing w:after="100"/>
      <w:ind w:left="880"/>
    </w:pPr>
    <w:rPr>
      <w:rFonts w:eastAsiaTheme="minorEastAsia"/>
      <w:lang w:eastAsia="tr-TR"/>
    </w:rPr>
  </w:style>
  <w:style w:type="paragraph" w:styleId="T6">
    <w:name w:val="toc 6"/>
    <w:basedOn w:val="Normal"/>
    <w:next w:val="Normal"/>
    <w:autoRedefine/>
    <w:uiPriority w:val="39"/>
    <w:semiHidden/>
    <w:unhideWhenUsed/>
    <w:rsid w:val="00031030"/>
    <w:pPr>
      <w:spacing w:after="100"/>
      <w:ind w:left="1100"/>
    </w:pPr>
    <w:rPr>
      <w:rFonts w:eastAsiaTheme="minorEastAsia"/>
      <w:lang w:eastAsia="tr-TR"/>
    </w:rPr>
  </w:style>
  <w:style w:type="paragraph" w:styleId="T7">
    <w:name w:val="toc 7"/>
    <w:basedOn w:val="Normal"/>
    <w:next w:val="Normal"/>
    <w:autoRedefine/>
    <w:uiPriority w:val="39"/>
    <w:semiHidden/>
    <w:unhideWhenUsed/>
    <w:rsid w:val="00031030"/>
    <w:pPr>
      <w:spacing w:after="100"/>
      <w:ind w:left="1320"/>
    </w:pPr>
    <w:rPr>
      <w:rFonts w:eastAsiaTheme="minorEastAsia"/>
      <w:lang w:eastAsia="tr-TR"/>
    </w:rPr>
  </w:style>
  <w:style w:type="paragraph" w:styleId="T8">
    <w:name w:val="toc 8"/>
    <w:basedOn w:val="Normal"/>
    <w:next w:val="Normal"/>
    <w:autoRedefine/>
    <w:uiPriority w:val="39"/>
    <w:semiHidden/>
    <w:unhideWhenUsed/>
    <w:rsid w:val="00031030"/>
    <w:pPr>
      <w:spacing w:after="100"/>
      <w:ind w:left="1540"/>
    </w:pPr>
    <w:rPr>
      <w:rFonts w:eastAsiaTheme="minorEastAsia"/>
      <w:lang w:eastAsia="tr-TR"/>
    </w:rPr>
  </w:style>
  <w:style w:type="paragraph" w:styleId="T9">
    <w:name w:val="toc 9"/>
    <w:basedOn w:val="Normal"/>
    <w:next w:val="Normal"/>
    <w:autoRedefine/>
    <w:uiPriority w:val="39"/>
    <w:semiHidden/>
    <w:unhideWhenUsed/>
    <w:rsid w:val="00031030"/>
    <w:pPr>
      <w:spacing w:after="100"/>
      <w:ind w:left="1760"/>
    </w:pPr>
    <w:rPr>
      <w:rFonts w:eastAsiaTheme="minorEastAsia"/>
      <w:lang w:eastAsia="tr-TR"/>
    </w:rPr>
  </w:style>
  <w:style w:type="paragraph" w:customStyle="1" w:styleId="msonormalindent">
    <w:name w:val="msonormalindent"/>
    <w:basedOn w:val="Normal"/>
    <w:semiHidden/>
    <w:rsid w:val="00031030"/>
    <w:pPr>
      <w:widowControl w:val="0"/>
      <w:spacing w:after="0" w:line="240" w:lineRule="auto"/>
      <w:ind w:left="851"/>
      <w:jc w:val="both"/>
    </w:pPr>
    <w:rPr>
      <w:rFonts w:ascii="Times New Roman" w:eastAsia="MS Mincho" w:hAnsi="Times New Roman" w:cs="Times New Roman"/>
      <w:color w:val="000000"/>
      <w:kern w:val="2"/>
      <w:szCs w:val="24"/>
      <w:lang w:val="en-US" w:eastAsia="ja-JP"/>
    </w:rPr>
  </w:style>
  <w:style w:type="paragraph" w:styleId="DipnotMetni">
    <w:name w:val="footnote text"/>
    <w:basedOn w:val="Normal"/>
    <w:link w:val="DipnotMetniChar"/>
    <w:uiPriority w:val="99"/>
    <w:semiHidden/>
    <w:unhideWhenUsed/>
    <w:rsid w:val="000310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1030"/>
    <w:rPr>
      <w:sz w:val="20"/>
      <w:szCs w:val="20"/>
    </w:rPr>
  </w:style>
  <w:style w:type="paragraph" w:styleId="AklamaMetni">
    <w:name w:val="annotation text"/>
    <w:basedOn w:val="Normal"/>
    <w:link w:val="AklamaMetniChar"/>
    <w:uiPriority w:val="99"/>
    <w:semiHidden/>
    <w:unhideWhenUsed/>
    <w:rsid w:val="00031030"/>
    <w:pPr>
      <w:spacing w:after="0" w:line="240" w:lineRule="auto"/>
      <w:jc w:val="both"/>
    </w:pPr>
    <w:rPr>
      <w:sz w:val="20"/>
      <w:szCs w:val="20"/>
    </w:rPr>
  </w:style>
  <w:style w:type="character" w:customStyle="1" w:styleId="AklamaMetniChar">
    <w:name w:val="Açıklama Metni Char"/>
    <w:basedOn w:val="VarsaylanParagrafYazTipi"/>
    <w:link w:val="AklamaMetni"/>
    <w:uiPriority w:val="99"/>
    <w:semiHidden/>
    <w:rsid w:val="00031030"/>
    <w:rPr>
      <w:sz w:val="20"/>
      <w:szCs w:val="20"/>
    </w:rPr>
  </w:style>
  <w:style w:type="paragraph" w:styleId="stbilgi">
    <w:name w:val="header"/>
    <w:basedOn w:val="Normal"/>
    <w:link w:val="stbilgiChar"/>
    <w:uiPriority w:val="99"/>
    <w:semiHidden/>
    <w:unhideWhenUsed/>
    <w:rsid w:val="00031030"/>
    <w:pPr>
      <w:tabs>
        <w:tab w:val="center" w:pos="4536"/>
        <w:tab w:val="right" w:pos="9072"/>
      </w:tabs>
      <w:spacing w:after="0" w:line="240" w:lineRule="auto"/>
      <w:jc w:val="both"/>
    </w:pPr>
  </w:style>
  <w:style w:type="character" w:customStyle="1" w:styleId="stbilgiChar">
    <w:name w:val="Üstbilgi Char"/>
    <w:basedOn w:val="VarsaylanParagrafYazTipi"/>
    <w:link w:val="stbilgi"/>
    <w:uiPriority w:val="99"/>
    <w:semiHidden/>
    <w:rsid w:val="00031030"/>
  </w:style>
  <w:style w:type="paragraph" w:styleId="Altbilgi">
    <w:name w:val="footer"/>
    <w:basedOn w:val="Normal"/>
    <w:link w:val="AltbilgiChar"/>
    <w:uiPriority w:val="99"/>
    <w:semiHidden/>
    <w:unhideWhenUsed/>
    <w:rsid w:val="00031030"/>
    <w:pPr>
      <w:tabs>
        <w:tab w:val="center" w:pos="4536"/>
        <w:tab w:val="right" w:pos="9072"/>
      </w:tabs>
      <w:spacing w:after="0" w:line="240" w:lineRule="auto"/>
      <w:jc w:val="both"/>
    </w:pPr>
  </w:style>
  <w:style w:type="character" w:customStyle="1" w:styleId="AltbilgiChar">
    <w:name w:val="Altbilgi Char"/>
    <w:basedOn w:val="VarsaylanParagrafYazTipi"/>
    <w:link w:val="Altbilgi"/>
    <w:uiPriority w:val="99"/>
    <w:semiHidden/>
    <w:rsid w:val="00031030"/>
  </w:style>
  <w:style w:type="character" w:customStyle="1" w:styleId="ResimYazsChar">
    <w:name w:val="Resim Yazısı Char"/>
    <w:aliases w:val="ŞEKİLLER Char"/>
    <w:basedOn w:val="VarsaylanParagrafYazTipi"/>
    <w:link w:val="ResimYazs"/>
    <w:semiHidden/>
    <w:locked/>
    <w:rsid w:val="00031030"/>
    <w:rPr>
      <w:rFonts w:ascii="Times New Roman" w:eastAsia="Times New Roman" w:hAnsi="Times New Roman" w:cs="Times New Roman"/>
      <w:b/>
      <w:bCs/>
      <w:sz w:val="24"/>
      <w:szCs w:val="24"/>
      <w:lang w:eastAsia="tr-TR"/>
    </w:rPr>
  </w:style>
  <w:style w:type="paragraph" w:styleId="ResimYazs">
    <w:name w:val="caption"/>
    <w:aliases w:val="ŞEKİLLER"/>
    <w:basedOn w:val="Normal"/>
    <w:next w:val="Normal"/>
    <w:link w:val="ResimYazsChar"/>
    <w:semiHidden/>
    <w:unhideWhenUsed/>
    <w:qFormat/>
    <w:rsid w:val="00031030"/>
    <w:pPr>
      <w:spacing w:after="0" w:line="240" w:lineRule="auto"/>
    </w:pPr>
    <w:rPr>
      <w:rFonts w:ascii="Times New Roman" w:eastAsia="Times New Roman" w:hAnsi="Times New Roman" w:cs="Times New Roman"/>
      <w:b/>
      <w:bCs/>
      <w:sz w:val="24"/>
      <w:szCs w:val="24"/>
      <w:lang w:eastAsia="tr-TR"/>
    </w:rPr>
  </w:style>
  <w:style w:type="paragraph" w:styleId="SonnotMetni">
    <w:name w:val="endnote text"/>
    <w:basedOn w:val="Normal"/>
    <w:link w:val="SonnotMetniChar"/>
    <w:semiHidden/>
    <w:unhideWhenUsed/>
    <w:rsid w:val="00031030"/>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semiHidden/>
    <w:rsid w:val="00031030"/>
    <w:rPr>
      <w:rFonts w:ascii="Times New Roman" w:eastAsia="Times New Roman" w:hAnsi="Times New Roman" w:cs="Times New Roman"/>
      <w:sz w:val="20"/>
      <w:szCs w:val="20"/>
      <w:lang w:eastAsia="tr-TR"/>
    </w:rPr>
  </w:style>
  <w:style w:type="paragraph" w:styleId="KonuBal">
    <w:name w:val="Title"/>
    <w:basedOn w:val="Normal"/>
    <w:link w:val="KonuBalChar"/>
    <w:qFormat/>
    <w:rsid w:val="00031030"/>
    <w:pPr>
      <w:snapToGrid w:val="0"/>
      <w:spacing w:after="0" w:line="240" w:lineRule="auto"/>
      <w:jc w:val="center"/>
    </w:pPr>
    <w:rPr>
      <w:rFonts w:ascii="Arial" w:eastAsia="Times New Roman" w:hAnsi="Arial" w:cs="Times New Roman"/>
      <w:color w:val="000000"/>
      <w:sz w:val="40"/>
      <w:szCs w:val="20"/>
      <w:lang w:val="en-US"/>
    </w:rPr>
  </w:style>
  <w:style w:type="character" w:customStyle="1" w:styleId="KonuBalChar">
    <w:name w:val="Konu Başlığı Char"/>
    <w:basedOn w:val="VarsaylanParagrafYazTipi"/>
    <w:link w:val="KonuBal"/>
    <w:rsid w:val="00031030"/>
    <w:rPr>
      <w:rFonts w:ascii="Arial" w:eastAsia="Times New Roman" w:hAnsi="Arial" w:cs="Times New Roman"/>
      <w:color w:val="000000"/>
      <w:sz w:val="40"/>
      <w:szCs w:val="20"/>
      <w:lang w:val="en-US"/>
    </w:rPr>
  </w:style>
  <w:style w:type="paragraph" w:styleId="GvdeMetni">
    <w:name w:val="Body Text"/>
    <w:basedOn w:val="Normal"/>
    <w:link w:val="GvdeMetniChar"/>
    <w:uiPriority w:val="99"/>
    <w:semiHidden/>
    <w:unhideWhenUsed/>
    <w:rsid w:val="00031030"/>
    <w:pPr>
      <w:spacing w:after="120" w:line="240" w:lineRule="auto"/>
      <w:jc w:val="both"/>
    </w:pPr>
    <w:rPr>
      <w:rFonts w:eastAsia="Times New Roman" w:cs="Times New Roman"/>
      <w:sz w:val="24"/>
      <w:szCs w:val="24"/>
      <w:lang w:eastAsia="tr-TR"/>
    </w:rPr>
  </w:style>
  <w:style w:type="character" w:customStyle="1" w:styleId="GvdeMetniChar">
    <w:name w:val="Gövde Metni Char"/>
    <w:basedOn w:val="VarsaylanParagrafYazTipi"/>
    <w:link w:val="GvdeMetni"/>
    <w:uiPriority w:val="99"/>
    <w:semiHidden/>
    <w:rsid w:val="00031030"/>
    <w:rPr>
      <w:rFonts w:eastAsia="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locked/>
    <w:rsid w:val="00031030"/>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ltKonuBal">
    <w:name w:val="Subtitle"/>
    <w:basedOn w:val="Normal"/>
    <w:next w:val="Normal"/>
    <w:link w:val="AltKonuBalChar"/>
    <w:qFormat/>
    <w:rsid w:val="00031030"/>
    <w:pPr>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031030"/>
    <w:rPr>
      <w:rFonts w:asciiTheme="majorHAnsi" w:eastAsiaTheme="majorEastAsia" w:hAnsiTheme="majorHAnsi" w:cstheme="majorBidi"/>
      <w:i/>
      <w:iCs/>
      <w:color w:val="4F81BD" w:themeColor="accent1"/>
      <w:spacing w:val="15"/>
      <w:sz w:val="24"/>
      <w:szCs w:val="24"/>
    </w:rPr>
  </w:style>
  <w:style w:type="paragraph" w:styleId="GvdeMetni2">
    <w:name w:val="Body Text 2"/>
    <w:basedOn w:val="Normal"/>
    <w:link w:val="GvdeMetni2Char"/>
    <w:uiPriority w:val="99"/>
    <w:semiHidden/>
    <w:unhideWhenUsed/>
    <w:rsid w:val="00031030"/>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031030"/>
    <w:rPr>
      <w:rFonts w:ascii="Times New Roman" w:eastAsia="Times New Roman" w:hAnsi="Times New Roman" w:cs="Times New Roman"/>
      <w:sz w:val="24"/>
      <w:szCs w:val="24"/>
      <w:lang w:eastAsia="tr-TR"/>
    </w:rPr>
  </w:style>
  <w:style w:type="paragraph" w:styleId="GvdeMetni3">
    <w:name w:val="Body Text 3"/>
    <w:basedOn w:val="Normal"/>
    <w:link w:val="GvdeMetni3Char"/>
    <w:semiHidden/>
    <w:unhideWhenUsed/>
    <w:rsid w:val="00031030"/>
    <w:pPr>
      <w:spacing w:after="120" w:line="240" w:lineRule="auto"/>
      <w:jc w:val="both"/>
    </w:pPr>
    <w:rPr>
      <w:sz w:val="16"/>
      <w:szCs w:val="16"/>
    </w:rPr>
  </w:style>
  <w:style w:type="character" w:customStyle="1" w:styleId="GvdeMetni3Char">
    <w:name w:val="Gövde Metni 3 Char"/>
    <w:basedOn w:val="VarsaylanParagrafYazTipi"/>
    <w:link w:val="GvdeMetni3"/>
    <w:semiHidden/>
    <w:rsid w:val="00031030"/>
    <w:rPr>
      <w:sz w:val="16"/>
      <w:szCs w:val="16"/>
    </w:rPr>
  </w:style>
  <w:style w:type="character" w:customStyle="1" w:styleId="GvdeMetniGirintisi2Char">
    <w:name w:val="Gövde Metni Girintisi 2 Char"/>
    <w:basedOn w:val="VarsaylanParagrafYazTipi"/>
    <w:link w:val="GvdeMetniGirintisi2"/>
    <w:semiHidden/>
    <w:locked/>
    <w:rsid w:val="00031030"/>
    <w:rPr>
      <w:lang w:val="en-US"/>
    </w:rPr>
  </w:style>
  <w:style w:type="paragraph" w:customStyle="1" w:styleId="msobodytextindent2">
    <w:name w:val="msobodytextindent2"/>
    <w:basedOn w:val="Normal"/>
    <w:semiHidden/>
    <w:rsid w:val="00031030"/>
    <w:pPr>
      <w:spacing w:after="0" w:line="240" w:lineRule="auto"/>
      <w:ind w:left="2160" w:hanging="360"/>
    </w:pPr>
    <w:rPr>
      <w:lang w:val="en-US"/>
    </w:rPr>
  </w:style>
  <w:style w:type="paragraph" w:styleId="bekMetni">
    <w:name w:val="Block Text"/>
    <w:basedOn w:val="Normal"/>
    <w:semiHidden/>
    <w:unhideWhenUsed/>
    <w:rsid w:val="00031030"/>
    <w:pPr>
      <w:spacing w:after="0" w:line="240" w:lineRule="auto"/>
      <w:ind w:left="360" w:right="586"/>
      <w:jc w:val="both"/>
    </w:pPr>
    <w:rPr>
      <w:rFonts w:ascii="Arial" w:eastAsia="Times New Roman" w:hAnsi="Arial" w:cs="Arial"/>
      <w:sz w:val="20"/>
      <w:szCs w:val="24"/>
    </w:rPr>
  </w:style>
  <w:style w:type="paragraph" w:styleId="BelgeBalantlar">
    <w:name w:val="Document Map"/>
    <w:basedOn w:val="Normal"/>
    <w:link w:val="BelgeBalantlarChar"/>
    <w:uiPriority w:val="99"/>
    <w:semiHidden/>
    <w:unhideWhenUsed/>
    <w:rsid w:val="00031030"/>
    <w:pPr>
      <w:spacing w:after="0" w:line="240" w:lineRule="auto"/>
    </w:pPr>
    <w:rPr>
      <w:rFonts w:ascii="Tahoma" w:eastAsiaTheme="minorEastAsia" w:hAnsi="Tahoma" w:cs="Tahoma"/>
      <w:sz w:val="16"/>
      <w:szCs w:val="16"/>
      <w:lang w:val="en-US" w:bidi="en-US"/>
    </w:rPr>
  </w:style>
  <w:style w:type="character" w:customStyle="1" w:styleId="BelgeBalantlarChar">
    <w:name w:val="Belge Bağlantıları Char"/>
    <w:basedOn w:val="VarsaylanParagrafYazTipi"/>
    <w:link w:val="BelgeBalantlar"/>
    <w:uiPriority w:val="99"/>
    <w:semiHidden/>
    <w:rsid w:val="00031030"/>
    <w:rPr>
      <w:rFonts w:ascii="Tahoma" w:eastAsiaTheme="minorEastAsia" w:hAnsi="Tahoma" w:cs="Tahoma"/>
      <w:sz w:val="16"/>
      <w:szCs w:val="16"/>
      <w:lang w:val="en-US" w:bidi="en-US"/>
    </w:rPr>
  </w:style>
  <w:style w:type="paragraph" w:styleId="AklamaKonusu">
    <w:name w:val="annotation subject"/>
    <w:basedOn w:val="AklamaMetni"/>
    <w:next w:val="AklamaMetni"/>
    <w:link w:val="AklamaKonusuChar"/>
    <w:uiPriority w:val="99"/>
    <w:semiHidden/>
    <w:unhideWhenUsed/>
    <w:rsid w:val="00031030"/>
    <w:rPr>
      <w:b/>
      <w:bCs/>
    </w:rPr>
  </w:style>
  <w:style w:type="character" w:customStyle="1" w:styleId="AklamaKonusuChar">
    <w:name w:val="Açıklama Konusu Char"/>
    <w:basedOn w:val="AklamaMetniChar"/>
    <w:link w:val="AklamaKonusu"/>
    <w:uiPriority w:val="99"/>
    <w:semiHidden/>
    <w:rsid w:val="00031030"/>
    <w:rPr>
      <w:b/>
      <w:bCs/>
      <w:sz w:val="20"/>
      <w:szCs w:val="20"/>
    </w:rPr>
  </w:style>
  <w:style w:type="paragraph" w:styleId="BalonMetni">
    <w:name w:val="Balloon Text"/>
    <w:basedOn w:val="Normal"/>
    <w:link w:val="BalonMetniChar"/>
    <w:uiPriority w:val="99"/>
    <w:semiHidden/>
    <w:unhideWhenUsed/>
    <w:rsid w:val="00031030"/>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030"/>
    <w:rPr>
      <w:rFonts w:ascii="Tahoma" w:hAnsi="Tahoma" w:cs="Tahoma"/>
      <w:sz w:val="16"/>
      <w:szCs w:val="16"/>
    </w:rPr>
  </w:style>
  <w:style w:type="character" w:customStyle="1" w:styleId="AralkYokChar">
    <w:name w:val="Aralık Yok Char"/>
    <w:basedOn w:val="VarsaylanParagrafYazTipi"/>
    <w:link w:val="AralkYok"/>
    <w:uiPriority w:val="1"/>
    <w:locked/>
    <w:rsid w:val="00031030"/>
    <w:rPr>
      <w:rFonts w:ascii="Times New Roman" w:eastAsia="Times New Roman" w:hAnsi="Times New Roman" w:cs="Times New Roman"/>
      <w:sz w:val="24"/>
      <w:szCs w:val="24"/>
      <w:lang w:val="en-AU" w:eastAsia="tr-TR"/>
    </w:rPr>
  </w:style>
  <w:style w:type="paragraph" w:styleId="AralkYok">
    <w:name w:val="No Spacing"/>
    <w:link w:val="AralkYokChar"/>
    <w:uiPriority w:val="1"/>
    <w:qFormat/>
    <w:rsid w:val="00031030"/>
    <w:pPr>
      <w:spacing w:after="0" w:line="240" w:lineRule="auto"/>
    </w:pPr>
    <w:rPr>
      <w:rFonts w:ascii="Times New Roman" w:eastAsia="Times New Roman" w:hAnsi="Times New Roman" w:cs="Times New Roman"/>
      <w:sz w:val="24"/>
      <w:szCs w:val="24"/>
      <w:lang w:val="en-AU" w:eastAsia="tr-TR"/>
    </w:rPr>
  </w:style>
  <w:style w:type="paragraph" w:styleId="Dzeltme">
    <w:name w:val="Revision"/>
    <w:uiPriority w:val="99"/>
    <w:semiHidden/>
    <w:rsid w:val="00031030"/>
    <w:pPr>
      <w:spacing w:after="0" w:line="240" w:lineRule="auto"/>
    </w:pPr>
  </w:style>
  <w:style w:type="paragraph" w:styleId="ListeParagraf">
    <w:name w:val="List Paragraph"/>
    <w:basedOn w:val="Normal"/>
    <w:uiPriority w:val="34"/>
    <w:qFormat/>
    <w:rsid w:val="00031030"/>
    <w:pPr>
      <w:spacing w:after="0" w:line="240" w:lineRule="auto"/>
      <w:ind w:left="720"/>
      <w:contextualSpacing/>
      <w:jc w:val="both"/>
    </w:pPr>
  </w:style>
  <w:style w:type="paragraph" w:styleId="Trnak">
    <w:name w:val="Quote"/>
    <w:basedOn w:val="Normal"/>
    <w:next w:val="Normal"/>
    <w:link w:val="TrnakChar"/>
    <w:uiPriority w:val="29"/>
    <w:qFormat/>
    <w:rsid w:val="00031030"/>
    <w:pPr>
      <w:spacing w:before="200" w:after="0"/>
      <w:ind w:left="360" w:right="360"/>
    </w:pPr>
    <w:rPr>
      <w:rFonts w:eastAsiaTheme="minorEastAsia"/>
      <w:i/>
      <w:iCs/>
      <w:lang w:val="en-US" w:bidi="en-US"/>
    </w:rPr>
  </w:style>
  <w:style w:type="character" w:customStyle="1" w:styleId="TrnakChar">
    <w:name w:val="Tırnak Char"/>
    <w:basedOn w:val="VarsaylanParagrafYazTipi"/>
    <w:link w:val="Trnak"/>
    <w:uiPriority w:val="29"/>
    <w:rsid w:val="00031030"/>
    <w:rPr>
      <w:rFonts w:eastAsiaTheme="minorEastAsia"/>
      <w:i/>
      <w:iCs/>
      <w:lang w:val="en-US" w:bidi="en-US"/>
    </w:rPr>
  </w:style>
  <w:style w:type="character" w:customStyle="1" w:styleId="KeskinTrnakChar">
    <w:name w:val="Keskin Tırnak Char"/>
    <w:basedOn w:val="VarsaylanParagrafYazTipi"/>
    <w:link w:val="KeskinTrnak"/>
    <w:uiPriority w:val="30"/>
    <w:locked/>
    <w:rsid w:val="00031030"/>
    <w:rPr>
      <w:rFonts w:ascii="MS Mincho" w:eastAsiaTheme="minorEastAsia" w:hAnsi="MS Mincho"/>
      <w:b/>
      <w:bCs/>
      <w:i/>
      <w:iCs/>
      <w:lang w:val="en-US" w:bidi="en-US"/>
    </w:rPr>
  </w:style>
  <w:style w:type="paragraph" w:customStyle="1" w:styleId="msointensequote">
    <w:name w:val="msointensequote"/>
    <w:basedOn w:val="Normal"/>
    <w:next w:val="Normal"/>
    <w:uiPriority w:val="30"/>
    <w:qFormat/>
    <w:rsid w:val="00031030"/>
    <w:pPr>
      <w:pBdr>
        <w:bottom w:val="single" w:sz="4" w:space="1" w:color="auto"/>
      </w:pBdr>
      <w:spacing w:before="200" w:after="280"/>
      <w:ind w:left="1008" w:right="1152"/>
      <w:jc w:val="both"/>
    </w:pPr>
    <w:rPr>
      <w:rFonts w:eastAsiaTheme="minorEastAsia"/>
      <w:b/>
      <w:bCs/>
      <w:i/>
      <w:iCs/>
      <w:lang w:val="en-US" w:bidi="en-US"/>
    </w:rPr>
  </w:style>
  <w:style w:type="paragraph" w:styleId="Kaynaka">
    <w:name w:val="Bibliography"/>
    <w:basedOn w:val="Normal"/>
    <w:next w:val="Normal"/>
    <w:uiPriority w:val="37"/>
    <w:semiHidden/>
    <w:unhideWhenUsed/>
    <w:rsid w:val="00031030"/>
    <w:pPr>
      <w:spacing w:before="120" w:after="120" w:line="360" w:lineRule="auto"/>
      <w:jc w:val="both"/>
    </w:pPr>
    <w:rPr>
      <w:rFonts w:ascii="Times New Roman" w:eastAsiaTheme="majorEastAsia" w:hAnsi="Times New Roman" w:cs="Times New Roman"/>
      <w:sz w:val="24"/>
      <w:szCs w:val="24"/>
      <w:lang w:eastAsia="ko-KR"/>
    </w:rPr>
  </w:style>
  <w:style w:type="paragraph" w:styleId="TBal">
    <w:name w:val="TOC Heading"/>
    <w:basedOn w:val="Balk1"/>
    <w:next w:val="Normal"/>
    <w:uiPriority w:val="39"/>
    <w:semiHidden/>
    <w:unhideWhenUsed/>
    <w:qFormat/>
    <w:rsid w:val="00031030"/>
    <w:pPr>
      <w:spacing w:line="276" w:lineRule="auto"/>
      <w:jc w:val="left"/>
      <w:outlineLvl w:val="9"/>
    </w:pPr>
  </w:style>
  <w:style w:type="paragraph" w:customStyle="1" w:styleId="AKB">
    <w:name w:val="AKB"/>
    <w:basedOn w:val="AltKonuBal"/>
    <w:autoRedefine/>
    <w:rsid w:val="00031030"/>
    <w:pPr>
      <w:numPr>
        <w:numId w:val="1"/>
      </w:numPr>
      <w:jc w:val="left"/>
    </w:pPr>
    <w:rPr>
      <w:rFonts w:asciiTheme="minorHAnsi" w:eastAsia="Times New Roman" w:hAnsiTheme="minorHAnsi" w:cs="Times New Roman"/>
      <w:i w:val="0"/>
      <w:iCs w:val="0"/>
      <w:color w:val="000000"/>
      <w:spacing w:val="0"/>
      <w:sz w:val="22"/>
      <w:szCs w:val="22"/>
      <w:lang w:val="en-US"/>
    </w:rPr>
  </w:style>
  <w:style w:type="paragraph" w:customStyle="1" w:styleId="Default">
    <w:name w:val="Default"/>
    <w:rsid w:val="00031030"/>
    <w:pPr>
      <w:autoSpaceDE w:val="0"/>
      <w:autoSpaceDN w:val="0"/>
      <w:adjustRightInd w:val="0"/>
      <w:spacing w:after="0" w:line="240" w:lineRule="auto"/>
    </w:pPr>
    <w:rPr>
      <w:rFonts w:ascii="Times New Roman" w:eastAsia="Times New Roman" w:hAnsi="Times New Roman" w:cs="Times New Roman"/>
      <w:color w:val="000000"/>
      <w:sz w:val="24"/>
      <w:szCs w:val="24"/>
      <w:lang w:val="en-US" w:eastAsia="tr-TR"/>
    </w:rPr>
  </w:style>
  <w:style w:type="paragraph" w:customStyle="1" w:styleId="EAAnormaltext">
    <w:name w:val="EAA_normaltext"/>
    <w:rsid w:val="00031030"/>
    <w:pPr>
      <w:spacing w:after="0" w:line="260" w:lineRule="exact"/>
    </w:pPr>
    <w:rPr>
      <w:rFonts w:ascii="Times New Roman" w:eastAsia="Calibri" w:hAnsi="Times New Roman" w:cs="Times New Roman"/>
      <w:spacing w:val="2"/>
      <w:sz w:val="24"/>
      <w:szCs w:val="24"/>
      <w:lang w:eastAsia="fr-FR"/>
    </w:rPr>
  </w:style>
  <w:style w:type="paragraph" w:customStyle="1" w:styleId="EAAtitle">
    <w:name w:val="EAA_title"/>
    <w:rsid w:val="00031030"/>
    <w:pPr>
      <w:spacing w:before="120" w:after="540" w:line="240" w:lineRule="auto"/>
      <w:ind w:left="1531"/>
    </w:pPr>
    <w:rPr>
      <w:rFonts w:ascii="Helvetica" w:eastAsia="Calibri" w:hAnsi="Helvetica" w:cs="Arial"/>
      <w:b/>
      <w:bCs/>
      <w:color w:val="000000"/>
      <w:spacing w:val="2"/>
      <w:sz w:val="34"/>
      <w:szCs w:val="34"/>
      <w:lang w:eastAsia="tr-TR"/>
    </w:rPr>
  </w:style>
  <w:style w:type="paragraph" w:customStyle="1" w:styleId="EAAauthorname">
    <w:name w:val="EAA_authorname"/>
    <w:basedOn w:val="EAAnormaltext"/>
    <w:rsid w:val="00031030"/>
    <w:pPr>
      <w:autoSpaceDE w:val="0"/>
      <w:autoSpaceDN w:val="0"/>
      <w:adjustRightInd w:val="0"/>
      <w:ind w:left="1531"/>
    </w:pPr>
    <w:rPr>
      <w:color w:val="000000"/>
    </w:rPr>
  </w:style>
  <w:style w:type="paragraph" w:customStyle="1" w:styleId="EAAauthoraddress">
    <w:name w:val="EAA_authoraddress"/>
    <w:basedOn w:val="EAAauthorname"/>
    <w:rsid w:val="00031030"/>
    <w:pPr>
      <w:spacing w:after="90"/>
    </w:pPr>
  </w:style>
  <w:style w:type="paragraph" w:customStyle="1" w:styleId="EAAPACS">
    <w:name w:val="EAA_PACS"/>
    <w:basedOn w:val="Normal"/>
    <w:rsid w:val="00031030"/>
    <w:pPr>
      <w:autoSpaceDE w:val="0"/>
      <w:autoSpaceDN w:val="0"/>
      <w:adjustRightInd w:val="0"/>
      <w:spacing w:before="100" w:after="0" w:line="260" w:lineRule="exact"/>
      <w:ind w:left="1531"/>
    </w:pPr>
    <w:rPr>
      <w:rFonts w:ascii="Times New Roman" w:eastAsia="Calibri" w:hAnsi="Times New Roman" w:cs="Times New Roman"/>
      <w:b/>
      <w:color w:val="000000"/>
      <w:spacing w:val="2"/>
      <w:sz w:val="16"/>
      <w:szCs w:val="24"/>
      <w:lang w:eastAsia="fr-FR"/>
    </w:rPr>
  </w:style>
  <w:style w:type="paragraph" w:customStyle="1" w:styleId="EAAheading1">
    <w:name w:val="EAA_heading1"/>
    <w:basedOn w:val="EAAnormaltext"/>
    <w:rsid w:val="00031030"/>
    <w:pPr>
      <w:numPr>
        <w:numId w:val="3"/>
      </w:numPr>
      <w:spacing w:after="240"/>
    </w:pPr>
    <w:rPr>
      <w:b/>
    </w:rPr>
  </w:style>
  <w:style w:type="paragraph" w:customStyle="1" w:styleId="EAAheading2">
    <w:name w:val="EAA_heading2"/>
    <w:basedOn w:val="EAAheading1"/>
    <w:rsid w:val="00031030"/>
    <w:pPr>
      <w:numPr>
        <w:ilvl w:val="1"/>
      </w:numPr>
      <w:spacing w:before="180" w:after="100"/>
    </w:pPr>
    <w:rPr>
      <w:sz w:val="22"/>
    </w:rPr>
  </w:style>
  <w:style w:type="paragraph" w:customStyle="1" w:styleId="EAAheader">
    <w:name w:val="EAA_header"/>
    <w:basedOn w:val="EAAnormaltext"/>
    <w:rsid w:val="00031030"/>
    <w:pPr>
      <w:pBdr>
        <w:bottom w:val="single" w:sz="4" w:space="1" w:color="auto"/>
      </w:pBdr>
      <w:tabs>
        <w:tab w:val="right" w:pos="9639"/>
      </w:tabs>
    </w:pPr>
    <w:rPr>
      <w:rFonts w:ascii="Helvetica" w:hAnsi="Helvetica" w:cs="Arial"/>
      <w:b/>
      <w:bCs/>
      <w:spacing w:val="0"/>
      <w:sz w:val="18"/>
      <w:szCs w:val="18"/>
    </w:rPr>
  </w:style>
  <w:style w:type="paragraph" w:customStyle="1" w:styleId="EAAsummarytitle">
    <w:name w:val="EAA_summarytitle"/>
    <w:basedOn w:val="Normal"/>
    <w:rsid w:val="00031030"/>
    <w:pPr>
      <w:autoSpaceDE w:val="0"/>
      <w:autoSpaceDN w:val="0"/>
      <w:adjustRightInd w:val="0"/>
      <w:spacing w:before="400" w:after="0" w:line="260" w:lineRule="exact"/>
      <w:ind w:left="1531"/>
    </w:pPr>
    <w:rPr>
      <w:rFonts w:ascii="Times New Roman" w:eastAsia="Calibri" w:hAnsi="Times New Roman" w:cs="Times New Roman"/>
      <w:b/>
      <w:color w:val="000000"/>
      <w:spacing w:val="2"/>
      <w:sz w:val="24"/>
      <w:szCs w:val="24"/>
      <w:lang w:eastAsia="fr-FR"/>
    </w:rPr>
  </w:style>
  <w:style w:type="paragraph" w:customStyle="1" w:styleId="EAAheading3">
    <w:name w:val="EAA_heading3"/>
    <w:basedOn w:val="EAAheading2"/>
    <w:rsid w:val="00031030"/>
    <w:pPr>
      <w:numPr>
        <w:ilvl w:val="2"/>
      </w:numPr>
      <w:spacing w:before="120" w:after="60"/>
    </w:pPr>
    <w:rPr>
      <w:b w:val="0"/>
      <w:szCs w:val="22"/>
    </w:rPr>
  </w:style>
  <w:style w:type="paragraph" w:customStyle="1" w:styleId="EAAreferencetitle">
    <w:name w:val="EAA_referencetitle"/>
    <w:basedOn w:val="Normal"/>
    <w:rsid w:val="00031030"/>
    <w:pPr>
      <w:spacing w:after="0" w:line="240" w:lineRule="auto"/>
    </w:pPr>
    <w:rPr>
      <w:rFonts w:ascii="Times New Roman" w:eastAsia="Times New Roman" w:hAnsi="Times New Roman" w:cs="Times New Roman"/>
      <w:sz w:val="24"/>
      <w:szCs w:val="24"/>
      <w:lang w:eastAsia="tr-TR"/>
    </w:rPr>
  </w:style>
  <w:style w:type="paragraph" w:customStyle="1" w:styleId="EAAreferences">
    <w:name w:val="EAA_references"/>
    <w:basedOn w:val="EAAnormaltext"/>
    <w:rsid w:val="00031030"/>
    <w:pPr>
      <w:tabs>
        <w:tab w:val="left" w:pos="426"/>
      </w:tabs>
      <w:autoSpaceDE w:val="0"/>
      <w:autoSpaceDN w:val="0"/>
      <w:adjustRightInd w:val="0"/>
      <w:spacing w:before="80" w:line="200" w:lineRule="exact"/>
      <w:ind w:left="284" w:hanging="284"/>
    </w:pPr>
    <w:rPr>
      <w:spacing w:val="-4"/>
    </w:rPr>
  </w:style>
  <w:style w:type="paragraph" w:customStyle="1" w:styleId="Paragraph">
    <w:name w:val="Paragraph"/>
    <w:basedOn w:val="Normal"/>
    <w:rsid w:val="00031030"/>
    <w:pPr>
      <w:snapToGrid w:val="0"/>
      <w:spacing w:after="0" w:line="240" w:lineRule="auto"/>
    </w:pPr>
    <w:rPr>
      <w:rFonts w:ascii="Times New Roman" w:eastAsia="Times New Roman" w:hAnsi="Times New Roman" w:cs="Times New Roman"/>
      <w:spacing w:val="6"/>
      <w:sz w:val="24"/>
      <w:szCs w:val="24"/>
      <w:lang w:eastAsia="tr-TR"/>
    </w:rPr>
  </w:style>
  <w:style w:type="paragraph" w:customStyle="1" w:styleId="a">
    <w:name w:val="行間詰め"/>
    <w:basedOn w:val="Normal"/>
    <w:semiHidden/>
    <w:rsid w:val="00031030"/>
    <w:pPr>
      <w:spacing w:after="0" w:line="240" w:lineRule="auto"/>
      <w:jc w:val="center"/>
    </w:pPr>
    <w:rPr>
      <w:rFonts w:ascii="Times New Roman" w:eastAsia="Times New Roman" w:hAnsi="Times New Roman" w:cs="Times New Roman"/>
      <w:sz w:val="24"/>
      <w:szCs w:val="24"/>
      <w:lang w:eastAsia="tr-TR"/>
    </w:rPr>
  </w:style>
  <w:style w:type="paragraph" w:customStyle="1" w:styleId="Caption1">
    <w:name w:val="Caption1"/>
    <w:basedOn w:val="Normal"/>
    <w:rsid w:val="00031030"/>
    <w:pPr>
      <w:spacing w:after="0" w:line="240" w:lineRule="auto"/>
      <w:jc w:val="center"/>
    </w:pPr>
    <w:rPr>
      <w:rFonts w:ascii="Times New Roman" w:eastAsia="Times New Roman" w:hAnsi="Times New Roman" w:cs="Times New Roman"/>
      <w:sz w:val="24"/>
      <w:szCs w:val="24"/>
      <w:lang w:eastAsia="tr-TR"/>
    </w:rPr>
  </w:style>
  <w:style w:type="paragraph" w:customStyle="1" w:styleId="Text-Abstract">
    <w:name w:val="Text-Abstract"/>
    <w:basedOn w:val="Normal"/>
    <w:next w:val="Normal"/>
    <w:rsid w:val="00031030"/>
    <w:pPr>
      <w:snapToGrid w:val="0"/>
      <w:spacing w:after="0" w:line="240" w:lineRule="auto"/>
    </w:pPr>
    <w:rPr>
      <w:rFonts w:ascii="Times New Roman" w:eastAsia="Times New Roman" w:hAnsi="Times New Roman" w:cs="Times New Roman"/>
      <w:sz w:val="24"/>
      <w:szCs w:val="24"/>
      <w:lang w:eastAsia="tr-TR"/>
    </w:rPr>
  </w:style>
  <w:style w:type="paragraph" w:customStyle="1" w:styleId="Titleofpaper">
    <w:name w:val="Title of paper"/>
    <w:basedOn w:val="Balk1"/>
    <w:rsid w:val="00031030"/>
    <w:pPr>
      <w:keepLines w:val="0"/>
      <w:spacing w:before="180" w:after="180"/>
      <w:ind w:right="-2"/>
      <w:jc w:val="center"/>
    </w:pPr>
    <w:rPr>
      <w:rFonts w:ascii="Times New Roman" w:eastAsia="Arial" w:hAnsi="Times New Roman" w:cs="Times New Roman"/>
      <w:b w:val="0"/>
      <w:bCs w:val="0"/>
      <w:color w:val="auto"/>
      <w:szCs w:val="24"/>
      <w:lang w:eastAsia="tr-TR"/>
    </w:rPr>
  </w:style>
  <w:style w:type="paragraph" w:customStyle="1" w:styleId="Authors">
    <w:name w:val="Authors"/>
    <w:basedOn w:val="Balk5"/>
    <w:rsid w:val="00031030"/>
    <w:rPr>
      <w:rFonts w:eastAsia="Times New Roman"/>
    </w:rPr>
  </w:style>
  <w:style w:type="paragraph" w:customStyle="1" w:styleId="Affiliation">
    <w:name w:val="Affiliation"/>
    <w:basedOn w:val="Balk6"/>
    <w:rsid w:val="00031030"/>
  </w:style>
  <w:style w:type="paragraph" w:customStyle="1" w:styleId="Abstract">
    <w:name w:val="Abstract"/>
    <w:basedOn w:val="Balk2"/>
    <w:rsid w:val="00031030"/>
    <w:pPr>
      <w:keepLines w:val="0"/>
      <w:spacing w:before="180"/>
      <w:jc w:val="left"/>
    </w:pPr>
    <w:rPr>
      <w:rFonts w:ascii="Times New Roman" w:eastAsia="Arial" w:hAnsi="Times New Roman" w:cs="Times New Roman"/>
      <w:bCs w:val="0"/>
      <w:color w:val="auto"/>
      <w:szCs w:val="24"/>
      <w:lang w:eastAsia="tr-TR"/>
    </w:rPr>
  </w:style>
  <w:style w:type="paragraph" w:customStyle="1" w:styleId="References">
    <w:name w:val="References"/>
    <w:basedOn w:val="Normal"/>
    <w:rsid w:val="00031030"/>
    <w:pPr>
      <w:snapToGrid w:val="0"/>
      <w:spacing w:after="0" w:line="240" w:lineRule="auto"/>
      <w:ind w:left="340" w:hanging="340"/>
    </w:pPr>
    <w:rPr>
      <w:rFonts w:ascii="Times New Roman" w:eastAsia="Times New Roman" w:hAnsi="Times New Roman" w:cs="Times New Roman"/>
      <w:sz w:val="24"/>
      <w:szCs w:val="24"/>
      <w:lang w:eastAsia="tr-TR"/>
    </w:rPr>
  </w:style>
  <w:style w:type="paragraph" w:customStyle="1" w:styleId="StyleofFigures">
    <w:name w:val="Style of Figures"/>
    <w:basedOn w:val="a"/>
    <w:rsid w:val="00031030"/>
  </w:style>
  <w:style w:type="paragraph" w:customStyle="1" w:styleId="Majorwithoutnumber">
    <w:name w:val="Major without number"/>
    <w:basedOn w:val="Normal"/>
    <w:next w:val="Paragraph"/>
    <w:rsid w:val="00031030"/>
    <w:pPr>
      <w:spacing w:before="240" w:after="20" w:line="240" w:lineRule="auto"/>
    </w:pPr>
    <w:rPr>
      <w:rFonts w:ascii="Arial" w:eastAsia="Times New Roman" w:hAnsi="Arial" w:cs="Times New Roman"/>
      <w:b/>
      <w:sz w:val="24"/>
      <w:szCs w:val="24"/>
      <w:lang w:eastAsia="tr-TR"/>
    </w:rPr>
  </w:style>
  <w:style w:type="paragraph" w:customStyle="1" w:styleId="documentdescription">
    <w:name w:val="documentdescription"/>
    <w:basedOn w:val="Normal"/>
    <w:rsid w:val="00031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0">
    <w:name w:val="Pa0"/>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rPr>
  </w:style>
  <w:style w:type="paragraph" w:customStyle="1" w:styleId="CV2">
    <w:name w:val="CV 2"/>
    <w:basedOn w:val="Normal"/>
    <w:next w:val="Normal"/>
    <w:rsid w:val="00031030"/>
    <w:pPr>
      <w:keepNext/>
      <w:keepLines/>
      <w:numPr>
        <w:numId w:val="5"/>
      </w:numPr>
      <w:spacing w:before="120" w:after="120" w:line="240" w:lineRule="auto"/>
    </w:pPr>
    <w:rPr>
      <w:rFonts w:ascii="Times New Roman" w:eastAsia="Times New Roman" w:hAnsi="Times New Roman" w:cs="Times New Roman"/>
      <w:b/>
      <w:bCs/>
      <w:noProof/>
      <w:sz w:val="24"/>
      <w:szCs w:val="24"/>
    </w:rPr>
  </w:style>
  <w:style w:type="paragraph" w:customStyle="1" w:styleId="111title">
    <w:name w:val="1.1.1 title"/>
    <w:basedOn w:val="Normal"/>
    <w:next w:val="Normal"/>
    <w:rsid w:val="00031030"/>
    <w:pPr>
      <w:widowControl w:val="0"/>
      <w:spacing w:after="120" w:line="240" w:lineRule="atLeast"/>
      <w:ind w:left="680" w:hanging="680"/>
      <w:jc w:val="both"/>
    </w:pPr>
    <w:rPr>
      <w:rFonts w:ascii="Times New Roman" w:eastAsia="MS Mincho" w:hAnsi="Times New Roman" w:cs="Times New Roman"/>
      <w:kern w:val="2"/>
      <w:sz w:val="24"/>
      <w:szCs w:val="20"/>
      <w:lang w:val="en-US"/>
    </w:rPr>
  </w:style>
  <w:style w:type="paragraph" w:customStyle="1" w:styleId="WW-NormalWeb1">
    <w:name w:val="WW-Normal (Web)1"/>
    <w:basedOn w:val="Normal"/>
    <w:rsid w:val="00031030"/>
    <w:pPr>
      <w:spacing w:before="280" w:after="119" w:line="240" w:lineRule="auto"/>
    </w:pPr>
    <w:rPr>
      <w:rFonts w:ascii="Times New Roman" w:eastAsia="Times New Roman" w:hAnsi="Times New Roman" w:cs="Times New Roman"/>
      <w:sz w:val="24"/>
      <w:szCs w:val="24"/>
      <w:lang w:eastAsia="ar-SA"/>
    </w:rPr>
  </w:style>
  <w:style w:type="paragraph" w:customStyle="1" w:styleId="FP">
    <w:name w:val="FP"/>
    <w:rsid w:val="00031030"/>
    <w:pPr>
      <w:tabs>
        <w:tab w:val="left" w:pos="2304"/>
        <w:tab w:val="left" w:pos="2592"/>
      </w:tabs>
      <w:spacing w:after="0" w:line="240" w:lineRule="auto"/>
      <w:ind w:left="2592" w:hanging="2592"/>
    </w:pPr>
    <w:rPr>
      <w:rFonts w:ascii="Courier" w:eastAsia="Times New Roman" w:hAnsi="Courier" w:cs="Times New Roman"/>
      <w:sz w:val="24"/>
      <w:szCs w:val="20"/>
      <w:lang w:val="en-US"/>
    </w:rPr>
  </w:style>
  <w:style w:type="character" w:customStyle="1" w:styleId="EAAtablecaptionChar">
    <w:name w:val="EAA_tablecaption Char"/>
    <w:link w:val="EAAtablecaption"/>
    <w:locked/>
    <w:rsid w:val="00031030"/>
    <w:rPr>
      <w:rFonts w:ascii="Times New Roman" w:eastAsia="Calibri" w:hAnsi="Times New Roman" w:cs="Times New Roman"/>
      <w:spacing w:val="2"/>
      <w:sz w:val="20"/>
      <w:szCs w:val="20"/>
      <w:lang w:eastAsia="fr-FR"/>
    </w:rPr>
  </w:style>
  <w:style w:type="paragraph" w:customStyle="1" w:styleId="EAAtablecaption">
    <w:name w:val="EAA_tablecaption"/>
    <w:basedOn w:val="Normal"/>
    <w:link w:val="EAAtablecaptionChar"/>
    <w:rsid w:val="00031030"/>
    <w:pPr>
      <w:spacing w:after="120" w:line="260" w:lineRule="exact"/>
      <w:jc w:val="both"/>
    </w:pPr>
    <w:rPr>
      <w:rFonts w:ascii="Times New Roman" w:eastAsia="Calibri" w:hAnsi="Times New Roman" w:cs="Times New Roman"/>
      <w:spacing w:val="2"/>
      <w:sz w:val="20"/>
      <w:szCs w:val="20"/>
      <w:lang w:eastAsia="fr-FR"/>
    </w:rPr>
  </w:style>
  <w:style w:type="paragraph" w:customStyle="1" w:styleId="Formula">
    <w:name w:val="Formula"/>
    <w:basedOn w:val="Normal"/>
    <w:rsid w:val="00031030"/>
    <w:pPr>
      <w:tabs>
        <w:tab w:val="center" w:pos="4253"/>
        <w:tab w:val="right" w:pos="8504"/>
      </w:tabs>
      <w:spacing w:before="60" w:after="60" w:line="240" w:lineRule="auto"/>
      <w:jc w:val="center"/>
    </w:pPr>
    <w:rPr>
      <w:rFonts w:ascii="Times New Roman" w:eastAsia="Times New Roman" w:hAnsi="Times New Roman" w:cs="Times New Roman"/>
      <w:sz w:val="24"/>
      <w:szCs w:val="20"/>
      <w:lang w:val="it-IT" w:eastAsia="it-IT" w:bidi="he-IL"/>
    </w:rPr>
  </w:style>
  <w:style w:type="paragraph" w:customStyle="1" w:styleId="reference">
    <w:name w:val="reference"/>
    <w:basedOn w:val="Normal"/>
    <w:autoRedefine/>
    <w:rsid w:val="00031030"/>
    <w:pPr>
      <w:spacing w:after="60" w:line="216" w:lineRule="auto"/>
      <w:ind w:left="360" w:hanging="360"/>
    </w:pPr>
    <w:rPr>
      <w:rFonts w:ascii="Times New Roman" w:eastAsia="Times New Roman" w:hAnsi="Times New Roman" w:cs="Times New Roman"/>
      <w:iCs/>
      <w:color w:val="000000"/>
      <w:sz w:val="20"/>
      <w:szCs w:val="20"/>
      <w:lang w:val="en-GB" w:eastAsia="cs-CZ"/>
    </w:rPr>
  </w:style>
  <w:style w:type="paragraph" w:customStyle="1" w:styleId="Style10">
    <w:name w:val="Style10"/>
    <w:basedOn w:val="Normal"/>
    <w:next w:val="Normal"/>
    <w:rsid w:val="0003103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RECar">
    <w:name w:val="TITRE Car"/>
    <w:link w:val="TITRE"/>
    <w:locked/>
    <w:rsid w:val="00031030"/>
    <w:rPr>
      <w:rFonts w:ascii="Verdana" w:hAnsi="Verdana" w:cs="Arial"/>
      <w:b/>
      <w:bCs/>
      <w:caps/>
      <w:noProof/>
      <w:color w:val="0066CC"/>
      <w:sz w:val="36"/>
      <w:szCs w:val="28"/>
      <w:lang w:val="fr-FR" w:eastAsia="fr-FR"/>
    </w:rPr>
  </w:style>
  <w:style w:type="paragraph" w:customStyle="1" w:styleId="TITRE">
    <w:name w:val="TITRE"/>
    <w:link w:val="TITRECar"/>
    <w:rsid w:val="00031030"/>
    <w:pPr>
      <w:spacing w:before="3000" w:after="360" w:line="240" w:lineRule="auto"/>
      <w:jc w:val="center"/>
    </w:pPr>
    <w:rPr>
      <w:rFonts w:ascii="Verdana" w:hAnsi="Verdana" w:cs="Arial"/>
      <w:b/>
      <w:bCs/>
      <w:caps/>
      <w:noProof/>
      <w:color w:val="0066CC"/>
      <w:sz w:val="36"/>
      <w:szCs w:val="28"/>
      <w:lang w:val="fr-FR" w:eastAsia="fr-FR"/>
    </w:rPr>
  </w:style>
  <w:style w:type="paragraph" w:customStyle="1" w:styleId="listparagraph">
    <w:name w:val="listparagraph"/>
    <w:basedOn w:val="Normal"/>
    <w:rsid w:val="0003103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34">
    <w:name w:val="Pa34"/>
    <w:basedOn w:val="Normal"/>
    <w:next w:val="Normal"/>
    <w:uiPriority w:val="99"/>
    <w:rsid w:val="00031030"/>
    <w:pPr>
      <w:autoSpaceDE w:val="0"/>
      <w:autoSpaceDN w:val="0"/>
      <w:adjustRightInd w:val="0"/>
      <w:spacing w:after="0" w:line="201" w:lineRule="atLeast"/>
      <w:jc w:val="both"/>
    </w:pPr>
    <w:rPr>
      <w:rFonts w:ascii="Avenir LT Std 65 Medium" w:hAnsi="Avenir LT Std 65 Medium"/>
      <w:sz w:val="24"/>
      <w:szCs w:val="24"/>
    </w:rPr>
  </w:style>
  <w:style w:type="paragraph" w:customStyle="1" w:styleId="Pa42">
    <w:name w:val="Pa42"/>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paragraph" w:customStyle="1" w:styleId="Pa69">
    <w:name w:val="Pa69"/>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paragraph" w:customStyle="1" w:styleId="Pa70">
    <w:name w:val="Pa70"/>
    <w:basedOn w:val="Normal"/>
    <w:next w:val="Normal"/>
    <w:uiPriority w:val="99"/>
    <w:rsid w:val="00031030"/>
    <w:pPr>
      <w:autoSpaceDE w:val="0"/>
      <w:autoSpaceDN w:val="0"/>
      <w:adjustRightInd w:val="0"/>
      <w:spacing w:after="0" w:line="241" w:lineRule="atLeast"/>
      <w:jc w:val="both"/>
    </w:pPr>
    <w:rPr>
      <w:rFonts w:ascii="Avenir LT Std 65 Medium" w:hAnsi="Avenir LT Std 65 Medium"/>
      <w:sz w:val="24"/>
      <w:szCs w:val="24"/>
    </w:rPr>
  </w:style>
  <w:style w:type="character" w:customStyle="1" w:styleId="nnChar">
    <w:name w:val="nn Char"/>
    <w:link w:val="nn"/>
    <w:locked/>
    <w:rsid w:val="00031030"/>
    <w:rPr>
      <w:rFonts w:ascii="Times New Roman" w:eastAsia="Times New Roman" w:hAnsi="Times New Roman" w:cs="Times New Roman"/>
      <w:szCs w:val="24"/>
      <w:lang w:eastAsia="tr-TR"/>
    </w:rPr>
  </w:style>
  <w:style w:type="paragraph" w:customStyle="1" w:styleId="nn">
    <w:name w:val="nn"/>
    <w:basedOn w:val="Normal"/>
    <w:next w:val="Normal"/>
    <w:link w:val="nnChar"/>
    <w:rsid w:val="00031030"/>
    <w:pPr>
      <w:autoSpaceDE w:val="0"/>
      <w:autoSpaceDN w:val="0"/>
      <w:adjustRightInd w:val="0"/>
      <w:spacing w:after="0" w:line="240" w:lineRule="auto"/>
      <w:jc w:val="both"/>
    </w:pPr>
    <w:rPr>
      <w:rFonts w:ascii="Times New Roman" w:eastAsia="Times New Roman" w:hAnsi="Times New Roman" w:cs="Times New Roman"/>
      <w:szCs w:val="24"/>
      <w:lang w:eastAsia="tr-TR"/>
    </w:rPr>
  </w:style>
  <w:style w:type="paragraph" w:customStyle="1" w:styleId="Pa7">
    <w:name w:val="Pa7"/>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30">
    <w:name w:val="Pa30"/>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2">
    <w:name w:val="Pa272"/>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3">
    <w:name w:val="Pa273"/>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74">
    <w:name w:val="Pa274"/>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Pa24">
    <w:name w:val="Pa2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76">
    <w:name w:val="Pa276"/>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77">
    <w:name w:val="Pa277"/>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character" w:customStyle="1" w:styleId="ekilncesiparagrafChar">
    <w:name w:val="Şekil öncesi paragraf Char"/>
    <w:basedOn w:val="VarsaylanParagrafYazTipi"/>
    <w:link w:val="ekilncesiparagraf"/>
    <w:locked/>
    <w:rsid w:val="00031030"/>
    <w:rPr>
      <w:rFonts w:ascii="Times New Roman" w:eastAsiaTheme="majorEastAsia" w:hAnsi="Times New Roman" w:cs="Times New Roman"/>
      <w:sz w:val="24"/>
      <w:szCs w:val="24"/>
      <w:lang w:eastAsia="ko-KR"/>
    </w:rPr>
  </w:style>
  <w:style w:type="paragraph" w:customStyle="1" w:styleId="ekilncesiparagraf">
    <w:name w:val="Şekil öncesi paragraf"/>
    <w:basedOn w:val="Normal"/>
    <w:next w:val="Normal"/>
    <w:link w:val="ekilncesiparagrafChar"/>
    <w:rsid w:val="00031030"/>
    <w:pPr>
      <w:spacing w:before="120" w:after="240" w:line="360" w:lineRule="auto"/>
      <w:jc w:val="both"/>
    </w:pPr>
    <w:rPr>
      <w:rFonts w:ascii="Times New Roman" w:eastAsiaTheme="majorEastAsia" w:hAnsi="Times New Roman" w:cs="Times New Roman"/>
      <w:sz w:val="24"/>
      <w:szCs w:val="24"/>
      <w:lang w:eastAsia="ko-KR"/>
    </w:rPr>
  </w:style>
  <w:style w:type="character" w:customStyle="1" w:styleId="izelgelerChar">
    <w:name w:val="Çizelgeler Char"/>
    <w:basedOn w:val="ResimYazsChar"/>
    <w:link w:val="ZELGELER"/>
    <w:locked/>
    <w:rsid w:val="00031030"/>
    <w:rPr>
      <w:rFonts w:ascii="Times New Roman" w:eastAsiaTheme="majorEastAsia" w:hAnsi="Times New Roman" w:cs="Times New Roman"/>
      <w:b w:val="0"/>
      <w:bCs w:val="0"/>
      <w:sz w:val="24"/>
      <w:szCs w:val="24"/>
      <w:lang w:eastAsia="ko-KR"/>
    </w:rPr>
  </w:style>
  <w:style w:type="paragraph" w:customStyle="1" w:styleId="ZELGELER">
    <w:name w:val="ÇİZELGELER"/>
    <w:basedOn w:val="ResimYazs"/>
    <w:link w:val="izelgelerChar"/>
    <w:qFormat/>
    <w:rsid w:val="00031030"/>
    <w:pPr>
      <w:tabs>
        <w:tab w:val="right" w:pos="8505"/>
      </w:tabs>
      <w:spacing w:before="240" w:after="120"/>
      <w:jc w:val="center"/>
    </w:pPr>
    <w:rPr>
      <w:rFonts w:eastAsiaTheme="majorEastAsia"/>
      <w:b w:val="0"/>
      <w:bCs w:val="0"/>
      <w:lang w:eastAsia="ko-KR"/>
    </w:rPr>
  </w:style>
  <w:style w:type="character" w:customStyle="1" w:styleId="izelgesonrasparagrafChar">
    <w:name w:val="Çizelge sonrası paragraf Char"/>
    <w:basedOn w:val="ekilncesiparagrafChar"/>
    <w:link w:val="izelgesonrasparagraf"/>
    <w:locked/>
    <w:rsid w:val="00031030"/>
    <w:rPr>
      <w:rFonts w:ascii="Times New Roman" w:eastAsiaTheme="majorEastAsia" w:hAnsi="Times New Roman" w:cs="Times New Roman"/>
      <w:sz w:val="24"/>
      <w:szCs w:val="24"/>
      <w:lang w:eastAsia="ko-KR"/>
    </w:rPr>
  </w:style>
  <w:style w:type="paragraph" w:customStyle="1" w:styleId="izelgesonrasparagraf">
    <w:name w:val="Çizelge sonrası paragraf"/>
    <w:basedOn w:val="ekilncesiparagraf"/>
    <w:link w:val="izelgesonrasparagrafChar"/>
    <w:rsid w:val="00031030"/>
    <w:pPr>
      <w:spacing w:before="240" w:after="120"/>
    </w:pPr>
  </w:style>
  <w:style w:type="paragraph" w:customStyle="1" w:styleId="style1">
    <w:name w:val="style1"/>
    <w:basedOn w:val="Normal"/>
    <w:rsid w:val="00031030"/>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Pa5">
    <w:name w:val="Pa5"/>
    <w:basedOn w:val="Normal"/>
    <w:next w:val="Normal"/>
    <w:uiPriority w:val="99"/>
    <w:rsid w:val="00031030"/>
    <w:pPr>
      <w:autoSpaceDE w:val="0"/>
      <w:autoSpaceDN w:val="0"/>
      <w:adjustRightInd w:val="0"/>
      <w:spacing w:after="0" w:line="241" w:lineRule="atLeast"/>
    </w:pPr>
    <w:rPr>
      <w:rFonts w:ascii="Avenir LT Std 65 Medium" w:hAnsi="Avenir LT Std 65 Medium"/>
      <w:sz w:val="24"/>
      <w:szCs w:val="24"/>
    </w:rPr>
  </w:style>
  <w:style w:type="paragraph" w:customStyle="1" w:styleId="Pa71">
    <w:name w:val="Pa71"/>
    <w:basedOn w:val="Normal"/>
    <w:next w:val="Normal"/>
    <w:uiPriority w:val="99"/>
    <w:rsid w:val="00031030"/>
    <w:pPr>
      <w:autoSpaceDE w:val="0"/>
      <w:autoSpaceDN w:val="0"/>
      <w:adjustRightInd w:val="0"/>
      <w:spacing w:after="0" w:line="191" w:lineRule="atLeast"/>
    </w:pPr>
    <w:rPr>
      <w:rFonts w:ascii="Avenir LT Std 45 Book" w:eastAsia="Avenir LT Std 45 Book"/>
      <w:sz w:val="24"/>
      <w:szCs w:val="24"/>
    </w:rPr>
  </w:style>
  <w:style w:type="paragraph" w:customStyle="1" w:styleId="Pa1">
    <w:name w:val="Pa1"/>
    <w:basedOn w:val="Normal"/>
    <w:next w:val="Normal"/>
    <w:uiPriority w:val="99"/>
    <w:rsid w:val="00031030"/>
    <w:pPr>
      <w:autoSpaceDE w:val="0"/>
      <w:autoSpaceDN w:val="0"/>
      <w:adjustRightInd w:val="0"/>
      <w:spacing w:after="0" w:line="241" w:lineRule="atLeast"/>
    </w:pPr>
    <w:rPr>
      <w:rFonts w:ascii="Avenir LT Std 45 Book" w:eastAsia="Avenir LT Std 45 Book"/>
      <w:sz w:val="24"/>
      <w:szCs w:val="24"/>
    </w:rPr>
  </w:style>
  <w:style w:type="paragraph" w:customStyle="1" w:styleId="Pa73">
    <w:name w:val="Pa73"/>
    <w:basedOn w:val="Normal"/>
    <w:next w:val="Normal"/>
    <w:uiPriority w:val="99"/>
    <w:rsid w:val="00031030"/>
    <w:pPr>
      <w:autoSpaceDE w:val="0"/>
      <w:autoSpaceDN w:val="0"/>
      <w:adjustRightInd w:val="0"/>
      <w:spacing w:after="0" w:line="241" w:lineRule="atLeast"/>
    </w:pPr>
    <w:rPr>
      <w:rFonts w:ascii="Avenir LT Std 45 Book" w:eastAsia="Avenir LT Std 45 Book"/>
      <w:sz w:val="24"/>
      <w:szCs w:val="24"/>
    </w:rPr>
  </w:style>
  <w:style w:type="paragraph" w:customStyle="1" w:styleId="Pa102">
    <w:name w:val="Pa102"/>
    <w:basedOn w:val="Default"/>
    <w:next w:val="Default"/>
    <w:uiPriority w:val="99"/>
    <w:rsid w:val="00031030"/>
    <w:pPr>
      <w:spacing w:line="171" w:lineRule="atLeast"/>
    </w:pPr>
    <w:rPr>
      <w:rFonts w:ascii="Avenir LT Std 55 Roman" w:eastAsiaTheme="minorHAnsi" w:hAnsi="Avenir LT Std 55 Roman" w:cstheme="minorBidi"/>
      <w:color w:val="auto"/>
      <w:lang w:val="tr-TR" w:eastAsia="en-US"/>
    </w:rPr>
  </w:style>
  <w:style w:type="paragraph" w:customStyle="1" w:styleId="Pa153">
    <w:name w:val="Pa153"/>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54">
    <w:name w:val="Pa15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26">
    <w:name w:val="Pa126"/>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19">
    <w:name w:val="Pa19"/>
    <w:basedOn w:val="Default"/>
    <w:next w:val="Default"/>
    <w:uiPriority w:val="99"/>
    <w:rsid w:val="00031030"/>
    <w:pPr>
      <w:spacing w:line="191" w:lineRule="atLeast"/>
    </w:pPr>
    <w:rPr>
      <w:rFonts w:ascii="Avenir LT Std 45 Book" w:eastAsia="Avenir LT Std 45 Book" w:hAnsiTheme="minorHAnsi" w:cstheme="minorBidi"/>
      <w:color w:val="auto"/>
      <w:lang w:val="tr-TR" w:eastAsia="en-US"/>
    </w:rPr>
  </w:style>
  <w:style w:type="paragraph" w:customStyle="1" w:styleId="Pa86">
    <w:name w:val="Pa86"/>
    <w:basedOn w:val="Default"/>
    <w:next w:val="Default"/>
    <w:uiPriority w:val="99"/>
    <w:rsid w:val="00031030"/>
    <w:pPr>
      <w:spacing w:line="191" w:lineRule="atLeast"/>
    </w:pPr>
    <w:rPr>
      <w:rFonts w:ascii="Avenir LT Std 45 Book" w:eastAsia="Avenir LT Std 45 Book" w:hAnsiTheme="minorHAnsi" w:cstheme="minorBidi"/>
      <w:color w:val="auto"/>
      <w:lang w:val="tr-TR" w:eastAsia="en-US"/>
    </w:rPr>
  </w:style>
  <w:style w:type="paragraph" w:customStyle="1" w:styleId="Pa214">
    <w:name w:val="Pa214"/>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36">
    <w:name w:val="Pa36"/>
    <w:basedOn w:val="Default"/>
    <w:next w:val="Default"/>
    <w:uiPriority w:val="99"/>
    <w:rsid w:val="00031030"/>
    <w:pPr>
      <w:spacing w:line="241" w:lineRule="atLeast"/>
    </w:pPr>
    <w:rPr>
      <w:rFonts w:ascii="Avenir LT Std 45 Book" w:eastAsia="Avenir LT Std 45 Book" w:hAnsiTheme="minorHAnsi" w:cstheme="minorBidi"/>
      <w:color w:val="auto"/>
      <w:lang w:val="tr-TR" w:eastAsia="en-US"/>
    </w:rPr>
  </w:style>
  <w:style w:type="paragraph" w:customStyle="1" w:styleId="Pa239">
    <w:name w:val="Pa239"/>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49">
    <w:name w:val="Pa249"/>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44">
    <w:name w:val="Pa144"/>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250">
    <w:name w:val="Pa250"/>
    <w:basedOn w:val="Default"/>
    <w:next w:val="Default"/>
    <w:uiPriority w:val="99"/>
    <w:rsid w:val="00031030"/>
    <w:pPr>
      <w:spacing w:line="241" w:lineRule="atLeast"/>
    </w:pPr>
    <w:rPr>
      <w:rFonts w:ascii="Avenir LT Std 55 Roman" w:eastAsiaTheme="minorHAnsi" w:hAnsi="Avenir LT Std 55 Roman" w:cstheme="minorBidi"/>
      <w:color w:val="auto"/>
      <w:lang w:val="tr-TR" w:eastAsia="en-US"/>
    </w:rPr>
  </w:style>
  <w:style w:type="paragraph" w:customStyle="1" w:styleId="Pa103">
    <w:name w:val="Pa103"/>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lang w:eastAsia="tr-TR"/>
    </w:rPr>
  </w:style>
  <w:style w:type="paragraph" w:customStyle="1" w:styleId="Pa104">
    <w:name w:val="Pa104"/>
    <w:basedOn w:val="Normal"/>
    <w:next w:val="Normal"/>
    <w:uiPriority w:val="99"/>
    <w:rsid w:val="00031030"/>
    <w:pPr>
      <w:autoSpaceDE w:val="0"/>
      <w:autoSpaceDN w:val="0"/>
      <w:adjustRightInd w:val="0"/>
      <w:spacing w:after="0" w:line="241" w:lineRule="atLeast"/>
    </w:pPr>
    <w:rPr>
      <w:rFonts w:ascii="Avenir LT Std 55 Roman" w:eastAsia="Calibri" w:hAnsi="Avenir LT Std 55 Roman" w:cs="Times New Roman"/>
      <w:sz w:val="24"/>
      <w:szCs w:val="24"/>
      <w:lang w:eastAsia="tr-TR"/>
    </w:rPr>
  </w:style>
  <w:style w:type="character" w:customStyle="1" w:styleId="Stil1Char">
    <w:name w:val="Stil1 Char"/>
    <w:basedOn w:val="VarsaylanParagrafYazTipi"/>
    <w:link w:val="Stil1"/>
    <w:locked/>
    <w:rsid w:val="00031030"/>
    <w:rPr>
      <w:rFonts w:ascii="Calibri" w:eastAsia="Times New Roman" w:hAnsi="Calibri" w:cs="Times New Roman"/>
      <w:b/>
      <w:bCs/>
      <w:color w:val="000000"/>
      <w:sz w:val="24"/>
      <w:szCs w:val="24"/>
      <w:lang w:eastAsia="tr-TR" w:bidi="en-US"/>
    </w:rPr>
  </w:style>
  <w:style w:type="paragraph" w:customStyle="1" w:styleId="Stil1">
    <w:name w:val="Stil1"/>
    <w:basedOn w:val="Normal"/>
    <w:link w:val="Stil1Char"/>
    <w:rsid w:val="00031030"/>
    <w:pPr>
      <w:outlineLvl w:val="0"/>
    </w:pPr>
    <w:rPr>
      <w:rFonts w:ascii="Calibri" w:eastAsia="Times New Roman" w:hAnsi="Calibri" w:cs="Times New Roman"/>
      <w:b/>
      <w:bCs/>
      <w:color w:val="000000"/>
      <w:sz w:val="24"/>
      <w:szCs w:val="24"/>
      <w:lang w:eastAsia="tr-TR" w:bidi="en-US"/>
    </w:rPr>
  </w:style>
  <w:style w:type="paragraph" w:customStyle="1" w:styleId="font5">
    <w:name w:val="font5"/>
    <w:basedOn w:val="Normal"/>
    <w:rsid w:val="00031030"/>
    <w:pPr>
      <w:spacing w:before="100" w:beforeAutospacing="1" w:after="100" w:afterAutospacing="1" w:line="240" w:lineRule="auto"/>
      <w:jc w:val="both"/>
    </w:pPr>
    <w:rPr>
      <w:rFonts w:ascii="Arial" w:eastAsia="Times New Roman" w:hAnsi="Arial" w:cs="Arial"/>
      <w:b/>
      <w:bCs/>
      <w:lang w:eastAsia="tr-TR"/>
    </w:rPr>
  </w:style>
  <w:style w:type="paragraph" w:customStyle="1" w:styleId="font6">
    <w:name w:val="font6"/>
    <w:basedOn w:val="Normal"/>
    <w:rsid w:val="00031030"/>
    <w:pPr>
      <w:spacing w:before="100" w:beforeAutospacing="1" w:after="100" w:afterAutospacing="1" w:line="240" w:lineRule="auto"/>
      <w:jc w:val="both"/>
    </w:pPr>
    <w:rPr>
      <w:rFonts w:ascii="Arial" w:eastAsia="Times New Roman" w:hAnsi="Arial" w:cs="Arial"/>
      <w:lang w:eastAsia="tr-TR"/>
    </w:rPr>
  </w:style>
  <w:style w:type="paragraph" w:customStyle="1" w:styleId="xl65">
    <w:name w:val="xl65"/>
    <w:basedOn w:val="Normal"/>
    <w:rsid w:val="00031030"/>
    <w:pP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66">
    <w:name w:val="xl66"/>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7">
    <w:name w:val="xl67"/>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tr-TR"/>
    </w:rPr>
  </w:style>
  <w:style w:type="paragraph" w:customStyle="1" w:styleId="xl68">
    <w:name w:val="xl68"/>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69">
    <w:name w:val="xl69"/>
    <w:basedOn w:val="Normal"/>
    <w:rsid w:val="00031030"/>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both"/>
    </w:pPr>
    <w:rPr>
      <w:rFonts w:ascii="Arial" w:eastAsia="Times New Roman" w:hAnsi="Arial" w:cs="Arial"/>
      <w:b/>
      <w:bCs/>
      <w:sz w:val="24"/>
      <w:szCs w:val="24"/>
      <w:lang w:eastAsia="tr-TR"/>
    </w:rPr>
  </w:style>
  <w:style w:type="paragraph" w:customStyle="1" w:styleId="xl70">
    <w:name w:val="xl70"/>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u w:val="single"/>
      <w:lang w:eastAsia="tr-TR"/>
    </w:rPr>
  </w:style>
  <w:style w:type="paragraph" w:customStyle="1" w:styleId="xl71">
    <w:name w:val="xl71"/>
    <w:basedOn w:val="Normal"/>
    <w:rsid w:val="00031030"/>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72">
    <w:name w:val="xl72"/>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73">
    <w:name w:val="xl73"/>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4">
    <w:name w:val="xl74"/>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lang w:eastAsia="tr-TR"/>
    </w:rPr>
  </w:style>
  <w:style w:type="paragraph" w:customStyle="1" w:styleId="xl75">
    <w:name w:val="xl75"/>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Arial" w:eastAsia="Times New Roman" w:hAnsi="Arial" w:cs="Arial"/>
      <w:sz w:val="20"/>
      <w:szCs w:val="20"/>
      <w:lang w:eastAsia="tr-TR"/>
    </w:rPr>
  </w:style>
  <w:style w:type="paragraph" w:customStyle="1" w:styleId="xl76">
    <w:name w:val="xl76"/>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both"/>
    </w:pPr>
    <w:rPr>
      <w:rFonts w:ascii="Times New Roman" w:eastAsia="Times New Roman" w:hAnsi="Times New Roman" w:cs="Times New Roman"/>
      <w:sz w:val="24"/>
      <w:szCs w:val="24"/>
      <w:lang w:eastAsia="tr-TR"/>
    </w:rPr>
  </w:style>
  <w:style w:type="paragraph" w:customStyle="1" w:styleId="xl77">
    <w:name w:val="xl77"/>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8">
    <w:name w:val="xl78"/>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79">
    <w:name w:val="xl79"/>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jc w:val="both"/>
    </w:pPr>
    <w:rPr>
      <w:rFonts w:ascii="Times New Roman" w:eastAsia="Times New Roman" w:hAnsi="Times New Roman" w:cs="Times New Roman"/>
      <w:sz w:val="24"/>
      <w:szCs w:val="24"/>
      <w:lang w:eastAsia="tr-TR"/>
    </w:rPr>
  </w:style>
  <w:style w:type="paragraph" w:customStyle="1" w:styleId="xl80">
    <w:name w:val="xl80"/>
    <w:basedOn w:val="Normal"/>
    <w:rsid w:val="000310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both"/>
    </w:pPr>
    <w:rPr>
      <w:rFonts w:ascii="Arial" w:eastAsia="Times New Roman" w:hAnsi="Arial" w:cs="Arial"/>
      <w:sz w:val="20"/>
      <w:szCs w:val="20"/>
      <w:lang w:eastAsia="tr-TR"/>
    </w:rPr>
  </w:style>
  <w:style w:type="paragraph" w:customStyle="1" w:styleId="xl81">
    <w:name w:val="xl81"/>
    <w:basedOn w:val="Normal"/>
    <w:rsid w:val="00031030"/>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lang w:eastAsia="tr-TR"/>
    </w:rPr>
  </w:style>
  <w:style w:type="paragraph" w:customStyle="1" w:styleId="xl82">
    <w:name w:val="xl82"/>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83">
    <w:name w:val="xl83"/>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84">
    <w:name w:val="xl84"/>
    <w:basedOn w:val="Normal"/>
    <w:rsid w:val="0003103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Arial" w:eastAsia="Times New Roman" w:hAnsi="Arial" w:cs="Arial"/>
      <w:sz w:val="24"/>
      <w:szCs w:val="24"/>
      <w:u w:val="single"/>
      <w:lang w:eastAsia="tr-TR"/>
    </w:rPr>
  </w:style>
  <w:style w:type="paragraph" w:customStyle="1" w:styleId="xl85">
    <w:name w:val="xl85"/>
    <w:basedOn w:val="Normal"/>
    <w:rsid w:val="00031030"/>
    <w:pP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86">
    <w:name w:val="xl86"/>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tr-TR"/>
    </w:rPr>
  </w:style>
  <w:style w:type="paragraph" w:customStyle="1" w:styleId="xl87">
    <w:name w:val="xl87"/>
    <w:basedOn w:val="Normal"/>
    <w:rsid w:val="00031030"/>
    <w:pP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88">
    <w:name w:val="xl88"/>
    <w:basedOn w:val="Normal"/>
    <w:rsid w:val="00031030"/>
    <w:pP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89">
    <w:name w:val="xl89"/>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tr-TR"/>
    </w:rPr>
  </w:style>
  <w:style w:type="paragraph" w:customStyle="1" w:styleId="xl90">
    <w:name w:val="xl90"/>
    <w:basedOn w:val="Normal"/>
    <w:rsid w:val="000310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tr-TR"/>
    </w:rPr>
  </w:style>
  <w:style w:type="paragraph" w:customStyle="1" w:styleId="font7">
    <w:name w:val="font7"/>
    <w:basedOn w:val="Normal"/>
    <w:rsid w:val="00031030"/>
    <w:pPr>
      <w:spacing w:before="100" w:beforeAutospacing="1" w:after="100" w:afterAutospacing="1" w:line="240" w:lineRule="auto"/>
      <w:jc w:val="both"/>
    </w:pPr>
    <w:rPr>
      <w:rFonts w:ascii="Arial" w:eastAsia="Times New Roman" w:hAnsi="Arial" w:cs="Arial"/>
      <w:b/>
      <w:bCs/>
      <w:sz w:val="16"/>
      <w:szCs w:val="16"/>
      <w:lang w:eastAsia="tr-TR"/>
    </w:rPr>
  </w:style>
  <w:style w:type="paragraph" w:customStyle="1" w:styleId="font8">
    <w:name w:val="font8"/>
    <w:basedOn w:val="Normal"/>
    <w:rsid w:val="00031030"/>
    <w:pPr>
      <w:spacing w:before="100" w:beforeAutospacing="1" w:after="100" w:afterAutospacing="1" w:line="240" w:lineRule="auto"/>
      <w:jc w:val="both"/>
    </w:pPr>
    <w:rPr>
      <w:rFonts w:ascii="Arial" w:eastAsia="Times New Roman" w:hAnsi="Arial" w:cs="Arial"/>
      <w:b/>
      <w:bCs/>
      <w:sz w:val="16"/>
      <w:szCs w:val="16"/>
      <w:lang w:eastAsia="tr-TR"/>
    </w:rPr>
  </w:style>
  <w:style w:type="paragraph" w:customStyle="1" w:styleId="Pa21">
    <w:name w:val="Pa21"/>
    <w:basedOn w:val="Default"/>
    <w:next w:val="Default"/>
    <w:uiPriority w:val="99"/>
    <w:rsid w:val="00031030"/>
    <w:pPr>
      <w:spacing w:line="191" w:lineRule="atLeast"/>
    </w:pPr>
    <w:rPr>
      <w:rFonts w:ascii="Avenir LT Std 45 Book" w:eastAsiaTheme="minorHAnsi" w:hAnsi="Avenir LT Std 45 Book" w:cstheme="minorBidi"/>
      <w:color w:val="auto"/>
      <w:lang w:val="tr-TR" w:eastAsia="en-US"/>
    </w:rPr>
  </w:style>
  <w:style w:type="paragraph" w:customStyle="1" w:styleId="3-NormalYaz">
    <w:name w:val="3-Normal Yazı"/>
    <w:rsid w:val="0003103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
    <w:name w:val="2-Orta Baslık"/>
    <w:rsid w:val="00031030"/>
    <w:pPr>
      <w:spacing w:after="0" w:line="240" w:lineRule="auto"/>
      <w:jc w:val="center"/>
    </w:pPr>
    <w:rPr>
      <w:rFonts w:ascii="Times New Roman" w:eastAsia="Times New Roman" w:hAnsi="Times New Roman" w:cs="Times New Roman"/>
      <w:b/>
      <w:sz w:val="19"/>
      <w:szCs w:val="20"/>
    </w:rPr>
  </w:style>
  <w:style w:type="paragraph" w:customStyle="1" w:styleId="SekilFBESablonBolumII">
    <w:name w:val="Sekil_FBE_Sablon_BolumII"/>
    <w:basedOn w:val="Normal"/>
    <w:autoRedefine/>
    <w:rsid w:val="00031030"/>
    <w:pPr>
      <w:spacing w:before="120" w:after="240" w:line="240" w:lineRule="auto"/>
      <w:jc w:val="center"/>
    </w:pPr>
    <w:rPr>
      <w:rFonts w:ascii="Times New Roman" w:eastAsia="Times New Roman" w:hAnsi="Times New Roman" w:cs="Times New Roman"/>
      <w:b/>
      <w:noProof/>
      <w:lang w:val="en-US" w:eastAsia="tr-TR"/>
    </w:rPr>
  </w:style>
  <w:style w:type="paragraph" w:customStyle="1" w:styleId="CharCharCharChar">
    <w:name w:val="Char Char Char Char"/>
    <w:basedOn w:val="Normal"/>
    <w:rsid w:val="00031030"/>
    <w:pPr>
      <w:spacing w:after="160" w:line="240" w:lineRule="exact"/>
    </w:pPr>
    <w:rPr>
      <w:rFonts w:ascii="Verdana" w:eastAsia="Times New Roman" w:hAnsi="Verdana" w:cs="Times New Roman"/>
      <w:sz w:val="20"/>
      <w:szCs w:val="20"/>
      <w:lang w:val="en-US"/>
    </w:rPr>
  </w:style>
  <w:style w:type="paragraph" w:customStyle="1" w:styleId="maddebasl0">
    <w:name w:val="maddebasl0"/>
    <w:basedOn w:val="Normal"/>
    <w:rsid w:val="00031030"/>
    <w:pPr>
      <w:spacing w:before="113" w:after="0" w:line="240" w:lineRule="auto"/>
    </w:pPr>
    <w:rPr>
      <w:rFonts w:ascii="New York" w:eastAsia="Times New Roman" w:hAnsi="New York" w:cs="Times New Roman"/>
      <w:i/>
      <w:iCs/>
      <w:sz w:val="18"/>
      <w:szCs w:val="18"/>
      <w:lang w:eastAsia="tr-TR"/>
    </w:rPr>
  </w:style>
  <w:style w:type="paragraph" w:customStyle="1" w:styleId="baslk">
    <w:name w:val="baslk"/>
    <w:basedOn w:val="Normal"/>
    <w:rsid w:val="00031030"/>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031030"/>
    <w:pPr>
      <w:spacing w:after="0" w:line="240" w:lineRule="auto"/>
      <w:jc w:val="both"/>
    </w:pPr>
    <w:rPr>
      <w:rFonts w:ascii="New York" w:eastAsia="Times New Roman" w:hAnsi="New York" w:cs="Times New Roman"/>
      <w:b/>
      <w:bCs/>
      <w:lang w:eastAsia="tr-TR"/>
    </w:rPr>
  </w:style>
  <w:style w:type="paragraph" w:customStyle="1" w:styleId="nor">
    <w:name w:val="nor"/>
    <w:basedOn w:val="Normal"/>
    <w:rsid w:val="00031030"/>
    <w:pPr>
      <w:spacing w:after="0" w:line="240" w:lineRule="auto"/>
      <w:jc w:val="both"/>
    </w:pPr>
    <w:rPr>
      <w:rFonts w:ascii="New York" w:eastAsia="Times New Roman" w:hAnsi="New York" w:cs="Times New Roman"/>
      <w:sz w:val="18"/>
      <w:szCs w:val="18"/>
      <w:lang w:eastAsia="tr-TR"/>
    </w:rPr>
  </w:style>
  <w:style w:type="paragraph" w:customStyle="1" w:styleId="3-normalyaz0">
    <w:name w:val="3-normalyaz"/>
    <w:basedOn w:val="Normal"/>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normalyaz00">
    <w:name w:val="3-normalyaz0"/>
    <w:basedOn w:val="Normal"/>
    <w:rsid w:val="000310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semiHidden/>
    <w:unhideWhenUsed/>
    <w:rsid w:val="00031030"/>
    <w:rPr>
      <w:vertAlign w:val="superscript"/>
    </w:rPr>
  </w:style>
  <w:style w:type="character" w:styleId="AklamaBavurusu">
    <w:name w:val="annotation reference"/>
    <w:basedOn w:val="VarsaylanParagrafYazTipi"/>
    <w:uiPriority w:val="99"/>
    <w:semiHidden/>
    <w:unhideWhenUsed/>
    <w:rsid w:val="00031030"/>
    <w:rPr>
      <w:sz w:val="16"/>
      <w:szCs w:val="16"/>
    </w:rPr>
  </w:style>
  <w:style w:type="character" w:styleId="YerTutucuMetni">
    <w:name w:val="Placeholder Text"/>
    <w:basedOn w:val="VarsaylanParagrafYazTipi"/>
    <w:uiPriority w:val="99"/>
    <w:semiHidden/>
    <w:rsid w:val="00031030"/>
    <w:rPr>
      <w:color w:val="808080"/>
    </w:rPr>
  </w:style>
  <w:style w:type="character" w:styleId="HafifVurgulama">
    <w:name w:val="Subtle Emphasis"/>
    <w:uiPriority w:val="19"/>
    <w:qFormat/>
    <w:rsid w:val="00031030"/>
    <w:rPr>
      <w:i/>
      <w:iCs/>
    </w:rPr>
  </w:style>
  <w:style w:type="character" w:customStyle="1" w:styleId="msointenseemphasis">
    <w:name w:val="msointenseemphasis"/>
    <w:uiPriority w:val="21"/>
    <w:qFormat/>
    <w:rsid w:val="00031030"/>
    <w:rPr>
      <w:b/>
      <w:bCs/>
    </w:rPr>
  </w:style>
  <w:style w:type="character" w:styleId="HafifBavuru">
    <w:name w:val="Subtle Reference"/>
    <w:uiPriority w:val="31"/>
    <w:qFormat/>
    <w:rsid w:val="00031030"/>
    <w:rPr>
      <w:smallCaps/>
    </w:rPr>
  </w:style>
  <w:style w:type="character" w:customStyle="1" w:styleId="msointensereference">
    <w:name w:val="msointensereference"/>
    <w:uiPriority w:val="32"/>
    <w:qFormat/>
    <w:rsid w:val="00031030"/>
    <w:rPr>
      <w:smallCaps/>
      <w:spacing w:val="5"/>
      <w:u w:val="single"/>
    </w:rPr>
  </w:style>
  <w:style w:type="character" w:styleId="KitapBal">
    <w:name w:val="Book Title"/>
    <w:uiPriority w:val="33"/>
    <w:qFormat/>
    <w:rsid w:val="00031030"/>
    <w:rPr>
      <w:i/>
      <w:iCs/>
      <w:smallCaps/>
      <w:spacing w:val="5"/>
    </w:rPr>
  </w:style>
  <w:style w:type="character" w:customStyle="1" w:styleId="apple-converted-space">
    <w:name w:val="apple-converted-space"/>
    <w:basedOn w:val="VarsaylanParagrafYazTipi"/>
    <w:rsid w:val="00031030"/>
  </w:style>
  <w:style w:type="paragraph" w:styleId="GvdeMetniGirintisi">
    <w:name w:val="Body Text Indent"/>
    <w:basedOn w:val="Normal"/>
    <w:link w:val="GvdeMetniGirintisiChar"/>
    <w:uiPriority w:val="99"/>
    <w:semiHidden/>
    <w:unhideWhenUsed/>
    <w:rsid w:val="00031030"/>
    <w:pPr>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031030"/>
  </w:style>
  <w:style w:type="character" w:customStyle="1" w:styleId="contenttype-folder">
    <w:name w:val="contenttype-folder"/>
    <w:basedOn w:val="VarsaylanParagrafYazTipi"/>
    <w:rsid w:val="00031030"/>
  </w:style>
  <w:style w:type="character" w:customStyle="1" w:styleId="documentbyline">
    <w:name w:val="documentbyline"/>
    <w:basedOn w:val="VarsaylanParagrafYazTipi"/>
    <w:rsid w:val="00031030"/>
  </w:style>
  <w:style w:type="character" w:customStyle="1" w:styleId="description">
    <w:name w:val="description"/>
    <w:basedOn w:val="VarsaylanParagrafYazTipi"/>
    <w:rsid w:val="00031030"/>
  </w:style>
  <w:style w:type="character" w:customStyle="1" w:styleId="A0">
    <w:name w:val="A0"/>
    <w:uiPriority w:val="99"/>
    <w:rsid w:val="00031030"/>
    <w:rPr>
      <w:rFonts w:ascii="Avenir LT Std 55 Roman" w:hAnsi="Avenir LT Std 55 Roman" w:cs="Avenir LT Std 55 Roman" w:hint="default"/>
      <w:b/>
      <w:bCs/>
      <w:color w:val="000000"/>
      <w:sz w:val="22"/>
      <w:szCs w:val="22"/>
    </w:rPr>
  </w:style>
  <w:style w:type="character" w:customStyle="1" w:styleId="A3">
    <w:name w:val="A3"/>
    <w:uiPriority w:val="99"/>
    <w:rsid w:val="00031030"/>
    <w:rPr>
      <w:rFonts w:ascii="Avenir LT Std 55 Roman" w:hAnsi="Avenir LT Std 55 Roman" w:cs="Avenir LT Std 55 Roman" w:hint="default"/>
      <w:b/>
      <w:bCs/>
      <w:color w:val="000000"/>
      <w:sz w:val="36"/>
      <w:szCs w:val="36"/>
    </w:rPr>
  </w:style>
  <w:style w:type="character" w:customStyle="1" w:styleId="DipnotMetniChar1">
    <w:name w:val="Dipnot Metni Char1"/>
    <w:basedOn w:val="VarsaylanParagrafYazTipi"/>
    <w:uiPriority w:val="99"/>
    <w:semiHidden/>
    <w:rsid w:val="00031030"/>
    <w:rPr>
      <w:sz w:val="20"/>
      <w:szCs w:val="20"/>
    </w:rPr>
  </w:style>
  <w:style w:type="paragraph" w:styleId="GvdeMetniGirintisi2">
    <w:name w:val="Body Text Indent 2"/>
    <w:basedOn w:val="Normal"/>
    <w:link w:val="GvdeMetniGirintisi2Char"/>
    <w:semiHidden/>
    <w:unhideWhenUsed/>
    <w:rsid w:val="00031030"/>
    <w:pPr>
      <w:spacing w:after="120" w:line="480" w:lineRule="auto"/>
      <w:ind w:left="283"/>
      <w:jc w:val="both"/>
    </w:pPr>
    <w:rPr>
      <w:lang w:val="en-US"/>
    </w:rPr>
  </w:style>
  <w:style w:type="character" w:customStyle="1" w:styleId="GvdeMetniGirintisi2Char1">
    <w:name w:val="Gövde Metni Girintisi 2 Char1"/>
    <w:basedOn w:val="VarsaylanParagrafYazTipi"/>
    <w:uiPriority w:val="99"/>
    <w:semiHidden/>
    <w:rsid w:val="00031030"/>
  </w:style>
  <w:style w:type="character" w:customStyle="1" w:styleId="apple-style-span">
    <w:name w:val="apple-style-span"/>
    <w:basedOn w:val="VarsaylanParagrafYazTipi"/>
    <w:rsid w:val="00031030"/>
  </w:style>
  <w:style w:type="character" w:customStyle="1" w:styleId="Fettschrift">
    <w:name w:val="Fettschrift"/>
    <w:basedOn w:val="VarsaylanParagrafYazTipi"/>
    <w:rsid w:val="00031030"/>
    <w:rPr>
      <w:rFonts w:ascii="Arial" w:hAnsi="Arial" w:cs="Arial" w:hint="default"/>
      <w:b/>
      <w:bCs/>
      <w:sz w:val="22"/>
      <w:szCs w:val="22"/>
      <w:lang w:val="de-DE"/>
    </w:rPr>
  </w:style>
  <w:style w:type="character" w:customStyle="1" w:styleId="reference-text">
    <w:name w:val="reference-text"/>
    <w:basedOn w:val="VarsaylanParagrafYazTipi"/>
    <w:rsid w:val="00031030"/>
  </w:style>
  <w:style w:type="character" w:customStyle="1" w:styleId="A28">
    <w:name w:val="A28"/>
    <w:uiPriority w:val="99"/>
    <w:rsid w:val="00031030"/>
    <w:rPr>
      <w:rFonts w:ascii="Avenir LT Std 55 Roman" w:hAnsi="Avenir LT Std 55 Roman" w:cs="Avenir LT Std 55 Roman" w:hint="default"/>
      <w:color w:val="000000"/>
      <w:sz w:val="15"/>
      <w:szCs w:val="15"/>
    </w:rPr>
  </w:style>
  <w:style w:type="character" w:customStyle="1" w:styleId="A29">
    <w:name w:val="A29"/>
    <w:uiPriority w:val="99"/>
    <w:rsid w:val="00031030"/>
    <w:rPr>
      <w:rFonts w:ascii="Avenir LT Std 45 Book" w:eastAsia="Avenir LT Std 45 Book" w:hAnsi="Avenir LT Std 45 Book" w:cs="Avenir LT Std 45 Book" w:hint="eastAsia"/>
      <w:color w:val="000000"/>
      <w:sz w:val="8"/>
      <w:szCs w:val="8"/>
    </w:rPr>
  </w:style>
  <w:style w:type="character" w:customStyle="1" w:styleId="A11">
    <w:name w:val="A11"/>
    <w:uiPriority w:val="99"/>
    <w:rsid w:val="00031030"/>
    <w:rPr>
      <w:rFonts w:ascii="Avenir LT Std 45 Book" w:eastAsia="Avenir LT Std 45 Book" w:hAnsi="Avenir LT Std 45 Book" w:cs="Avenir LT Std 45 Book" w:hint="eastAsia"/>
      <w:color w:val="000000"/>
      <w:sz w:val="13"/>
      <w:szCs w:val="13"/>
    </w:rPr>
  </w:style>
  <w:style w:type="character" w:customStyle="1" w:styleId="A21">
    <w:name w:val="A21"/>
    <w:uiPriority w:val="99"/>
    <w:rsid w:val="00031030"/>
    <w:rPr>
      <w:rFonts w:ascii="Avenir LT Std 55 Roman" w:hAnsi="Avenir LT Std 55 Roman" w:cs="Avenir LT Std 55 Roman" w:hint="default"/>
      <w:color w:val="000000"/>
      <w:sz w:val="17"/>
      <w:szCs w:val="17"/>
    </w:rPr>
  </w:style>
  <w:style w:type="character" w:customStyle="1" w:styleId="A60">
    <w:name w:val="A60"/>
    <w:uiPriority w:val="99"/>
    <w:rsid w:val="00031030"/>
    <w:rPr>
      <w:rFonts w:ascii="Avenir LT Std 45 Book" w:eastAsia="Avenir LT Std 45 Book" w:hAnsi="Avenir LT Std 45 Book" w:cs="Avenir LT Std 45 Book" w:hint="eastAsia"/>
      <w:color w:val="000000"/>
      <w:sz w:val="17"/>
      <w:szCs w:val="17"/>
    </w:rPr>
  </w:style>
  <w:style w:type="character" w:customStyle="1" w:styleId="haberdetay2">
    <w:name w:val="haberdetay2"/>
    <w:basedOn w:val="VarsaylanParagrafYazTipi"/>
    <w:rsid w:val="00031030"/>
    <w:rPr>
      <w:rFonts w:ascii="Arial" w:hAnsi="Arial" w:cs="Arial" w:hint="default"/>
      <w:sz w:val="28"/>
      <w:szCs w:val="28"/>
    </w:rPr>
  </w:style>
  <w:style w:type="character" w:customStyle="1" w:styleId="style5">
    <w:name w:val="style5"/>
    <w:basedOn w:val="VarsaylanParagrafYazTipi"/>
    <w:rsid w:val="00031030"/>
  </w:style>
  <w:style w:type="character" w:customStyle="1" w:styleId="style2">
    <w:name w:val="style2"/>
    <w:basedOn w:val="VarsaylanParagrafYazTipi"/>
    <w:rsid w:val="00031030"/>
  </w:style>
  <w:style w:type="character" w:customStyle="1" w:styleId="A20">
    <w:name w:val="A20"/>
    <w:uiPriority w:val="99"/>
    <w:rsid w:val="00031030"/>
    <w:rPr>
      <w:rFonts w:ascii="Avenir LT Std 45 Book" w:eastAsia="Avenir LT Std 45 Book" w:hAnsi="Avenir LT Std 45 Book" w:cs="Avenir LT Std 45 Book" w:hint="eastAsia"/>
      <w:color w:val="000000"/>
      <w:sz w:val="11"/>
      <w:szCs w:val="11"/>
    </w:rPr>
  </w:style>
  <w:style w:type="character" w:customStyle="1" w:styleId="hps">
    <w:name w:val="hps"/>
    <w:basedOn w:val="VarsaylanParagrafYazTipi"/>
    <w:rsid w:val="00031030"/>
  </w:style>
  <w:style w:type="character" w:customStyle="1" w:styleId="shorttext">
    <w:name w:val="short_text"/>
    <w:basedOn w:val="VarsaylanParagrafYazTipi"/>
    <w:rsid w:val="00031030"/>
  </w:style>
  <w:style w:type="character" w:customStyle="1" w:styleId="A30">
    <w:name w:val="A30"/>
    <w:uiPriority w:val="99"/>
    <w:rsid w:val="00031030"/>
    <w:rPr>
      <w:rFonts w:ascii="Avenir LT Std 45 Book" w:eastAsia="Avenir LT Std 45 Book" w:hAnsi="Avenir LT Std 45 Book" w:cs="Avenir LT Std 45 Book" w:hint="eastAsia"/>
      <w:color w:val="000000"/>
      <w:sz w:val="7"/>
      <w:szCs w:val="7"/>
    </w:rPr>
  </w:style>
  <w:style w:type="character" w:customStyle="1" w:styleId="A35">
    <w:name w:val="A35"/>
    <w:uiPriority w:val="99"/>
    <w:rsid w:val="00031030"/>
    <w:rPr>
      <w:rFonts w:ascii="Avenir LT Std 45 Book" w:eastAsia="Avenir LT Std 45 Book" w:hAnsi="Avenir LT Std 45 Book" w:cs="Avenir LT Std 45 Book" w:hint="eastAsia"/>
      <w:color w:val="000000"/>
      <w:sz w:val="8"/>
      <w:szCs w:val="8"/>
    </w:rPr>
  </w:style>
  <w:style w:type="character" w:customStyle="1" w:styleId="A23">
    <w:name w:val="A23"/>
    <w:uiPriority w:val="99"/>
    <w:rsid w:val="00031030"/>
    <w:rPr>
      <w:rFonts w:ascii="Avenir LT Std 55 Roman" w:hAnsi="Avenir LT Std 55 Roman" w:cs="Avenir LT Std 55 Roman" w:hint="default"/>
      <w:b/>
      <w:bCs/>
      <w:i/>
      <w:iCs/>
      <w:color w:val="000000"/>
      <w:sz w:val="10"/>
      <w:szCs w:val="10"/>
    </w:rPr>
  </w:style>
  <w:style w:type="character" w:customStyle="1" w:styleId="atn">
    <w:name w:val="atn"/>
    <w:basedOn w:val="VarsaylanParagrafYazTipi"/>
    <w:rsid w:val="00031030"/>
  </w:style>
  <w:style w:type="character" w:customStyle="1" w:styleId="A1">
    <w:name w:val="A1"/>
    <w:uiPriority w:val="99"/>
    <w:rsid w:val="00031030"/>
    <w:rPr>
      <w:rFonts w:ascii="Avenir LT Std 65 Medium" w:hAnsi="Avenir LT Std 65 Medium" w:cs="Avenir LT Std 65 Medium" w:hint="default"/>
      <w:color w:val="000000"/>
      <w:sz w:val="16"/>
      <w:szCs w:val="16"/>
    </w:rPr>
  </w:style>
  <w:style w:type="paragraph" w:styleId="KeskinTrnak">
    <w:name w:val="Intense Quote"/>
    <w:basedOn w:val="Normal"/>
    <w:next w:val="Normal"/>
    <w:link w:val="KeskinTrnakChar"/>
    <w:uiPriority w:val="30"/>
    <w:qFormat/>
    <w:rsid w:val="00031030"/>
    <w:pPr>
      <w:pBdr>
        <w:bottom w:val="single" w:sz="4" w:space="4" w:color="4F81BD" w:themeColor="accent1"/>
      </w:pBdr>
      <w:spacing w:before="200" w:after="280" w:line="240" w:lineRule="auto"/>
      <w:ind w:left="936" w:right="936"/>
      <w:jc w:val="both"/>
    </w:pPr>
    <w:rPr>
      <w:rFonts w:ascii="MS Mincho" w:eastAsiaTheme="minorEastAsia" w:hAnsi="MS Mincho"/>
      <w:b/>
      <w:bCs/>
      <w:i/>
      <w:iCs/>
      <w:lang w:val="en-US" w:bidi="en-US"/>
    </w:rPr>
  </w:style>
  <w:style w:type="character" w:customStyle="1" w:styleId="KeskinTrnakChar1">
    <w:name w:val="Keskin Tırnak Char1"/>
    <w:basedOn w:val="VarsaylanParagrafYazTipi"/>
    <w:uiPriority w:val="30"/>
    <w:rsid w:val="00031030"/>
    <w:rPr>
      <w:b/>
      <w:bCs/>
      <w:i/>
      <w:iCs/>
      <w:color w:val="4F81BD" w:themeColor="accent1"/>
    </w:rPr>
  </w:style>
  <w:style w:type="character" w:customStyle="1" w:styleId="A8">
    <w:name w:val="A8"/>
    <w:uiPriority w:val="99"/>
    <w:rsid w:val="00031030"/>
    <w:rPr>
      <w:rFonts w:ascii="Avenir LT Std 55 Roman" w:hAnsi="Avenir LT Std 55 Roman" w:cs="Avenir LT Std 55 Roman" w:hint="default"/>
      <w:b/>
      <w:bCs/>
      <w:color w:val="000000"/>
      <w:sz w:val="28"/>
      <w:szCs w:val="28"/>
    </w:rPr>
  </w:style>
  <w:style w:type="character" w:customStyle="1" w:styleId="A19">
    <w:name w:val="A19"/>
    <w:uiPriority w:val="99"/>
    <w:rsid w:val="00031030"/>
    <w:rPr>
      <w:rFonts w:ascii="Avenir LT Std 55 Roman" w:hAnsi="Avenir LT Std 55 Roman" w:cs="Avenir LT Std 55 Roman" w:hint="default"/>
      <w:i/>
      <w:iCs/>
      <w:color w:val="000000"/>
      <w:sz w:val="17"/>
      <w:szCs w:val="17"/>
    </w:rPr>
  </w:style>
  <w:style w:type="character" w:customStyle="1" w:styleId="A27">
    <w:name w:val="A27"/>
    <w:uiPriority w:val="99"/>
    <w:rsid w:val="00031030"/>
    <w:rPr>
      <w:rFonts w:ascii="Avenir LT Std 55 Roman" w:hAnsi="Avenir LT Std 55 Roman" w:cs="Avenir LT Std 55 Roman" w:hint="default"/>
      <w:color w:val="000000"/>
      <w:sz w:val="15"/>
      <w:szCs w:val="15"/>
    </w:rPr>
  </w:style>
  <w:style w:type="character" w:customStyle="1" w:styleId="A33">
    <w:name w:val="A33"/>
    <w:uiPriority w:val="99"/>
    <w:rsid w:val="00031030"/>
    <w:rPr>
      <w:rFonts w:ascii="Avenir LT Std 65 Medium" w:hAnsi="Avenir LT Std 65 Medium" w:cs="Avenir LT Std 65 Medium" w:hint="default"/>
      <w:i/>
      <w:iCs/>
      <w:color w:val="000000"/>
      <w:sz w:val="11"/>
      <w:szCs w:val="11"/>
    </w:rPr>
  </w:style>
  <w:style w:type="character" w:customStyle="1" w:styleId="FootnoteTextChar1">
    <w:name w:val="Footnote Text Char1"/>
    <w:basedOn w:val="VarsaylanParagrafYazTipi"/>
    <w:uiPriority w:val="99"/>
    <w:semiHidden/>
    <w:rsid w:val="00031030"/>
    <w:rPr>
      <w:sz w:val="20"/>
      <w:szCs w:val="20"/>
    </w:rPr>
  </w:style>
  <w:style w:type="character" w:customStyle="1" w:styleId="BodyTextIndent2Char1">
    <w:name w:val="Body Text Indent 2 Char1"/>
    <w:basedOn w:val="VarsaylanParagrafYazTipi"/>
    <w:uiPriority w:val="99"/>
    <w:semiHidden/>
    <w:rsid w:val="00031030"/>
  </w:style>
  <w:style w:type="character" w:customStyle="1" w:styleId="spelle">
    <w:name w:val="spelle"/>
    <w:basedOn w:val="VarsaylanParagrafYazTipi"/>
    <w:rsid w:val="00031030"/>
  </w:style>
  <w:style w:type="table" w:styleId="TabloKlavuzu">
    <w:name w:val="Table Grid"/>
    <w:basedOn w:val="NormalTablo"/>
    <w:uiPriority w:val="59"/>
    <w:rsid w:val="00031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uiPriority w:val="39"/>
    <w:rsid w:val="0003103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3">
    <w:name w:val="CV 3"/>
    <w:basedOn w:val="CV2"/>
    <w:next w:val="Normal"/>
    <w:rsid w:val="00031030"/>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17753">
      <w:bodyDiv w:val="1"/>
      <w:marLeft w:val="0"/>
      <w:marRight w:val="0"/>
      <w:marTop w:val="0"/>
      <w:marBottom w:val="0"/>
      <w:divBdr>
        <w:top w:val="none" w:sz="0" w:space="0" w:color="auto"/>
        <w:left w:val="none" w:sz="0" w:space="0" w:color="auto"/>
        <w:bottom w:val="none" w:sz="0" w:space="0" w:color="auto"/>
        <w:right w:val="none" w:sz="0" w:space="0" w:color="auto"/>
      </w:divBdr>
    </w:div>
    <w:div w:id="15603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13978</Words>
  <Characters>79677</Characters>
  <Application>Microsoft Office Word</Application>
  <DocSecurity>0</DocSecurity>
  <Lines>663</Lines>
  <Paragraphs>186</Paragraphs>
  <ScaleCrop>false</ScaleCrop>
  <Company/>
  <LinksUpToDate>false</LinksUpToDate>
  <CharactersWithSpaces>93469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D.Duygu Erol</dc:creator>
  <cp:keywords/>
  <dc:description/>
  <cp:lastModifiedBy>D.Duygu Erol</cp:lastModifiedBy>
  <cp:revision>2</cp:revision>
  <dcterms:created xsi:type="dcterms:W3CDTF">2020-02-21T09:19:00Z</dcterms:created>
  <dcterms:modified xsi:type="dcterms:W3CDTF">2020-02-21T09:22:00Z</dcterms:modified>
</cp:coreProperties>
</file>